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833"/>
        <w:gridCol w:w="12567"/>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bookmarkStart w:id="0" w:name="_GoBack"/>
            <w:bookmarkEnd w:id="0"/>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0ACC75EA" w:rsidR="00270546" w:rsidRDefault="00902230" w:rsidP="0078785D">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rPr>
              <w:t xml:space="preserve">Absent N20 wave of somatosensory evoked potenials (SSEPs) </w:t>
            </w:r>
            <w:r w:rsidR="0078785D">
              <w:rPr>
                <w:rFonts w:ascii="Calibri" w:hAnsi="Calibri" w:cs="Calibri"/>
                <w:b/>
                <w:bCs/>
                <w:color w:val="FFFFFF"/>
                <w:sz w:val="28"/>
                <w:szCs w:val="28"/>
                <w:lang w:val="en-US"/>
              </w:rPr>
              <w:t xml:space="preserve">for prediction of poor neurological outcome </w:t>
            </w:r>
            <w:r w:rsidR="00270546" w:rsidRPr="002C7D86">
              <w:rPr>
                <w:rFonts w:ascii="Calibri" w:hAnsi="Calibri" w:cs="Calibri"/>
                <w:b/>
                <w:bCs/>
                <w:color w:val="FFFFFF"/>
                <w:sz w:val="28"/>
                <w:szCs w:val="28"/>
                <w:lang w:val="en-US"/>
              </w:rPr>
              <w:t>in adults with cardiac arrest</w:t>
            </w:r>
          </w:p>
          <w:p w14:paraId="135FC8E2" w14:textId="32AFA6CE" w:rsidR="0078785D" w:rsidRPr="002C7D86" w:rsidRDefault="00CC5B95" w:rsidP="00CC5B95">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w:t>
            </w:r>
            <w:r w:rsidR="0078785D">
              <w:rPr>
                <w:rFonts w:ascii="Calibri" w:hAnsi="Calibri" w:cs="Calibri"/>
                <w:b/>
                <w:bCs/>
                <w:color w:val="FFFFFF"/>
                <w:sz w:val="28"/>
                <w:szCs w:val="28"/>
                <w:lang w:val="en-US"/>
              </w:rPr>
              <w:t>Subse</w:t>
            </w:r>
            <w:r w:rsidR="00F16DBB">
              <w:rPr>
                <w:rFonts w:ascii="Calibri" w:hAnsi="Calibri" w:cs="Calibri"/>
                <w:b/>
                <w:bCs/>
                <w:color w:val="FFFFFF"/>
                <w:sz w:val="28"/>
                <w:szCs w:val="28"/>
                <w:lang w:val="en-US"/>
              </w:rPr>
              <w:t>c</w:t>
            </w:r>
            <w:r w:rsidR="0078785D">
              <w:rPr>
                <w:rFonts w:ascii="Calibri" w:hAnsi="Calibri" w:cs="Calibri"/>
                <w:b/>
                <w:bCs/>
                <w:color w:val="FFFFFF"/>
                <w:sz w:val="28"/>
                <w:szCs w:val="28"/>
                <w:lang w:val="en-US"/>
              </w:rPr>
              <w:t>t</w:t>
            </w:r>
            <w:r w:rsidR="00F16DBB">
              <w:rPr>
                <w:rFonts w:ascii="Calibri" w:hAnsi="Calibri" w:cs="Calibri"/>
                <w:b/>
                <w:bCs/>
                <w:color w:val="FFFFFF"/>
                <w:sz w:val="28"/>
                <w:szCs w:val="28"/>
                <w:lang w:val="en-US"/>
              </w:rPr>
              <w:t>ion</w:t>
            </w:r>
            <w:r w:rsidR="0078785D">
              <w:rPr>
                <w:rFonts w:ascii="Calibri" w:hAnsi="Calibri" w:cs="Calibri"/>
                <w:b/>
                <w:bCs/>
                <w:color w:val="FFFFFF"/>
                <w:sz w:val="28"/>
                <w:szCs w:val="28"/>
                <w:lang w:val="en-US"/>
              </w:rPr>
              <w:t xml:space="preserve"> of </w:t>
            </w:r>
            <w:r>
              <w:rPr>
                <w:rFonts w:ascii="Calibri" w:hAnsi="Calibri" w:cs="Calibri"/>
                <w:b/>
                <w:bCs/>
                <w:color w:val="FFFFFF"/>
                <w:sz w:val="28"/>
                <w:szCs w:val="28"/>
                <w:lang w:val="en-US"/>
              </w:rPr>
              <w:t>Prognostication ETD)</w:t>
            </w:r>
          </w:p>
        </w:tc>
      </w:tr>
      <w:tr w:rsidR="00270546" w:rsidRPr="002C7D86" w14:paraId="54BED8A2"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0DD58E40" w14:textId="0501480B" w:rsidR="00270546" w:rsidRPr="00CC5B95" w:rsidRDefault="00CC5B95" w:rsidP="00CC5B95">
            <w:pPr>
              <w:spacing w:after="0"/>
              <w:rPr>
                <w:sz w:val="20"/>
                <w:szCs w:val="20"/>
              </w:rPr>
            </w:pPr>
            <w:r w:rsidRPr="000A3DC4">
              <w:rPr>
                <w:sz w:val="20"/>
                <w:szCs w:val="20"/>
              </w:rPr>
              <w:t xml:space="preserve">Adults </w:t>
            </w:r>
            <w:r>
              <w:rPr>
                <w:sz w:val="20"/>
                <w:szCs w:val="20"/>
              </w:rPr>
              <w:t>who are comatose after resuscitation from</w:t>
            </w:r>
            <w:r>
              <w:rPr>
                <w:sz w:val="20"/>
                <w:szCs w:val="20"/>
                <w:lang w:val="en-GB"/>
              </w:rPr>
              <w:t xml:space="preserve"> </w:t>
            </w:r>
            <w:r w:rsidRPr="000A3DC4">
              <w:rPr>
                <w:sz w:val="20"/>
                <w:szCs w:val="20"/>
                <w:lang w:val="en-GB"/>
              </w:rPr>
              <w:t>cardiac arrest</w:t>
            </w:r>
            <w:r>
              <w:rPr>
                <w:sz w:val="20"/>
                <w:szCs w:val="20"/>
                <w:lang w:val="en-GB"/>
              </w:rPr>
              <w:t xml:space="preserve"> (either </w:t>
            </w:r>
            <w:r w:rsidRPr="000A3DC4">
              <w:rPr>
                <w:sz w:val="20"/>
                <w:szCs w:val="20"/>
                <w:lang w:val="en-GB"/>
              </w:rPr>
              <w:t>in-hospital or out-of-hospital)</w:t>
            </w:r>
            <w:r>
              <w:rPr>
                <w:sz w:val="20"/>
                <w:szCs w:val="20"/>
                <w:lang w:val="en-GB"/>
              </w:rPr>
              <w:t>, regardless of target temperature management</w:t>
            </w:r>
            <w:r w:rsidR="006D0357">
              <w:rPr>
                <w:sz w:val="20"/>
                <w:szCs w:val="20"/>
                <w:lang w:val="en-GB"/>
              </w:rPr>
              <w:t>.</w:t>
            </w:r>
          </w:p>
        </w:tc>
      </w:tr>
      <w:tr w:rsidR="00270546" w:rsidRPr="002C7D86" w14:paraId="2A951956"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12ADA4B9" w14:textId="4806C856" w:rsidR="00270546" w:rsidRPr="002C7D86" w:rsidRDefault="00902230" w:rsidP="00892C73">
            <w:pPr>
              <w:pStyle w:val="NormalWeb"/>
              <w:spacing w:before="0" w:beforeAutospacing="0" w:after="0" w:afterAutospacing="0" w:line="200" w:lineRule="atLeast"/>
              <w:rPr>
                <w:rFonts w:ascii="Calibri" w:hAnsi="Calibri" w:cs="Calibri"/>
                <w:sz w:val="20"/>
                <w:szCs w:val="20"/>
                <w:lang w:val="en-US"/>
              </w:rPr>
            </w:pPr>
            <w:r>
              <w:rPr>
                <w:rFonts w:ascii="Calibri" w:hAnsi="Calibri" w:cs="Calibri"/>
                <w:sz w:val="20"/>
                <w:szCs w:val="20"/>
                <w:lang w:val="en-US"/>
              </w:rPr>
              <w:t>A bilaterally absent N20 wave of somatosensory evoked potentials</w:t>
            </w:r>
            <w:r w:rsidR="006D0357">
              <w:rPr>
                <w:rFonts w:ascii="Calibri" w:hAnsi="Calibri" w:cs="Calibri"/>
                <w:sz w:val="20"/>
                <w:szCs w:val="20"/>
                <w:lang w:val="en-US"/>
              </w:rPr>
              <w:t xml:space="preserve"> (SSEP)</w:t>
            </w:r>
            <w:r>
              <w:rPr>
                <w:rFonts w:ascii="Calibri" w:hAnsi="Calibri" w:cs="Calibri"/>
                <w:sz w:val="20"/>
                <w:szCs w:val="20"/>
                <w:lang w:val="en-US"/>
              </w:rPr>
              <w:t xml:space="preserve">, </w:t>
            </w:r>
            <w:r w:rsidR="00F16DBB">
              <w:rPr>
                <w:rFonts w:ascii="Calibri" w:hAnsi="Calibri" w:cs="Calibri"/>
                <w:sz w:val="20"/>
                <w:szCs w:val="20"/>
                <w:lang w:val="en-US"/>
              </w:rPr>
              <w:t>assessed within one week after cardiac arrest.</w:t>
            </w:r>
            <w:r w:rsidR="00925B1F">
              <w:rPr>
                <w:rFonts w:ascii="Calibri" w:eastAsia="Times New Roman" w:hAnsi="Calibri" w:cs="Calibri"/>
                <w:sz w:val="20"/>
                <w:szCs w:val="16"/>
                <w:lang w:val="en-US"/>
              </w:rPr>
              <w:t xml:space="preserve">  </w:t>
            </w:r>
          </w:p>
        </w:tc>
      </w:tr>
      <w:tr w:rsidR="00270546" w:rsidRPr="00A73190" w14:paraId="14EF09BB"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6C625F4D" w14:textId="38AB42F9" w:rsidR="00270546" w:rsidRPr="00CC5B95" w:rsidRDefault="006D0357" w:rsidP="00892C73">
            <w:pPr>
              <w:pStyle w:val="NormalWeb"/>
              <w:spacing w:before="0" w:beforeAutospacing="0" w:after="0" w:afterAutospacing="0" w:line="200" w:lineRule="atLeast"/>
              <w:rPr>
                <w:rFonts w:ascii="Calibri" w:hAnsi="Calibri" w:cs="Calibri"/>
                <w:i/>
                <w:sz w:val="20"/>
                <w:szCs w:val="20"/>
              </w:rPr>
            </w:pPr>
            <w:r>
              <w:rPr>
                <w:rFonts w:ascii="Calibri" w:hAnsi="Calibri" w:cs="Calibri"/>
                <w:i/>
                <w:sz w:val="20"/>
                <w:szCs w:val="20"/>
              </w:rPr>
              <w:t>N</w:t>
            </w:r>
            <w:r w:rsidR="00CC5B95">
              <w:rPr>
                <w:rFonts w:ascii="Calibri" w:hAnsi="Calibri" w:cs="Calibri"/>
                <w:i/>
                <w:sz w:val="20"/>
                <w:szCs w:val="20"/>
              </w:rPr>
              <w:t>one</w:t>
            </w:r>
            <w:r>
              <w:rPr>
                <w:rFonts w:ascii="Calibri" w:hAnsi="Calibri" w:cs="Calibri"/>
                <w:i/>
                <w:sz w:val="20"/>
                <w:szCs w:val="20"/>
              </w:rPr>
              <w:t>.</w:t>
            </w:r>
          </w:p>
        </w:tc>
      </w:tr>
      <w:tr w:rsidR="00270546" w:rsidRPr="002C7D86" w14:paraId="4FCAA60B" w14:textId="77777777" w:rsidTr="00AD3C48">
        <w:trPr>
          <w:divId w:val="1347438940"/>
        </w:trPr>
        <w:tc>
          <w:tcPr>
            <w:tcW w:w="1718"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682" w:type="dxa"/>
            <w:tcBorders>
              <w:bottom w:val="single" w:sz="6" w:space="0" w:color="2E74B5"/>
              <w:right w:val="single" w:sz="6" w:space="0" w:color="2E74B5"/>
            </w:tcBorders>
            <w:tcMar>
              <w:top w:w="75" w:type="dxa"/>
              <w:left w:w="75" w:type="dxa"/>
              <w:bottom w:w="75" w:type="dxa"/>
              <w:right w:w="75" w:type="dxa"/>
            </w:tcMar>
            <w:hideMark/>
          </w:tcPr>
          <w:p w14:paraId="272EF71C" w14:textId="6C634902" w:rsidR="00270546" w:rsidRPr="002C7D86" w:rsidRDefault="00CC5B95" w:rsidP="00CC5B95">
            <w:pPr>
              <w:spacing w:after="0" w:line="200" w:lineRule="atLeast"/>
              <w:rPr>
                <w:rFonts w:ascii="Calibri" w:eastAsia="Times New Roman" w:hAnsi="Calibri" w:cs="Calibri"/>
                <w:sz w:val="20"/>
                <w:szCs w:val="20"/>
                <w:lang w:val="en-US"/>
              </w:rPr>
            </w:pPr>
            <w:r w:rsidRPr="00CC5B95">
              <w:rPr>
                <w:rFonts w:ascii="Calibri" w:eastAsia="Times New Roman" w:hAnsi="Calibri" w:cs="Calibri"/>
                <w:sz w:val="20"/>
                <w:szCs w:val="20"/>
                <w:lang w:val="en-US"/>
              </w:rPr>
              <w:t xml:space="preserve">Prediction of poor neurological outcome defined as </w:t>
            </w:r>
            <w:r w:rsidR="006D0357">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erebral </w:t>
            </w:r>
            <w:r w:rsidR="006D0357">
              <w:rPr>
                <w:rFonts w:ascii="Calibri" w:eastAsia="Times New Roman" w:hAnsi="Calibri" w:cs="Calibri"/>
                <w:sz w:val="20"/>
                <w:szCs w:val="20"/>
                <w:lang w:val="en-US"/>
              </w:rPr>
              <w:t>P</w:t>
            </w:r>
            <w:r w:rsidRPr="00CC5B95">
              <w:rPr>
                <w:rFonts w:ascii="Calibri" w:eastAsia="Times New Roman" w:hAnsi="Calibri" w:cs="Calibri"/>
                <w:sz w:val="20"/>
                <w:szCs w:val="20"/>
                <w:lang w:val="en-US"/>
              </w:rPr>
              <w:t xml:space="preserve">erformance </w:t>
            </w:r>
            <w:r w:rsidR="006D0357">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ategories </w:t>
            </w:r>
            <w:r w:rsidR="006D0357">
              <w:rPr>
                <w:rFonts w:ascii="Calibri" w:eastAsia="Times New Roman" w:hAnsi="Calibri" w:cs="Calibri"/>
                <w:sz w:val="20"/>
                <w:szCs w:val="20"/>
                <w:lang w:val="en-US"/>
              </w:rPr>
              <w:t xml:space="preserve">(CPC) </w:t>
            </w:r>
            <w:r w:rsidRPr="00CC5B95">
              <w:rPr>
                <w:rFonts w:ascii="Calibri" w:eastAsia="Times New Roman" w:hAnsi="Calibri" w:cs="Calibri"/>
                <w:sz w:val="20"/>
                <w:szCs w:val="20"/>
                <w:lang w:val="en-US"/>
              </w:rPr>
              <w:t>3-5 or modified Rankin Score (mRS)</w:t>
            </w:r>
            <w:r w:rsidR="006D0357">
              <w:rPr>
                <w:rFonts w:ascii="Calibri" w:eastAsia="Times New Roman" w:hAnsi="Calibri" w:cs="Calibri"/>
                <w:sz w:val="20"/>
                <w:szCs w:val="20"/>
                <w:lang w:val="en-US"/>
              </w:rPr>
              <w:t xml:space="preserve"> </w:t>
            </w:r>
            <w:r w:rsidRPr="00CC5B95">
              <w:rPr>
                <w:rFonts w:ascii="Calibri" w:eastAsia="Times New Roman" w:hAnsi="Calibri" w:cs="Calibri"/>
                <w:sz w:val="20"/>
                <w:szCs w:val="20"/>
                <w:lang w:val="en-US"/>
              </w:rPr>
              <w:t>4-6 at hospital discharge/1 month or later</w:t>
            </w:r>
            <w:r w:rsidR="006D0357">
              <w:rPr>
                <w:rFonts w:ascii="Calibri" w:eastAsia="Times New Roman" w:hAnsi="Calibri" w:cs="Calibri"/>
                <w:sz w:val="20"/>
                <w:szCs w:val="20"/>
                <w:lang w:val="en-US"/>
              </w:rPr>
              <w:t>.</w:t>
            </w:r>
          </w:p>
        </w:tc>
      </w:tr>
      <w:tr w:rsidR="00270546" w:rsidRPr="002C7D86" w14:paraId="2060D2CB" w14:textId="77777777" w:rsidTr="00AD3C48">
        <w:trPr>
          <w:divId w:val="1347438940"/>
        </w:trPr>
        <w:tc>
          <w:tcPr>
            <w:tcW w:w="1718"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A73190" w:rsidRDefault="00CC5B95" w:rsidP="00892C73">
            <w:pPr>
              <w:pStyle w:val="section-name"/>
              <w:spacing w:before="0" w:beforeAutospacing="0" w:after="0" w:afterAutospacing="0"/>
              <w:rPr>
                <w:rFonts w:ascii="Calibri" w:hAnsi="Calibri" w:cs="Calibri"/>
                <w:b/>
                <w:bCs/>
                <w:caps/>
                <w:color w:val="FFFFFF"/>
                <w:sz w:val="20"/>
                <w:szCs w:val="20"/>
              </w:rPr>
            </w:pPr>
            <w:r>
              <w:rPr>
                <w:rFonts w:ascii="Calibri" w:hAnsi="Calibri" w:cs="Calibri"/>
                <w:b/>
                <w:bCs/>
                <w:caps/>
                <w:color w:val="FFFFFF"/>
                <w:sz w:val="20"/>
                <w:szCs w:val="20"/>
              </w:rPr>
              <w:t>STUDY DESIGN</w:t>
            </w:r>
            <w:r w:rsidR="00270546" w:rsidRPr="00A73190">
              <w:rPr>
                <w:rFonts w:ascii="Calibri" w:hAnsi="Calibri" w:cs="Calibri"/>
                <w:b/>
                <w:bCs/>
                <w:caps/>
                <w:color w:val="FFFFFF"/>
                <w:sz w:val="20"/>
                <w:szCs w:val="20"/>
              </w:rPr>
              <w:t>:</w:t>
            </w:r>
          </w:p>
        </w:tc>
        <w:tc>
          <w:tcPr>
            <w:tcW w:w="12682" w:type="dxa"/>
            <w:tcBorders>
              <w:bottom w:val="single" w:sz="4" w:space="0" w:color="auto"/>
              <w:right w:val="single" w:sz="6" w:space="0" w:color="2E74B5"/>
            </w:tcBorders>
            <w:tcMar>
              <w:top w:w="75" w:type="dxa"/>
              <w:left w:w="75" w:type="dxa"/>
              <w:bottom w:w="75" w:type="dxa"/>
              <w:right w:w="75" w:type="dxa"/>
            </w:tcMar>
            <w:hideMark/>
          </w:tcPr>
          <w:p w14:paraId="50EC9D71" w14:textId="11E53458" w:rsidR="00270546" w:rsidRPr="002C7D86" w:rsidRDefault="00CC5B95" w:rsidP="00892C73">
            <w:pPr>
              <w:pStyle w:val="NormalWeb"/>
              <w:spacing w:before="0" w:beforeAutospacing="0" w:after="0" w:afterAutospacing="0" w:line="200" w:lineRule="atLeast"/>
              <w:rPr>
                <w:rFonts w:ascii="Calibri" w:hAnsi="Calibri" w:cs="Calibri"/>
                <w:sz w:val="20"/>
                <w:szCs w:val="20"/>
                <w:lang w:val="en-US"/>
              </w:rPr>
            </w:pPr>
            <w:r w:rsidRPr="00CC5B95">
              <w:rPr>
                <w:rFonts w:ascii="Calibri" w:hAnsi="Calibri" w:cs="Calibri"/>
                <w:sz w:val="20"/>
                <w:szCs w:val="20"/>
                <w:lang w:val="en-US"/>
              </w:rPr>
              <w:t xml:space="preserve">Prognostic accuracy studies where the 2 x 2 contingency table (i.e., the number of true/false negatives and positives for prediction of poor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will be excluded.  </w:t>
            </w:r>
          </w:p>
        </w:tc>
      </w:tr>
      <w:tr w:rsidR="00CC5B95" w:rsidRPr="00CC5B95" w14:paraId="4961AFA8" w14:textId="77777777" w:rsidTr="00AD3C48">
        <w:trPr>
          <w:divId w:val="1347438940"/>
        </w:trPr>
        <w:tc>
          <w:tcPr>
            <w:tcW w:w="1718"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CC5B95"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CC5B95">
              <w:rPr>
                <w:rFonts w:asciiTheme="minorHAnsi" w:hAnsiTheme="minorHAnsi" w:cstheme="minorHAnsi"/>
                <w:b/>
                <w:color w:val="FFFFFF" w:themeColor="background1"/>
                <w:sz w:val="20"/>
              </w:rPr>
              <w:t>TIMEFRAME</w:t>
            </w:r>
            <w:r>
              <w:rPr>
                <w:rFonts w:asciiTheme="minorHAnsi" w:hAnsiTheme="minorHAnsi" w:cstheme="minorHAnsi"/>
                <w:b/>
                <w:color w:val="FFFFFF" w:themeColor="background1"/>
                <w:sz w:val="20"/>
              </w:rPr>
              <w:t>:</w:t>
            </w:r>
          </w:p>
        </w:tc>
        <w:tc>
          <w:tcPr>
            <w:tcW w:w="12682" w:type="dxa"/>
            <w:tcBorders>
              <w:top w:val="single" w:sz="4" w:space="0" w:color="auto"/>
              <w:bottom w:val="single" w:sz="6" w:space="0" w:color="2E74B5"/>
              <w:right w:val="single" w:sz="6" w:space="0" w:color="2E74B5"/>
            </w:tcBorders>
            <w:tcMar>
              <w:top w:w="75" w:type="dxa"/>
              <w:left w:w="75" w:type="dxa"/>
              <w:bottom w:w="75" w:type="dxa"/>
              <w:right w:w="75" w:type="dxa"/>
            </w:tcMar>
          </w:tcPr>
          <w:p w14:paraId="2C5B7BB0" w14:textId="77777777" w:rsidR="00E23518" w:rsidRDefault="00E23518" w:rsidP="00892C73">
            <w:pPr>
              <w:pStyle w:val="NormalWeb"/>
              <w:spacing w:before="0" w:beforeAutospacing="0" w:after="0" w:afterAutospacing="0" w:line="200" w:lineRule="atLeast"/>
              <w:rPr>
                <w:rFonts w:ascii="Calibri" w:eastAsia="Times New Roman" w:hAnsi="Calibri" w:cs="Calibri"/>
                <w:sz w:val="20"/>
                <w:szCs w:val="16"/>
                <w:lang w:val="en-US"/>
              </w:rPr>
            </w:pPr>
            <w:r>
              <w:rPr>
                <w:rFonts w:ascii="Calibri" w:eastAsia="Times New Roman" w:hAnsi="Calibri" w:cs="Calibri"/>
                <w:sz w:val="20"/>
                <w:szCs w:val="16"/>
                <w:lang w:val="en-US"/>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13A9F1E3" w:rsidR="00E23518" w:rsidRPr="00925B1F" w:rsidRDefault="00CC5B95" w:rsidP="00E23518">
            <w:pPr>
              <w:pStyle w:val="NormalWeb"/>
              <w:spacing w:before="0" w:beforeAutospacing="0" w:after="0" w:afterAutospacing="0" w:line="200" w:lineRule="atLeast"/>
              <w:rPr>
                <w:rFonts w:ascii="Calibri" w:eastAsia="Times New Roman" w:hAnsi="Calibri" w:cs="Calibri"/>
                <w:sz w:val="20"/>
                <w:szCs w:val="16"/>
                <w:lang w:val="en-US"/>
              </w:rPr>
            </w:pPr>
            <w:r w:rsidRPr="00CC5B95">
              <w:rPr>
                <w:rFonts w:asciiTheme="minorHAnsi" w:hAnsiTheme="minorHAnsi" w:cstheme="minorHAnsi"/>
                <w:sz w:val="20"/>
              </w:rPr>
              <w:t>The most recent search of the previous systematic reviews on neuroprognostication was launched on May 31, 2013. We search</w:t>
            </w:r>
            <w:r w:rsidR="00DE5B24">
              <w:rPr>
                <w:rFonts w:asciiTheme="minorHAnsi" w:hAnsiTheme="minorHAnsi" w:cstheme="minorHAnsi"/>
                <w:sz w:val="20"/>
              </w:rPr>
              <w:t>ed</w:t>
            </w:r>
            <w:r w:rsidRPr="00CC5B95">
              <w:rPr>
                <w:rFonts w:asciiTheme="minorHAnsi" w:hAnsiTheme="minorHAnsi" w:cstheme="minorHAnsi"/>
                <w:sz w:val="20"/>
              </w:rPr>
              <w:t xml:space="preserve"> studies published from January 1, 2013 onwards.</w:t>
            </w:r>
            <w:r w:rsidR="00925B1F">
              <w:rPr>
                <w:rFonts w:ascii="Calibri" w:eastAsia="Times New Roman" w:hAnsi="Calibri" w:cs="Calibri"/>
                <w:sz w:val="20"/>
                <w:szCs w:val="16"/>
                <w:lang w:val="en-US"/>
              </w:rPr>
              <w:t xml:space="preserve"> </w:t>
            </w:r>
          </w:p>
        </w:tc>
      </w:tr>
    </w:tbl>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rsidRPr="003D1891"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Additional considerations</w:t>
            </w:r>
          </w:p>
        </w:tc>
      </w:tr>
      <w:tr w:rsidR="000526C3" w:rsidRPr="003D1891"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3D1891" w:rsidRDefault="00045AFF">
            <w:pPr>
              <w:divId w:val="315915818"/>
              <w:rPr>
                <w:rFonts w:ascii="Calibri" w:eastAsia="Times New Roman" w:hAnsi="Calibri" w:cs="Calibri"/>
                <w:sz w:val="20"/>
                <w:szCs w:val="16"/>
                <w:lang w:val="en-US"/>
              </w:rPr>
            </w:pP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yes</w:t>
            </w:r>
            <w:r w:rsidRPr="003D1891">
              <w:rPr>
                <w:rFonts w:ascii="Calibri" w:eastAsia="Times New Roman" w:hAnsi="Calibri" w:cs="Calibri"/>
                <w:sz w:val="20"/>
                <w:szCs w:val="16"/>
                <w:lang w:val="en-US"/>
              </w:rPr>
              <w:br/>
            </w:r>
            <w:r w:rsidRPr="003D1891">
              <w:rPr>
                <w:rStyle w:val="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Yes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Varies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Don't know</w:t>
            </w:r>
            <w:r w:rsidRPr="003D1891">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9B14DB4" w:rsidR="00F16DBB" w:rsidRPr="003D1891" w:rsidRDefault="003D1891" w:rsidP="00925B1F">
            <w:pPr>
              <w:divId w:val="1440222988"/>
              <w:rPr>
                <w:rFonts w:ascii="Calibri" w:eastAsia="Times New Roman" w:hAnsi="Calibri" w:cs="Calibri"/>
                <w:sz w:val="20"/>
                <w:szCs w:val="16"/>
                <w:lang w:val="en-US"/>
              </w:rPr>
            </w:pPr>
            <w:r>
              <w:rPr>
                <w:rFonts w:ascii="Calibri" w:eastAsia="Times New Roman" w:hAnsi="Calibri" w:cs="Calibri"/>
                <w:sz w:val="20"/>
                <w:szCs w:val="16"/>
                <w:lang w:val="en-US"/>
              </w:rPr>
              <w:t xml:space="preserve">Cardiac arrest </w:t>
            </w:r>
            <w:r w:rsidR="00045AFF" w:rsidRPr="003D1891">
              <w:rPr>
                <w:rFonts w:ascii="Calibri" w:eastAsia="Times New Roman" w:hAnsi="Calibri" w:cs="Calibri"/>
                <w:sz w:val="20"/>
                <w:szCs w:val="16"/>
                <w:lang w:val="en-US"/>
              </w:rPr>
              <w:t>is common and has a very high mortality</w:t>
            </w:r>
            <w:r w:rsidR="00F16DBB">
              <w:rPr>
                <w:rFonts w:ascii="Calibri" w:eastAsia="Times New Roman" w:hAnsi="Calibri" w:cs="Calibri"/>
                <w:sz w:val="20"/>
                <w:szCs w:val="16"/>
                <w:lang w:val="en-US"/>
              </w:rPr>
              <w:t>, with neurologic injury as the most</w:t>
            </w:r>
            <w:r w:rsidR="00EB4059" w:rsidRPr="003D1891">
              <w:rPr>
                <w:rFonts w:ascii="Calibri" w:eastAsia="Times New Roman" w:hAnsi="Calibri" w:cs="Calibri"/>
                <w:sz w:val="20"/>
                <w:szCs w:val="16"/>
                <w:lang w:val="en-US"/>
              </w:rPr>
              <w:t xml:space="preserve"> common cause of death</w:t>
            </w:r>
            <w:r w:rsidR="00045AFF" w:rsidRPr="003D1891">
              <w:rPr>
                <w:rFonts w:ascii="Calibri" w:eastAsia="Times New Roman" w:hAnsi="Calibri" w:cs="Calibri"/>
                <w:sz w:val="20"/>
                <w:szCs w:val="16"/>
                <w:lang w:val="en-US"/>
              </w:rPr>
              <w:t>.</w:t>
            </w:r>
            <w:r w:rsidR="00270546" w:rsidRPr="003D1891">
              <w:rPr>
                <w:rFonts w:ascii="Calibri" w:eastAsia="Times New Roman" w:hAnsi="Calibri" w:cs="Calibri"/>
                <w:sz w:val="20"/>
                <w:szCs w:val="16"/>
                <w:lang w:val="en-US"/>
              </w:rPr>
              <w:t xml:space="preserve"> </w:t>
            </w:r>
            <w:r w:rsidR="00F16DBB">
              <w:rPr>
                <w:rFonts w:ascii="Calibri" w:eastAsia="Times New Roman" w:hAnsi="Calibri" w:cs="Calibri"/>
                <w:sz w:val="20"/>
                <w:szCs w:val="16"/>
                <w:lang w:val="en-US"/>
              </w:rPr>
              <w:t>The vast majority of these deaths occur as a result of withdrawal of life-sustaining treatment (WLST) based on prediction</w:t>
            </w:r>
            <w:r w:rsidR="00D22C4F">
              <w:rPr>
                <w:rFonts w:ascii="Calibri" w:eastAsia="Times New Roman" w:hAnsi="Calibri" w:cs="Calibri"/>
                <w:sz w:val="20"/>
                <w:szCs w:val="16"/>
                <w:lang w:val="en-US"/>
              </w:rPr>
              <w:t xml:space="preserve"> of poor neurological outcome.</w:t>
            </w:r>
            <w:r w:rsidR="00F16DBB">
              <w:rPr>
                <w:rFonts w:ascii="Calibri" w:eastAsia="Times New Roman" w:hAnsi="Calibri" w:cs="Calibri"/>
                <w:sz w:val="20"/>
                <w:szCs w:val="16"/>
                <w:lang w:val="en-US"/>
              </w:rPr>
              <w:t xml:space="preserve">  </w:t>
            </w:r>
            <w:r w:rsidR="00D22C4F">
              <w:rPr>
                <w:rFonts w:ascii="Calibri" w:eastAsia="Times New Roman" w:hAnsi="Calibri" w:cs="Calibri"/>
                <w:sz w:val="20"/>
                <w:szCs w:val="16"/>
                <w:lang w:val="en-US"/>
              </w:rPr>
              <w:t xml:space="preserve">Prognostication </w:t>
            </w:r>
            <w:r w:rsidR="00F40AC1">
              <w:rPr>
                <w:rFonts w:ascii="Calibri" w:eastAsia="Times New Roman" w:hAnsi="Calibri" w:cs="Calibri"/>
                <w:sz w:val="20"/>
                <w:szCs w:val="16"/>
                <w:lang w:val="en-US"/>
              </w:rPr>
              <w:t xml:space="preserve">is of utmost importance </w:t>
            </w:r>
            <w:r w:rsidR="00F40AC1" w:rsidRPr="00F40AC1">
              <w:rPr>
                <w:rFonts w:ascii="Calibri" w:eastAsia="Times New Roman" w:hAnsi="Calibri" w:cs="Calibri"/>
                <w:sz w:val="20"/>
                <w:szCs w:val="16"/>
                <w:lang w:val="en-US"/>
              </w:rPr>
              <w:t>because futile treatments for unsalvageable patients can be avoided and realistic expectations can be given to relatives</w:t>
            </w:r>
            <w:r w:rsidR="00F40AC1">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3D1891" w:rsidRDefault="000526C3" w:rsidP="00F16DBB">
            <w:pPr>
              <w:divId w:val="749501731"/>
              <w:rPr>
                <w:rFonts w:ascii="Calibri" w:eastAsia="Times New Roman" w:hAnsi="Calibri" w:cs="Calibri"/>
                <w:sz w:val="20"/>
                <w:szCs w:val="16"/>
                <w:lang w:val="en-US"/>
              </w:rPr>
            </w:pP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rsidRPr="00F16DBB"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Additional considerations</w:t>
            </w:r>
          </w:p>
        </w:tc>
      </w:tr>
      <w:tr w:rsidR="000526C3" w:rsidRPr="008D379B"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3D4E6" w14:textId="77777777" w:rsidR="00C92E9B" w:rsidRDefault="00270546" w:rsidP="00C92E9B">
            <w:pPr>
              <w:spacing w:after="0"/>
              <w:divId w:val="814834836"/>
              <w:rPr>
                <w:rStyle w:val="ep-radiobuttonlabel"/>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lastRenderedPageBreak/>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Trivial</w:t>
            </w:r>
            <w:r w:rsidR="00045AFF" w:rsidRPr="00F16DBB">
              <w:rPr>
                <w:rFonts w:ascii="Calibri" w:eastAsia="Times New Roman" w:hAnsi="Calibri" w:cs="Calibri"/>
                <w:sz w:val="20"/>
                <w:szCs w:val="16"/>
                <w:lang w:val="en-US"/>
              </w:rPr>
              <w:br/>
            </w:r>
            <w:r w:rsidR="00C92E9B" w:rsidRPr="00F16DBB">
              <w:rPr>
                <w:rStyle w:val="unchecked-marker"/>
                <w:rFonts w:ascii="Calibri" w:eastAsia="Times New Roman" w:hAnsi="Calibri" w:cs="Calibri"/>
                <w:sz w:val="20"/>
                <w:szCs w:val="16"/>
                <w:lang w:val="en-US"/>
              </w:rPr>
              <w:t>○</w:t>
            </w:r>
            <w:r w:rsidR="00597673"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Small</w:t>
            </w:r>
          </w:p>
          <w:p w14:paraId="40FB3A65" w14:textId="5C8443A4" w:rsidR="000526C3" w:rsidRPr="00C92E9B" w:rsidRDefault="00C92E9B" w:rsidP="00C92E9B">
            <w:pPr>
              <w:spacing w:after="0"/>
              <w:divId w:val="814834836"/>
              <w:rPr>
                <w:rFonts w:ascii="Calibri" w:eastAsia="Times New Roman" w:hAnsi="Calibri" w:cs="Calibri"/>
                <w:sz w:val="20"/>
                <w:szCs w:val="16"/>
                <w:lang w:val="en-US"/>
              </w:rPr>
            </w:pPr>
            <w:r w:rsidRPr="00F16DBB">
              <w:rPr>
                <w:rStyle w:val="checked-marker"/>
                <w:rFonts w:ascii="Calibri" w:eastAsia="Times New Roman" w:hAnsi="Calibri" w:cs="Calibri"/>
                <w:sz w:val="20"/>
                <w:szCs w:val="16"/>
                <w:lang w:val="en-US"/>
              </w:rPr>
              <w:t>●</w:t>
            </w:r>
            <w:r>
              <w:rPr>
                <w:rStyle w:val="checked-marker"/>
                <w:rFonts w:ascii="Calibri" w:eastAsia="Times New Roman" w:hAnsi="Calibri" w:cs="Calibri"/>
                <w:sz w:val="20"/>
                <w:szCs w:val="16"/>
                <w:lang w:val="en-US"/>
              </w:rPr>
              <w:t xml:space="preserve"> </w:t>
            </w:r>
            <w:r w:rsidR="00045AFF" w:rsidRPr="00F16DBB">
              <w:rPr>
                <w:rStyle w:val="ep-radiobuttonlabel"/>
                <w:rFonts w:ascii="Calibri" w:eastAsia="Times New Roman" w:hAnsi="Calibri" w:cs="Calibri"/>
                <w:sz w:val="20"/>
                <w:szCs w:val="16"/>
                <w:lang w:val="en-US"/>
              </w:rPr>
              <w:t>Moderate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Large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Varies</w:t>
            </w:r>
            <w:r w:rsidR="00E93513" w:rsidRPr="00F16DBB">
              <w:rPr>
                <w:rStyle w:val="ep-radiobuttonlabel"/>
                <w:rFonts w:ascii="Calibri" w:eastAsia="Times New Roman" w:hAnsi="Calibri" w:cs="Calibri"/>
                <w:sz w:val="20"/>
                <w:szCs w:val="16"/>
                <w:lang w:val="en-US"/>
              </w:rPr>
              <w:br/>
            </w:r>
            <w:r w:rsidR="00D22C4F" w:rsidRPr="00F16DBB">
              <w:rPr>
                <w:rStyle w:val="unchecked-marker"/>
                <w:rFonts w:ascii="Calibri" w:eastAsia="Times New Roman" w:hAnsi="Calibri" w:cs="Calibri"/>
                <w:sz w:val="20"/>
                <w:szCs w:val="16"/>
                <w:lang w:val="en-US"/>
              </w:rPr>
              <w:t>○</w:t>
            </w:r>
            <w:r w:rsidR="005467BC"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Don't know</w:t>
            </w:r>
            <w:r w:rsidR="00045AFF" w:rsidRPr="00F16DBB">
              <w:rPr>
                <w:rFonts w:ascii="Calibri" w:eastAsia="Times New Roman" w:hAnsi="Calibri" w:cs="Calibri"/>
                <w:sz w:val="20"/>
                <w:szCs w:val="16"/>
                <w:lang w:val="en-US"/>
              </w:rPr>
              <w:br/>
            </w:r>
          </w:p>
          <w:p w14:paraId="3F34DE31" w14:textId="78F3EDEB" w:rsidR="004B7D23" w:rsidRPr="00F16DBB" w:rsidRDefault="004B7D23" w:rsidP="00D22C4F">
            <w:pPr>
              <w:divId w:val="814834836"/>
              <w:rPr>
                <w:sz w:val="20"/>
                <w:lang w:val="en-US"/>
              </w:rPr>
            </w:pP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E919E" w14:textId="77777777" w:rsidR="002F50B8" w:rsidRDefault="002F50B8" w:rsidP="002F50B8">
            <w:pPr>
              <w:divId w:val="1716201253"/>
            </w:pPr>
            <w:r>
              <w:t xml:space="preserve">SSEPs were investigated in twenty observational studies [Grippo 2017 641; Scarpino 2019 (a) 115; Choi 2017 70; Maciel 2017 469; Dhakal 2016 116; Fatuzzo 2018 29; Leao 2015 322; Noirhomme 2014 6; Rossetti 2017 e674; De Santis 2017 119; Kim 2018 (a) 33; Ruijter 2019 203; Ruijter 2018 1534; Oddo 2018 2102; Sondag 2017 111; Hofmeijer 2015 137; Admiraal 2019 17; Dragancea 2015 (a) 164; Kim 2018 (b) e545; Scarpino 2019 (b) </w:t>
            </w:r>
            <w:r w:rsidRPr="00960A0F">
              <w:rPr>
                <w:i/>
              </w:rPr>
              <w:t>in press</w:t>
            </w:r>
            <w:r>
              <w:t>].</w:t>
            </w:r>
          </w:p>
          <w:p w14:paraId="7DC528FF" w14:textId="77777777" w:rsidR="002F50B8" w:rsidRDefault="002F50B8" w:rsidP="002F50B8">
            <w:pPr>
              <w:divId w:val="1716201253"/>
            </w:pPr>
            <w:r>
              <w:t xml:space="preserve">In four studies [Grippo 2017 641, 78 pts; Choi 2017 70, 80 pts; Maciel 2017 469, 41 pts; Scarpino 2019 (b) </w:t>
            </w:r>
            <w:r w:rsidRPr="00960A0F">
              <w:rPr>
                <w:i/>
              </w:rPr>
              <w:t>in press</w:t>
            </w:r>
            <w:r>
              <w:t xml:space="preserve">, 218 pts] </w:t>
            </w:r>
            <w:r w:rsidRPr="002F50B8">
              <w:rPr>
                <w:b/>
                <w:i/>
              </w:rPr>
              <w:t>a bilaterally absent N20 SSEPs wave within 24h from ROSC</w:t>
            </w:r>
            <w:r>
              <w:t xml:space="preserve"> predicted poor neurological outcome from hospital discharge to 6 months with 100% specificity and sensitivity ranging from 33.3% to 57.7% (very-low certainty of evidence).</w:t>
            </w:r>
          </w:p>
          <w:p w14:paraId="0FC2AD3C" w14:textId="77777777" w:rsidR="002F50B8" w:rsidRDefault="002F50B8" w:rsidP="002F50B8">
            <w:pPr>
              <w:divId w:val="1716201253"/>
            </w:pPr>
            <w:r>
              <w:t xml:space="preserve">In one study [Scarpino 2019 (a) 115, 346 pts] </w:t>
            </w:r>
            <w:r w:rsidRPr="002F50B8">
              <w:rPr>
                <w:b/>
                <w:i/>
              </w:rPr>
              <w:t>an absent N20 wave on one side and an absent or low-voltage N20 wave on the other side within 24h from ROSC</w:t>
            </w:r>
            <w:r>
              <w:t xml:space="preserve"> predicted poor neurological outcome  at 6 months with 100% specificity and sensitivity 49.6% (very low certainty of evidence)</w:t>
            </w:r>
          </w:p>
          <w:p w14:paraId="6CCADAB5" w14:textId="5766EA60" w:rsidR="000526C3" w:rsidRPr="002F50B8" w:rsidRDefault="002F50B8" w:rsidP="002F50B8">
            <w:pPr>
              <w:divId w:val="1716201253"/>
            </w:pPr>
            <w:r>
              <w:t xml:space="preserve">In eighteen studies [Dhakal 2016 116, 35 pts; Fatuzzo 2018 29, 457 pts; Leao 2015 322, 67 pts; Noirhomme 2014 6, 44 pts; Rossetti 2017 e674, 260 pts; De Santis 2017 119, 65 pts; Kim 2018 (a) 33, 127 pts; Ruijter 2019 203, 850 pts; Grippo 2017 641, 76 pts; Ruijter 2018 1534, 559 pts; Oddo 2018 2102, 188 pts; Sondag 2017 111, 178 pts; Hofmeijer 2015 137, 139 pts; Admiraal 2019 17, 38 pts; Scarpino 2019 (b) </w:t>
            </w:r>
            <w:r w:rsidRPr="00960A0F">
              <w:rPr>
                <w:i/>
              </w:rPr>
              <w:t>in press</w:t>
            </w:r>
            <w:r>
              <w:t xml:space="preserve">, 240 pts; Choi 2017 70, 81 pts; Dragancea 2015 (a) 164, 201 pts; Kim 2018 (b) e545, 116 pts] </w:t>
            </w:r>
            <w:r w:rsidRPr="002F50B8">
              <w:rPr>
                <w:b/>
                <w:i/>
              </w:rPr>
              <w:t>a bilaterally absent SSEPs N20 wave at 24-96h</w:t>
            </w:r>
            <w:r>
              <w:t xml:space="preserve"> predicted poor neurological outcome from hospital discharge to 6 months with specificity ranging from 50% to 100% and sensitivity ranging from 18.2% to 69.1% (very-low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D5F210" w14:textId="517C73EC" w:rsidR="00567EDE" w:rsidRPr="008D379B" w:rsidRDefault="00DD3432" w:rsidP="00D22C4F">
            <w:pPr>
              <w:divId w:val="1184974627"/>
              <w:rPr>
                <w:rFonts w:ascii="Calibri" w:eastAsia="Times New Roman" w:hAnsi="Calibri" w:cs="Calibri"/>
                <w:sz w:val="18"/>
                <w:szCs w:val="16"/>
                <w:lang w:val="en-GB"/>
              </w:rPr>
            </w:pPr>
            <w:r w:rsidRPr="008D379B">
              <w:rPr>
                <w:rFonts w:ascii="Calibri" w:eastAsia="Times New Roman" w:hAnsi="Calibri" w:cs="Calibri"/>
                <w:sz w:val="18"/>
                <w:szCs w:val="16"/>
                <w:lang w:val="en-GB"/>
              </w:rPr>
              <w:t>In three studies the specificity of a bilaterally absent N20 wave for prediction of poor neurological outcome was well below 100% (Dhakal 2016, 75</w:t>
            </w:r>
            <w:r w:rsidR="002F6E54" w:rsidRPr="008D379B">
              <w:rPr>
                <w:rFonts w:ascii="Calibri" w:eastAsia="Times New Roman" w:hAnsi="Calibri" w:cs="Calibri"/>
                <w:sz w:val="18"/>
                <w:szCs w:val="16"/>
                <w:lang w:val="en-GB"/>
              </w:rPr>
              <w:t>[34.9-96.8]</w:t>
            </w:r>
            <w:r w:rsidRPr="008D379B">
              <w:rPr>
                <w:rFonts w:ascii="Calibri" w:eastAsia="Times New Roman" w:hAnsi="Calibri" w:cs="Calibri"/>
                <w:sz w:val="18"/>
                <w:szCs w:val="16"/>
                <w:lang w:val="en-GB"/>
              </w:rPr>
              <w:t>%; Leao, 2015, 50</w:t>
            </w:r>
            <w:r w:rsidR="002F6E54" w:rsidRPr="008D379B">
              <w:rPr>
                <w:rFonts w:ascii="Calibri" w:eastAsia="Times New Roman" w:hAnsi="Calibri" w:cs="Calibri"/>
                <w:sz w:val="18"/>
                <w:szCs w:val="16"/>
                <w:lang w:val="en-GB"/>
              </w:rPr>
              <w:t xml:space="preserve"> [21.1-78.9]</w:t>
            </w:r>
            <w:r w:rsidRPr="008D379B">
              <w:rPr>
                <w:rFonts w:ascii="Calibri" w:eastAsia="Times New Roman" w:hAnsi="Calibri" w:cs="Calibri"/>
                <w:sz w:val="18"/>
                <w:szCs w:val="16"/>
                <w:lang w:val="en-GB"/>
              </w:rPr>
              <w:t>%; Sondag 2017, 82</w:t>
            </w:r>
            <w:r w:rsidR="002F6E54" w:rsidRPr="008D379B">
              <w:rPr>
                <w:rFonts w:ascii="Calibri" w:eastAsia="Times New Roman" w:hAnsi="Calibri" w:cs="Calibri"/>
                <w:sz w:val="18"/>
                <w:szCs w:val="16"/>
                <w:lang w:val="en-GB"/>
              </w:rPr>
              <w:t>[66.5-92.5]</w:t>
            </w:r>
            <w:r w:rsidRPr="008D379B">
              <w:rPr>
                <w:rFonts w:ascii="Calibri" w:eastAsia="Times New Roman" w:hAnsi="Calibri" w:cs="Calibri"/>
                <w:sz w:val="18"/>
                <w:szCs w:val="16"/>
                <w:lang w:val="en-GB"/>
              </w:rPr>
              <w:t xml:space="preserve">%). For all these studies the certainty of evidence was very low. </w:t>
            </w:r>
          </w:p>
          <w:p w14:paraId="274F80D3" w14:textId="7EFFBA74" w:rsidR="0012687F" w:rsidRPr="008D379B" w:rsidRDefault="0012687F" w:rsidP="00D22C4F">
            <w:pPr>
              <w:divId w:val="1184974627"/>
              <w:rPr>
                <w:rFonts w:ascii="Calibri" w:eastAsia="Times New Roman" w:hAnsi="Calibri" w:cs="Calibri"/>
                <w:sz w:val="18"/>
                <w:szCs w:val="16"/>
                <w:lang w:val="en-GB"/>
              </w:rPr>
            </w:pPr>
            <w:r w:rsidRPr="008D379B">
              <w:rPr>
                <w:rFonts w:ascii="Calibri" w:eastAsia="Times New Roman" w:hAnsi="Calibri" w:cs="Calibri"/>
                <w:sz w:val="18"/>
                <w:szCs w:val="16"/>
                <w:lang w:val="en-GB"/>
              </w:rPr>
              <w:t xml:space="preserve">Evidence supporting </w:t>
            </w:r>
            <w:r w:rsidR="00C768AC" w:rsidRPr="008D379B">
              <w:rPr>
                <w:rFonts w:ascii="Calibri" w:eastAsia="Times New Roman" w:hAnsi="Calibri" w:cs="Calibri"/>
                <w:sz w:val="18"/>
                <w:szCs w:val="16"/>
                <w:lang w:val="en-GB"/>
              </w:rPr>
              <w:t xml:space="preserve">the </w:t>
            </w:r>
            <w:r w:rsidRPr="008D379B">
              <w:rPr>
                <w:rFonts w:ascii="Calibri" w:eastAsia="Times New Roman" w:hAnsi="Calibri" w:cs="Calibri"/>
                <w:sz w:val="18"/>
                <w:szCs w:val="16"/>
                <w:lang w:val="en-GB"/>
              </w:rPr>
              <w:t xml:space="preserve">use of an only monolaterally absent N20 SSEP wave </w:t>
            </w:r>
            <w:r w:rsidR="00C768AC" w:rsidRPr="008D379B">
              <w:rPr>
                <w:rFonts w:ascii="Calibri" w:eastAsia="Times New Roman" w:hAnsi="Calibri" w:cs="Calibri"/>
                <w:sz w:val="18"/>
                <w:szCs w:val="16"/>
                <w:lang w:val="en-GB"/>
              </w:rPr>
              <w:t>combined with a low-voltage N20 on the opposite side wa</w:t>
            </w:r>
            <w:r w:rsidRPr="008D379B">
              <w:rPr>
                <w:rFonts w:ascii="Calibri" w:eastAsia="Times New Roman" w:hAnsi="Calibri" w:cs="Calibri"/>
                <w:sz w:val="18"/>
                <w:szCs w:val="16"/>
                <w:lang w:val="en-GB"/>
              </w:rPr>
              <w:t>s limited to one</w:t>
            </w:r>
            <w:r w:rsidR="00963194" w:rsidRPr="008D379B">
              <w:rPr>
                <w:rFonts w:ascii="Calibri" w:eastAsia="Times New Roman" w:hAnsi="Calibri" w:cs="Calibri"/>
                <w:sz w:val="18"/>
                <w:szCs w:val="16"/>
                <w:lang w:val="en-GB"/>
              </w:rPr>
              <w:t xml:space="preserve"> multicentre</w:t>
            </w:r>
            <w:r w:rsidRPr="008D379B">
              <w:rPr>
                <w:rFonts w:ascii="Calibri" w:eastAsia="Times New Roman" w:hAnsi="Calibri" w:cs="Calibri"/>
                <w:sz w:val="18"/>
                <w:szCs w:val="16"/>
                <w:lang w:val="en-GB"/>
              </w:rPr>
              <w:t xml:space="preserve"> study</w:t>
            </w:r>
            <w:r w:rsidR="00963194" w:rsidRPr="008D379B">
              <w:rPr>
                <w:rFonts w:ascii="Calibri" w:eastAsia="Times New Roman" w:hAnsi="Calibri" w:cs="Calibri"/>
                <w:sz w:val="18"/>
                <w:szCs w:val="16"/>
                <w:lang w:val="en-GB"/>
              </w:rPr>
              <w:t xml:space="preserve"> </w:t>
            </w:r>
            <w:r w:rsidR="00BF2252" w:rsidRPr="008D379B">
              <w:rPr>
                <w:rFonts w:ascii="Calibri" w:eastAsia="Times New Roman" w:hAnsi="Calibri" w:cs="Calibri"/>
                <w:sz w:val="18"/>
                <w:szCs w:val="16"/>
                <w:lang w:val="en-GB"/>
              </w:rPr>
              <w:t>[</w:t>
            </w:r>
            <w:r w:rsidR="00963194" w:rsidRPr="008D379B">
              <w:rPr>
                <w:rFonts w:ascii="Calibri" w:eastAsia="Times New Roman" w:hAnsi="Calibri" w:cs="Calibri"/>
                <w:sz w:val="18"/>
                <w:szCs w:val="16"/>
                <w:lang w:val="en-GB"/>
              </w:rPr>
              <w:t>Scarpino 2019</w:t>
            </w:r>
            <w:r w:rsidR="00BF2252" w:rsidRPr="008D379B">
              <w:rPr>
                <w:rFonts w:ascii="Calibri" w:eastAsia="Times New Roman" w:hAnsi="Calibri" w:cs="Calibri"/>
                <w:sz w:val="18"/>
                <w:szCs w:val="16"/>
                <w:lang w:val="en-GB"/>
              </w:rPr>
              <w:t>(</w:t>
            </w:r>
            <w:r w:rsidR="00963194" w:rsidRPr="008D379B">
              <w:rPr>
                <w:rFonts w:ascii="Calibri" w:eastAsia="Times New Roman" w:hAnsi="Calibri" w:cs="Calibri"/>
                <w:sz w:val="18"/>
                <w:szCs w:val="16"/>
                <w:lang w:val="en-GB"/>
              </w:rPr>
              <w:t>a)</w:t>
            </w:r>
            <w:r w:rsidR="00BF2252" w:rsidRPr="008D379B">
              <w:rPr>
                <w:rFonts w:ascii="Calibri" w:eastAsia="Times New Roman" w:hAnsi="Calibri" w:cs="Calibri"/>
                <w:sz w:val="18"/>
                <w:szCs w:val="16"/>
                <w:lang w:val="en-GB"/>
              </w:rPr>
              <w:t>]</w:t>
            </w:r>
            <w:r w:rsidR="00C768AC" w:rsidRPr="008D379B">
              <w:rPr>
                <w:rFonts w:ascii="Calibri" w:eastAsia="Times New Roman" w:hAnsi="Calibri" w:cs="Calibri"/>
                <w:sz w:val="18"/>
                <w:szCs w:val="16"/>
                <w:lang w:val="en-GB"/>
              </w:rPr>
              <w:t xml:space="preserve">. In that study, no threshold for defining low voltage of the N20 wave was specified. </w:t>
            </w:r>
          </w:p>
        </w:tc>
      </w:tr>
      <w:tr w:rsidR="000526C3"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460D6374"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rsidRPr="001A365A"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Additional considerations</w:t>
            </w:r>
          </w:p>
        </w:tc>
      </w:tr>
      <w:tr w:rsidR="000F41CF" w:rsidRPr="00C07182" w14:paraId="3A0E4062" w14:textId="77777777" w:rsidTr="00963194">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594C0F3D" w:rsidR="001A365A" w:rsidRPr="00C07182" w:rsidRDefault="000F41CF" w:rsidP="001A365A">
            <w:pPr>
              <w:spacing w:after="0"/>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Large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Moderate</w:t>
            </w:r>
            <w:r w:rsidRPr="00C07182">
              <w:rPr>
                <w:rFonts w:ascii="Calibri" w:eastAsia="Times New Roman" w:hAnsi="Calibri" w:cs="Calibri"/>
                <w:sz w:val="20"/>
                <w:szCs w:val="16"/>
                <w:lang w:val="en-US"/>
              </w:rPr>
              <w:br/>
            </w:r>
            <w:r w:rsidR="00C92E9B" w:rsidRPr="00C07182">
              <w:rPr>
                <w:rStyle w:val="checked-marker"/>
                <w:rFonts w:ascii="Calibri" w:eastAsia="Times New Roman" w:hAnsi="Calibri" w:cs="Calibri"/>
                <w:sz w:val="20"/>
                <w:szCs w:val="16"/>
                <w:lang w:val="en-US"/>
              </w:rPr>
              <w:t>●</w:t>
            </w:r>
            <w:r w:rsidR="00CC5E8A"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Small</w:t>
            </w:r>
            <w:r w:rsidRPr="00C07182">
              <w:rPr>
                <w:rFonts w:ascii="Calibri" w:eastAsia="Times New Roman" w:hAnsi="Calibri" w:cs="Calibri"/>
                <w:sz w:val="20"/>
                <w:szCs w:val="16"/>
                <w:lang w:val="en-US"/>
              </w:rPr>
              <w:br/>
            </w:r>
            <w:r w:rsidR="00C92E9B" w:rsidRPr="00C07182">
              <w:rPr>
                <w:rStyle w:val="unchecked-marker"/>
                <w:rFonts w:ascii="Calibri" w:eastAsia="Times New Roman" w:hAnsi="Calibri" w:cs="Calibri"/>
                <w:sz w:val="20"/>
                <w:szCs w:val="16"/>
                <w:lang w:val="en-US"/>
              </w:rPr>
              <w:t>○</w:t>
            </w:r>
            <w:r w:rsidR="00CC5E8A"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Trivial</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00485DD9">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Varies</w:t>
            </w:r>
            <w:r w:rsidRPr="00C07182">
              <w:rPr>
                <w:rFonts w:ascii="Calibri" w:eastAsia="Times New Roman" w:hAnsi="Calibri" w:cs="Calibri"/>
                <w:sz w:val="20"/>
                <w:szCs w:val="16"/>
                <w:lang w:val="en-US"/>
              </w:rPr>
              <w:t> </w:t>
            </w:r>
          </w:p>
          <w:p w14:paraId="1DAAC1AA" w14:textId="7E0E185F" w:rsidR="000F41CF" w:rsidRPr="00C07182" w:rsidRDefault="001A365A" w:rsidP="001A365A">
            <w:pPr>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00485DD9">
              <w:rPr>
                <w:rStyle w:val="unchecked-marker"/>
                <w:rFonts w:ascii="Calibri" w:eastAsia="Times New Roman" w:hAnsi="Calibri" w:cs="Calibri"/>
                <w:sz w:val="20"/>
                <w:szCs w:val="16"/>
                <w:lang w:val="en-US"/>
              </w:rPr>
              <w:t xml:space="preserve"> </w:t>
            </w:r>
            <w:r w:rsidR="000F41CF" w:rsidRPr="00C07182">
              <w:rPr>
                <w:rStyle w:val="ep-radiobuttonlabel"/>
                <w:rFonts w:ascii="Calibri" w:eastAsia="Times New Roman" w:hAnsi="Calibri" w:cs="Calibri"/>
                <w:sz w:val="20"/>
                <w:szCs w:val="16"/>
                <w:lang w:val="en-US"/>
              </w:rPr>
              <w:t>Don't know</w:t>
            </w:r>
            <w:r w:rsidR="000F41CF" w:rsidRPr="00C07182">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67C52" w14:textId="33A0F492" w:rsidR="000F41CF" w:rsidRDefault="001A365A" w:rsidP="000F41CF">
            <w:pPr>
              <w:rPr>
                <w:rFonts w:ascii="Calibri" w:eastAsia="Times New Roman" w:hAnsi="Calibri" w:cs="Calibri"/>
                <w:sz w:val="20"/>
                <w:szCs w:val="16"/>
                <w:lang w:val="en-US"/>
              </w:rPr>
            </w:pPr>
            <w:r w:rsidRPr="00C07182">
              <w:rPr>
                <w:rFonts w:ascii="Calibri" w:eastAsia="Times New Roman" w:hAnsi="Calibri" w:cs="Calibri"/>
                <w:sz w:val="20"/>
                <w:szCs w:val="16"/>
                <w:lang w:val="en-US"/>
              </w:rPr>
              <w:t>A</w:t>
            </w:r>
            <w:r w:rsidR="00176E5E">
              <w:rPr>
                <w:rFonts w:ascii="Calibri" w:eastAsia="Times New Roman" w:hAnsi="Calibri" w:cs="Calibri"/>
                <w:sz w:val="20"/>
                <w:szCs w:val="16"/>
                <w:lang w:val="en-US"/>
              </w:rPr>
              <w:t xml:space="preserve"> </w:t>
            </w:r>
            <w:r w:rsidRPr="00C07182">
              <w:rPr>
                <w:rFonts w:ascii="Calibri" w:eastAsia="Times New Roman" w:hAnsi="Calibri" w:cs="Calibri"/>
                <w:sz w:val="20"/>
                <w:szCs w:val="16"/>
                <w:lang w:val="en-US"/>
              </w:rPr>
              <w:t xml:space="preserve">false positive </w:t>
            </w:r>
            <w:r w:rsidR="002F12A0">
              <w:rPr>
                <w:rFonts w:ascii="Calibri" w:eastAsia="Times New Roman" w:hAnsi="Calibri" w:cs="Calibri"/>
                <w:sz w:val="20"/>
                <w:szCs w:val="16"/>
                <w:lang w:val="en-US"/>
              </w:rPr>
              <w:t xml:space="preserve">result of </w:t>
            </w:r>
            <w:r w:rsidR="00176E5E">
              <w:rPr>
                <w:rFonts w:ascii="Calibri" w:eastAsia="Times New Roman" w:hAnsi="Calibri" w:cs="Calibri"/>
                <w:sz w:val="20"/>
                <w:szCs w:val="16"/>
                <w:lang w:val="en-US"/>
              </w:rPr>
              <w:t xml:space="preserve">SSEPs </w:t>
            </w:r>
            <w:r w:rsidRPr="00C07182">
              <w:rPr>
                <w:rFonts w:ascii="Calibri" w:eastAsia="Times New Roman" w:hAnsi="Calibri" w:cs="Calibri"/>
                <w:sz w:val="20"/>
                <w:szCs w:val="16"/>
                <w:lang w:val="en-US"/>
              </w:rPr>
              <w:t>may suggest that poor neurological outcome is likely in patient</w:t>
            </w:r>
            <w:r w:rsidR="00B06FE1">
              <w:rPr>
                <w:rFonts w:ascii="Calibri" w:eastAsia="Times New Roman" w:hAnsi="Calibri" w:cs="Calibri"/>
                <w:sz w:val="20"/>
                <w:szCs w:val="16"/>
                <w:lang w:val="en-US"/>
              </w:rPr>
              <w:t>s</w:t>
            </w:r>
            <w:r w:rsidRPr="00C07182">
              <w:rPr>
                <w:rFonts w:ascii="Calibri" w:eastAsia="Times New Roman" w:hAnsi="Calibri" w:cs="Calibri"/>
                <w:sz w:val="20"/>
                <w:szCs w:val="16"/>
                <w:lang w:val="en-US"/>
              </w:rPr>
              <w:t xml:space="preserve"> with an eventually good neurological recovery.</w:t>
            </w:r>
            <w:r w:rsidR="00176E5E">
              <w:rPr>
                <w:rFonts w:ascii="Calibri" w:eastAsia="Times New Roman" w:hAnsi="Calibri" w:cs="Calibri"/>
                <w:sz w:val="20"/>
                <w:szCs w:val="16"/>
                <w:lang w:val="en-US"/>
              </w:rPr>
              <w:t xml:space="preserve"> </w:t>
            </w:r>
            <w:r w:rsidR="00912D04">
              <w:rPr>
                <w:rFonts w:ascii="Calibri" w:eastAsia="Times New Roman" w:hAnsi="Calibri" w:cs="Calibri"/>
                <w:sz w:val="20"/>
                <w:szCs w:val="16"/>
                <w:lang w:val="en-US"/>
              </w:rPr>
              <w:t xml:space="preserve">The false positive rate of </w:t>
            </w:r>
            <w:r w:rsidR="00176E5E">
              <w:rPr>
                <w:rFonts w:ascii="Calibri" w:eastAsia="Times New Roman" w:hAnsi="Calibri" w:cs="Calibri"/>
                <w:sz w:val="20"/>
                <w:szCs w:val="16"/>
                <w:lang w:val="en-US"/>
              </w:rPr>
              <w:t xml:space="preserve">SSEPs was 0% with high precision in almost all studies included in our review. However, SSEPs are considered to be very accurate predictors </w:t>
            </w:r>
            <w:r w:rsidR="008B1EE2">
              <w:rPr>
                <w:rFonts w:ascii="Calibri" w:eastAsia="Times New Roman" w:hAnsi="Calibri" w:cs="Calibri"/>
                <w:sz w:val="20"/>
                <w:szCs w:val="16"/>
                <w:lang w:val="en-US"/>
              </w:rPr>
              <w:t xml:space="preserve">of poor outcome </w:t>
            </w:r>
            <w:r w:rsidR="00176E5E">
              <w:rPr>
                <w:rFonts w:ascii="Calibri" w:eastAsia="Times New Roman" w:hAnsi="Calibri" w:cs="Calibri"/>
                <w:sz w:val="20"/>
                <w:szCs w:val="16"/>
                <w:lang w:val="en-US"/>
              </w:rPr>
              <w:t xml:space="preserve">and </w:t>
            </w:r>
            <w:r w:rsidR="008B1EE2">
              <w:rPr>
                <w:rFonts w:ascii="Calibri" w:eastAsia="Times New Roman" w:hAnsi="Calibri" w:cs="Calibri"/>
                <w:sz w:val="20"/>
                <w:szCs w:val="16"/>
                <w:lang w:val="en-US"/>
              </w:rPr>
              <w:t xml:space="preserve">as such were often used, in combination with other predictors, for decisions regarding WLST.  In three studies from the same group of investigators </w:t>
            </w:r>
            <w:r w:rsidR="000B24C3">
              <w:rPr>
                <w:rFonts w:ascii="Calibri" w:eastAsia="Times New Roman" w:hAnsi="Calibri" w:cs="Calibri"/>
                <w:sz w:val="20"/>
                <w:szCs w:val="16"/>
                <w:lang w:val="en-US"/>
              </w:rPr>
              <w:t>[</w:t>
            </w:r>
            <w:r w:rsidR="008B1EE2">
              <w:rPr>
                <w:rFonts w:ascii="Calibri" w:eastAsia="Times New Roman" w:hAnsi="Calibri" w:cs="Calibri"/>
                <w:sz w:val="20"/>
                <w:szCs w:val="16"/>
                <w:lang w:val="en-US"/>
              </w:rPr>
              <w:t>Grippo, 2017; Scarpino 2019</w:t>
            </w:r>
            <w:r w:rsidR="000B24C3">
              <w:rPr>
                <w:rFonts w:ascii="Calibri" w:eastAsia="Times New Roman" w:hAnsi="Calibri" w:cs="Calibri"/>
                <w:sz w:val="20"/>
                <w:szCs w:val="16"/>
                <w:lang w:val="en-US"/>
              </w:rPr>
              <w:t xml:space="preserve"> (</w:t>
            </w:r>
            <w:r w:rsidR="008B1EE2">
              <w:rPr>
                <w:rFonts w:ascii="Calibri" w:eastAsia="Times New Roman" w:hAnsi="Calibri" w:cs="Calibri"/>
                <w:sz w:val="20"/>
                <w:szCs w:val="16"/>
                <w:lang w:val="en-US"/>
              </w:rPr>
              <w:t>a</w:t>
            </w:r>
            <w:r w:rsidR="000B24C3">
              <w:rPr>
                <w:rFonts w:ascii="Calibri" w:eastAsia="Times New Roman" w:hAnsi="Calibri" w:cs="Calibri"/>
                <w:sz w:val="20"/>
                <w:szCs w:val="16"/>
                <w:lang w:val="en-US"/>
              </w:rPr>
              <w:t>)</w:t>
            </w:r>
            <w:r w:rsidR="008B1EE2">
              <w:rPr>
                <w:rFonts w:ascii="Calibri" w:eastAsia="Times New Roman" w:hAnsi="Calibri" w:cs="Calibri"/>
                <w:sz w:val="20"/>
                <w:szCs w:val="16"/>
                <w:lang w:val="en-US"/>
              </w:rPr>
              <w:t>; Scarpino 2019</w:t>
            </w:r>
            <w:r w:rsidR="000B24C3">
              <w:rPr>
                <w:rFonts w:ascii="Calibri" w:eastAsia="Times New Roman" w:hAnsi="Calibri" w:cs="Calibri"/>
                <w:sz w:val="20"/>
                <w:szCs w:val="16"/>
                <w:lang w:val="en-US"/>
              </w:rPr>
              <w:t xml:space="preserve"> (</w:t>
            </w:r>
            <w:r w:rsidR="008B1EE2">
              <w:rPr>
                <w:rFonts w:ascii="Calibri" w:eastAsia="Times New Roman" w:hAnsi="Calibri" w:cs="Calibri"/>
                <w:sz w:val="20"/>
                <w:szCs w:val="16"/>
                <w:lang w:val="en-US"/>
              </w:rPr>
              <w:t>b)</w:t>
            </w:r>
            <w:r w:rsidR="000B24C3">
              <w:rPr>
                <w:rFonts w:ascii="Calibri" w:eastAsia="Times New Roman" w:hAnsi="Calibri" w:cs="Calibri"/>
                <w:sz w:val="20"/>
                <w:szCs w:val="16"/>
                <w:lang w:val="en-US"/>
              </w:rPr>
              <w:t>]</w:t>
            </w:r>
            <w:r w:rsidR="008B1EE2">
              <w:rPr>
                <w:rFonts w:ascii="Calibri" w:eastAsia="Times New Roman" w:hAnsi="Calibri" w:cs="Calibri"/>
                <w:sz w:val="20"/>
                <w:szCs w:val="16"/>
                <w:lang w:val="en-US"/>
              </w:rPr>
              <w:t xml:space="preserve"> WLST was not performed. However, the treating team was not blinded to the results of SSEPs</w:t>
            </w:r>
            <w:r w:rsidR="00567EDE" w:rsidRPr="00C07182">
              <w:rPr>
                <w:rFonts w:ascii="Calibri" w:eastAsia="Times New Roman" w:hAnsi="Calibri" w:cs="Calibri"/>
                <w:sz w:val="20"/>
                <w:szCs w:val="16"/>
                <w:lang w:val="en-US"/>
              </w:rPr>
              <w:t>.</w:t>
            </w:r>
          </w:p>
          <w:p w14:paraId="6880E1D6" w14:textId="041A5B63" w:rsidR="000F41CF" w:rsidRPr="00963194" w:rsidRDefault="008B1EE2" w:rsidP="002F6E54">
            <w:pPr>
              <w:rPr>
                <w:rFonts w:ascii="Calibri" w:eastAsia="Times New Roman" w:hAnsi="Calibri" w:cs="Calibri"/>
                <w:sz w:val="20"/>
                <w:szCs w:val="16"/>
                <w:lang w:val="en-US"/>
              </w:rPr>
            </w:pPr>
            <w:r>
              <w:rPr>
                <w:rFonts w:ascii="Calibri" w:eastAsia="Times New Roman" w:hAnsi="Calibri" w:cs="Calibri"/>
                <w:sz w:val="20"/>
                <w:szCs w:val="16"/>
                <w:lang w:val="en-US"/>
              </w:rPr>
              <w:t xml:space="preserve">In </w:t>
            </w:r>
            <w:r w:rsidR="00CC5E8A" w:rsidRPr="00CC5E8A">
              <w:rPr>
                <w:rFonts w:ascii="Calibri" w:eastAsia="Times New Roman" w:hAnsi="Calibri" w:cs="Calibri"/>
                <w:sz w:val="20"/>
                <w:szCs w:val="16"/>
                <w:lang w:val="en-US"/>
              </w:rPr>
              <w:t xml:space="preserve">three studies the specificity of a bilaterally absent N20 wave for prediction of poor neurological outcome was well below 100% </w:t>
            </w:r>
            <w:r w:rsidR="000B24C3">
              <w:rPr>
                <w:rFonts w:ascii="Calibri" w:eastAsia="Times New Roman" w:hAnsi="Calibri" w:cs="Calibri"/>
                <w:sz w:val="20"/>
                <w:szCs w:val="16"/>
                <w:lang w:val="en-US"/>
              </w:rPr>
              <w:t>[</w:t>
            </w:r>
            <w:r w:rsidR="00CC5E8A" w:rsidRPr="00CC5E8A">
              <w:rPr>
                <w:rFonts w:ascii="Calibri" w:eastAsia="Times New Roman" w:hAnsi="Calibri" w:cs="Calibri"/>
                <w:sz w:val="20"/>
                <w:szCs w:val="16"/>
                <w:lang w:val="en-US"/>
              </w:rPr>
              <w:t>Dhakal 2016, 75%; Leao, 2015, 50%; Sondag 2017, 82%</w:t>
            </w:r>
            <w:r w:rsidR="000B24C3">
              <w:rPr>
                <w:rFonts w:ascii="Calibri" w:eastAsia="Times New Roman" w:hAnsi="Calibri" w:cs="Calibri"/>
                <w:sz w:val="20"/>
                <w:szCs w:val="16"/>
                <w:lang w:val="en-US"/>
              </w:rPr>
              <w:t>]</w:t>
            </w:r>
            <w:r w:rsidR="00CC5E8A" w:rsidRPr="00CC5E8A">
              <w:rPr>
                <w:rFonts w:ascii="Calibri" w:eastAsia="Times New Roman" w:hAnsi="Calibri" w:cs="Calibri"/>
                <w:sz w:val="20"/>
                <w:szCs w:val="16"/>
                <w:lang w:val="en-US"/>
              </w:rPr>
              <w:t>.</w:t>
            </w:r>
            <w:r w:rsidR="00CC5E8A">
              <w:rPr>
                <w:rFonts w:ascii="Calibri" w:eastAsia="Times New Roman" w:hAnsi="Calibri" w:cs="Calibri"/>
                <w:sz w:val="20"/>
                <w:szCs w:val="16"/>
                <w:lang w:val="en-US"/>
              </w:rPr>
              <w:t xml:space="preserve"> </w:t>
            </w:r>
            <w:r w:rsidR="002F6E54">
              <w:rPr>
                <w:rFonts w:ascii="Calibri" w:eastAsia="Times New Roman" w:hAnsi="Calibri" w:cs="Calibri"/>
                <w:sz w:val="20"/>
                <w:szCs w:val="16"/>
                <w:lang w:val="en-US"/>
              </w:rPr>
              <w:t>T</w:t>
            </w:r>
            <w:r w:rsidR="00CC5E8A">
              <w:rPr>
                <w:rFonts w:ascii="Calibri" w:eastAsia="Times New Roman" w:hAnsi="Calibri" w:cs="Calibri"/>
                <w:sz w:val="20"/>
                <w:szCs w:val="16"/>
                <w:lang w:val="en-US"/>
              </w:rPr>
              <w:t xml:space="preserve">he presence of </w:t>
            </w:r>
            <w:r w:rsidR="000C5FC3">
              <w:rPr>
                <w:rFonts w:ascii="Calibri" w:eastAsia="Times New Roman" w:hAnsi="Calibri" w:cs="Calibri"/>
                <w:sz w:val="20"/>
                <w:szCs w:val="16"/>
                <w:lang w:val="en-US"/>
              </w:rPr>
              <w:lastRenderedPageBreak/>
              <w:t xml:space="preserve">survivors with </w:t>
            </w:r>
            <w:r w:rsidR="00CC5E8A">
              <w:rPr>
                <w:rFonts w:ascii="Calibri" w:eastAsia="Times New Roman" w:hAnsi="Calibri" w:cs="Calibri"/>
                <w:sz w:val="20"/>
                <w:szCs w:val="16"/>
                <w:lang w:val="en-US"/>
              </w:rPr>
              <w:t>false positive</w:t>
            </w:r>
            <w:r w:rsidR="000C5FC3">
              <w:rPr>
                <w:rFonts w:ascii="Calibri" w:eastAsia="Times New Roman" w:hAnsi="Calibri" w:cs="Calibri"/>
                <w:sz w:val="20"/>
                <w:szCs w:val="16"/>
                <w:lang w:val="en-US"/>
              </w:rPr>
              <w:t xml:space="preserve"> prediction in these studies </w:t>
            </w:r>
            <w:r w:rsidR="00CC5E8A">
              <w:rPr>
                <w:rFonts w:ascii="Calibri" w:eastAsia="Times New Roman" w:hAnsi="Calibri" w:cs="Calibri"/>
                <w:sz w:val="20"/>
                <w:szCs w:val="16"/>
                <w:lang w:val="en-US"/>
              </w:rPr>
              <w:t xml:space="preserve">demonstrates that </w:t>
            </w:r>
            <w:r w:rsidR="000C5FC3">
              <w:rPr>
                <w:rFonts w:ascii="Calibri" w:eastAsia="Times New Roman" w:hAnsi="Calibri" w:cs="Calibri"/>
                <w:sz w:val="20"/>
                <w:szCs w:val="16"/>
                <w:lang w:val="en-US"/>
              </w:rPr>
              <w:t xml:space="preserve">WLST was not performed </w:t>
            </w:r>
            <w:r w:rsidR="00CC5E8A">
              <w:rPr>
                <w:rFonts w:ascii="Calibri" w:eastAsia="Times New Roman" w:hAnsi="Calibri" w:cs="Calibri"/>
                <w:sz w:val="20"/>
                <w:szCs w:val="16"/>
                <w:lang w:val="en-US"/>
              </w:rPr>
              <w:t xml:space="preserve">based only on SSEP results.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C07182" w:rsidRDefault="000F41CF" w:rsidP="000F41CF">
            <w:pPr>
              <w:divId w:val="188185971"/>
              <w:rPr>
                <w:rFonts w:ascii="Calibri" w:eastAsia="Times New Roman" w:hAnsi="Calibri" w:cs="Calibri"/>
                <w:sz w:val="20"/>
                <w:szCs w:val="16"/>
                <w:lang w:val="en-US"/>
              </w:rPr>
            </w:pPr>
            <w:r w:rsidRPr="00C07182">
              <w:rPr>
                <w:rFonts w:ascii="Calibri" w:eastAsia="Times New Roman" w:hAnsi="Calibri" w:cs="Calibri"/>
                <w:sz w:val="20"/>
                <w:szCs w:val="16"/>
                <w:lang w:val="en-US"/>
              </w:rPr>
              <w:lastRenderedPageBreak/>
              <w:br/>
            </w:r>
          </w:p>
        </w:tc>
      </w:tr>
      <w:tr w:rsidR="000F41CF"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rsidRPr="005433BC"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FB6FFC" w14:paraId="187F63DB" w14:textId="77777777" w:rsidTr="0096033F">
        <w:trPr>
          <w:divId w:val="1347438940"/>
          <w:trHeight w:val="76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201ADA0D" w:rsidR="000F41CF" w:rsidRPr="00FB6FFC" w:rsidRDefault="00935C1D" w:rsidP="000F41CF">
            <w:pPr>
              <w:divId w:val="400564511"/>
              <w:rPr>
                <w:rFonts w:ascii="Calibri" w:eastAsia="Times New Roman" w:hAnsi="Calibri" w:cs="Calibri"/>
                <w:sz w:val="20"/>
                <w:szCs w:val="16"/>
                <w:lang w:val="en-US"/>
              </w:rPr>
            </w:pPr>
            <w:r w:rsidRPr="00357279">
              <w:rPr>
                <w:rStyle w:val="checked-marker"/>
                <w:rFonts w:ascii="Calibri" w:eastAsia="Times New Roman" w:hAnsi="Calibri" w:cs="Calibri"/>
                <w:sz w:val="20"/>
                <w:szCs w:val="16"/>
                <w:lang w:val="en-US"/>
              </w:rPr>
              <w:t>●</w:t>
            </w:r>
            <w:r w:rsidR="000F41CF" w:rsidRPr="00357279">
              <w:rPr>
                <w:rFonts w:ascii="Calibri" w:eastAsia="Times New Roman" w:hAnsi="Calibri" w:cs="Calibri"/>
                <w:sz w:val="20"/>
                <w:szCs w:val="16"/>
                <w:lang w:val="en-US"/>
              </w:rPr>
              <w:t> </w:t>
            </w:r>
            <w:r w:rsidR="000F41CF" w:rsidRPr="00357279">
              <w:rPr>
                <w:rStyle w:val="ep-radiobuttonlabel"/>
                <w:rFonts w:ascii="Calibri" w:eastAsia="Times New Roman" w:hAnsi="Calibri" w:cs="Calibri"/>
                <w:sz w:val="20"/>
                <w:szCs w:val="16"/>
                <w:lang w:val="en-US"/>
              </w:rPr>
              <w:t>Very low</w:t>
            </w:r>
            <w:r w:rsidR="000F41CF" w:rsidRPr="00FB6FFC">
              <w:rPr>
                <w:rFonts w:ascii="Calibri" w:eastAsia="Times New Roman" w:hAnsi="Calibri" w:cs="Calibri"/>
                <w:sz w:val="20"/>
                <w:szCs w:val="16"/>
                <w:lang w:val="en-US"/>
              </w:rPr>
              <w:br/>
            </w:r>
            <w:r w:rsidR="00727B6E" w:rsidRPr="00FB6FFC">
              <w:rPr>
                <w:rStyle w:val="unchecked-marker"/>
                <w:rFonts w:ascii="Calibri" w:eastAsia="Times New Roman" w:hAnsi="Calibri" w:cs="Calibri"/>
                <w:sz w:val="20"/>
                <w:szCs w:val="16"/>
                <w:lang w:val="en-US"/>
              </w:rPr>
              <w:t>○</w:t>
            </w:r>
            <w:r w:rsidR="00727B6E">
              <w:rPr>
                <w:rStyle w:val="unchecked-marker"/>
                <w:rFonts w:ascii="Calibri" w:eastAsia="Times New Roman" w:hAnsi="Calibri" w:cs="Calibri"/>
                <w:sz w:val="20"/>
                <w:szCs w:val="16"/>
                <w:lang w:val="en-US"/>
              </w:rPr>
              <w:t xml:space="preserve"> </w:t>
            </w:r>
            <w:r w:rsidR="000F41CF" w:rsidRPr="00FB6FFC">
              <w:rPr>
                <w:rStyle w:val="ep-radiobuttonlabel"/>
                <w:rFonts w:ascii="Calibri" w:eastAsia="Times New Roman" w:hAnsi="Calibri" w:cs="Calibri"/>
                <w:sz w:val="20"/>
                <w:szCs w:val="16"/>
                <w:lang w:val="en-US"/>
              </w:rPr>
              <w:t>Low</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Moderate</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570341">
              <w:rPr>
                <w:rStyle w:val="ep-radiobuttonlabel"/>
                <w:rFonts w:ascii="Calibri" w:eastAsia="Times New Roman" w:hAnsi="Calibri" w:cs="Calibri"/>
                <w:sz w:val="20"/>
                <w:szCs w:val="16"/>
                <w:lang w:val="en-US"/>
              </w:rPr>
              <w:t>Hig</w:t>
            </w:r>
            <w:r w:rsidR="002F5DC3">
              <w:rPr>
                <w:rStyle w:val="ep-radiobuttonlabel"/>
                <w:rFonts w:ascii="Calibri" w:eastAsia="Times New Roman" w:hAnsi="Calibri" w:cs="Calibri"/>
                <w:sz w:val="20"/>
                <w:szCs w:val="16"/>
                <w:lang w:val="en-US"/>
              </w:rPr>
              <w:t>h</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No included studies</w:t>
            </w:r>
            <w:r w:rsidR="000F41CF" w:rsidRPr="00FB6FFC">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7737D567" w:rsidR="000F41CF" w:rsidRPr="00FB6FFC" w:rsidRDefault="000F41CF" w:rsidP="0010681F">
            <w:pPr>
              <w:rPr>
                <w:rFonts w:ascii="Calibri" w:eastAsia="Times New Roman" w:hAnsi="Calibri" w:cs="Calibri"/>
                <w:sz w:val="20"/>
                <w:szCs w:val="16"/>
                <w:lang w:val="en-US"/>
              </w:rPr>
            </w:pPr>
            <w:r w:rsidRPr="00FB6FFC">
              <w:rPr>
                <w:rFonts w:ascii="Calibri" w:eastAsia="Times New Roman" w:hAnsi="Calibri" w:cs="Calibri"/>
                <w:sz w:val="20"/>
                <w:szCs w:val="16"/>
                <w:lang w:val="en-US"/>
              </w:rPr>
              <w:t xml:space="preserve">The certainty of evidence </w:t>
            </w:r>
            <w:r w:rsidR="000F1442">
              <w:rPr>
                <w:rFonts w:ascii="Calibri" w:eastAsia="Times New Roman" w:hAnsi="Calibri" w:cs="Calibri"/>
                <w:sz w:val="20"/>
                <w:szCs w:val="16"/>
                <w:lang w:val="en-US"/>
              </w:rPr>
              <w:t xml:space="preserve">about </w:t>
            </w:r>
            <w:r w:rsidR="00C92E9B">
              <w:rPr>
                <w:rFonts w:ascii="Calibri" w:eastAsia="Times New Roman" w:hAnsi="Calibri" w:cs="Calibri"/>
                <w:sz w:val="20"/>
                <w:szCs w:val="16"/>
                <w:lang w:val="en-US"/>
              </w:rPr>
              <w:t xml:space="preserve">SSEP </w:t>
            </w:r>
            <w:r w:rsidRPr="00FB6FFC">
              <w:rPr>
                <w:rFonts w:ascii="Calibri" w:eastAsia="Times New Roman" w:hAnsi="Calibri" w:cs="Calibri"/>
                <w:sz w:val="20"/>
                <w:szCs w:val="16"/>
                <w:lang w:val="en-US"/>
              </w:rPr>
              <w:t xml:space="preserve">is </w:t>
            </w:r>
            <w:r w:rsidR="000D3037">
              <w:rPr>
                <w:rFonts w:ascii="Calibri" w:eastAsia="Times New Roman" w:hAnsi="Calibri" w:cs="Calibri"/>
                <w:sz w:val="20"/>
                <w:szCs w:val="16"/>
                <w:lang w:val="en-US"/>
              </w:rPr>
              <w:t>v</w:t>
            </w:r>
            <w:r w:rsidR="000D3037">
              <w:t xml:space="preserve">ery </w:t>
            </w:r>
            <w:r w:rsidR="00C92E9B">
              <w:rPr>
                <w:rFonts w:ascii="Calibri" w:eastAsia="Times New Roman" w:hAnsi="Calibri" w:cs="Calibri"/>
                <w:sz w:val="20"/>
                <w:szCs w:val="16"/>
                <w:lang w:val="en-US"/>
              </w:rPr>
              <w:t>low</w:t>
            </w:r>
            <w:r w:rsidR="009566C9">
              <w:rPr>
                <w:rFonts w:ascii="Calibri" w:eastAsia="Times New Roman" w:hAnsi="Calibri" w:cs="Calibri"/>
                <w:sz w:val="20"/>
                <w:szCs w:val="16"/>
                <w:lang w:val="en-US"/>
              </w:rPr>
              <w:t xml:space="preserve">, </w:t>
            </w:r>
            <w:r w:rsidR="00C92E9B">
              <w:rPr>
                <w:rFonts w:ascii="Calibri" w:eastAsia="Times New Roman" w:hAnsi="Calibri" w:cs="Calibri"/>
                <w:sz w:val="20"/>
                <w:szCs w:val="16"/>
                <w:lang w:val="en-US"/>
              </w:rPr>
              <w:t xml:space="preserve">mainly </w:t>
            </w:r>
            <w:r w:rsidR="009566C9">
              <w:rPr>
                <w:rFonts w:ascii="Calibri" w:eastAsia="Times New Roman" w:hAnsi="Calibri" w:cs="Calibri"/>
                <w:sz w:val="20"/>
                <w:szCs w:val="16"/>
                <w:lang w:val="en-US"/>
              </w:rPr>
              <w:t xml:space="preserve">because </w:t>
            </w:r>
            <w:r w:rsidR="00C92E9B">
              <w:rPr>
                <w:rFonts w:ascii="Calibri" w:eastAsia="Times New Roman" w:hAnsi="Calibri" w:cs="Calibri"/>
                <w:sz w:val="20"/>
                <w:szCs w:val="16"/>
                <w:lang w:val="en-US"/>
              </w:rPr>
              <w:t xml:space="preserve">the risk of self-fulfilling prophecy.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0AD2EB27" w:rsidR="000F41CF" w:rsidRPr="00FB6FFC" w:rsidRDefault="00C92E9B" w:rsidP="0096033F">
            <w:pPr>
              <w:divId w:val="1777214354"/>
              <w:rPr>
                <w:rFonts w:ascii="Calibri" w:eastAsia="Times New Roman" w:hAnsi="Calibri" w:cs="Calibri"/>
                <w:sz w:val="20"/>
                <w:szCs w:val="16"/>
                <w:lang w:val="en-US"/>
              </w:rPr>
            </w:pPr>
            <w:r w:rsidRPr="00955190">
              <w:rPr>
                <w:rFonts w:ascii="Calibri" w:eastAsia="Times New Roman" w:hAnsi="Calibri" w:cs="Calibri"/>
                <w:sz w:val="20"/>
                <w:szCs w:val="16"/>
                <w:lang w:val="en-US"/>
              </w:rPr>
              <w:t>Strengths of SSEPs include lack of interference from sedation and</w:t>
            </w:r>
            <w:r w:rsidR="004E73FD" w:rsidRPr="00955190">
              <w:rPr>
                <w:rFonts w:ascii="Calibri" w:eastAsia="Times New Roman" w:hAnsi="Calibri" w:cs="Calibri"/>
                <w:sz w:val="20"/>
                <w:szCs w:val="16"/>
                <w:lang w:val="en-US"/>
              </w:rPr>
              <w:t xml:space="preserve"> temperature, and</w:t>
            </w:r>
            <w:r w:rsidRPr="00955190">
              <w:rPr>
                <w:rFonts w:ascii="Calibri" w:eastAsia="Times New Roman" w:hAnsi="Calibri" w:cs="Calibri"/>
                <w:sz w:val="20"/>
                <w:szCs w:val="16"/>
                <w:lang w:val="en-US"/>
              </w:rPr>
              <w:t xml:space="preserve"> high precision</w:t>
            </w:r>
            <w:r w:rsidR="0096033F" w:rsidRPr="00955190">
              <w:rPr>
                <w:rFonts w:ascii="Calibri" w:eastAsia="Times New Roman" w:hAnsi="Calibri" w:cs="Calibri"/>
                <w:sz w:val="20"/>
                <w:szCs w:val="16"/>
                <w:lang w:val="en-US"/>
              </w:rPr>
              <w:t>.</w:t>
            </w:r>
          </w:p>
        </w:tc>
      </w:tr>
      <w:tr w:rsidR="000F41CF"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rsidRPr="005433BC"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D64898" w14:paraId="02DF6DA1" w14:textId="77777777" w:rsidTr="006538D6">
        <w:trPr>
          <w:divId w:val="1347438940"/>
          <w:trHeight w:val="316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B03A820" w:rsidR="000F41CF" w:rsidRPr="00D64898" w:rsidRDefault="005077D7" w:rsidP="000F41CF">
            <w:pPr>
              <w:divId w:val="2118013338"/>
              <w:rPr>
                <w:rFonts w:ascii="Calibri" w:eastAsia="Times New Roman" w:hAnsi="Calibri" w:cs="Calibri"/>
                <w:sz w:val="20"/>
                <w:szCs w:val="16"/>
                <w:lang w:val="en-US"/>
              </w:rPr>
            </w:pP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Important uncertainty or variability</w:t>
            </w:r>
            <w:r w:rsidRPr="001C3040">
              <w:rPr>
                <w:rFonts w:ascii="Calibri" w:eastAsia="Times New Roman" w:hAnsi="Calibri" w:cs="Calibri"/>
                <w:sz w:val="20"/>
                <w:szCs w:val="16"/>
                <w:lang w:val="en-US"/>
              </w:rPr>
              <w:br/>
            </w:r>
            <w:r w:rsidRPr="001C3040">
              <w:rPr>
                <w:rStyle w:val="checked-marker"/>
                <w:rFonts w:ascii="Calibri" w:eastAsia="Times New Roman" w:hAnsi="Calibri" w:cs="Calibri"/>
                <w:sz w:val="20"/>
                <w:szCs w:val="16"/>
                <w:lang w:val="en-US"/>
              </w:rPr>
              <w:t>●</w:t>
            </w:r>
            <w:r>
              <w:rPr>
                <w:rStyle w:val="checked-marker"/>
                <w:rFonts w:ascii="Calibri" w:eastAsia="Times New Roman" w:hAnsi="Calibri" w:cs="Calibri"/>
                <w:sz w:val="20"/>
                <w:szCs w:val="16"/>
                <w:lang w:val="en-US"/>
              </w:rPr>
              <w:t xml:space="preserve"> </w:t>
            </w:r>
            <w:r w:rsidRPr="001C3040">
              <w:rPr>
                <w:rStyle w:val="ep-radiobuttonlabel"/>
                <w:rFonts w:ascii="Calibri" w:eastAsia="Times New Roman" w:hAnsi="Calibri" w:cs="Calibri"/>
                <w:sz w:val="20"/>
                <w:szCs w:val="16"/>
                <w:lang w:val="en-US"/>
              </w:rPr>
              <w:t>Possibly important uncertainty or variability</w:t>
            </w:r>
            <w:r w:rsidRPr="001C3040">
              <w:rPr>
                <w:rFonts w:ascii="Calibri" w:eastAsia="Times New Roman" w:hAnsi="Calibri" w:cs="Calibri"/>
                <w:sz w:val="20"/>
                <w:szCs w:val="16"/>
                <w:lang w:val="en-US"/>
              </w:rPr>
              <w:br/>
            </w: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Probably no important uncertainty or variability</w:t>
            </w:r>
            <w:r w:rsidRPr="001C3040">
              <w:rPr>
                <w:rFonts w:ascii="Calibri" w:eastAsia="Times New Roman" w:hAnsi="Calibri" w:cs="Calibri"/>
                <w:sz w:val="20"/>
                <w:szCs w:val="16"/>
                <w:lang w:val="en-US"/>
              </w:rPr>
              <w:br/>
            </w:r>
            <w:r w:rsidRPr="001C3040">
              <w:rPr>
                <w:rStyle w:val="unchecked-marker"/>
                <w:rFonts w:ascii="Calibri" w:eastAsia="Times New Roman" w:hAnsi="Calibri" w:cs="Calibri"/>
                <w:sz w:val="20"/>
                <w:szCs w:val="16"/>
                <w:lang w:val="en-US"/>
              </w:rPr>
              <w:t>○</w:t>
            </w:r>
            <w:r w:rsidRPr="001C3040">
              <w:rPr>
                <w:rFonts w:ascii="Calibri" w:eastAsia="Times New Roman" w:hAnsi="Calibri" w:cs="Calibri"/>
                <w:sz w:val="20"/>
                <w:szCs w:val="16"/>
                <w:lang w:val="en-US"/>
              </w:rPr>
              <w:t> </w:t>
            </w:r>
            <w:r w:rsidRPr="001C3040">
              <w:rPr>
                <w:rStyle w:val="ep-radiobuttonlabel"/>
                <w:rFonts w:ascii="Calibri" w:eastAsia="Times New Roman" w:hAnsi="Calibri" w:cs="Calibri"/>
                <w:sz w:val="20"/>
                <w:szCs w:val="16"/>
                <w:lang w:val="en-US"/>
              </w:rPr>
              <w:t>No important uncertainty or variability</w:t>
            </w:r>
            <w:r w:rsidRPr="001C3040">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4CF43" w14:textId="73370D96" w:rsidR="005077D7" w:rsidRPr="001C3040" w:rsidRDefault="005077D7" w:rsidP="005077D7">
            <w:pPr>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Neurologic</w:t>
            </w:r>
            <w:r w:rsidR="00641015">
              <w:rPr>
                <w:rFonts w:ascii="Calibri" w:eastAsia="Times New Roman" w:hAnsi="Calibri" w:cs="Calibri"/>
                <w:sz w:val="20"/>
                <w:szCs w:val="16"/>
                <w:lang w:val="en-US"/>
              </w:rPr>
              <w:t>al</w:t>
            </w:r>
            <w:r w:rsidRPr="001C3040">
              <w:rPr>
                <w:rFonts w:ascii="Calibri" w:eastAsia="Times New Roman" w:hAnsi="Calibri" w:cs="Calibri"/>
                <w:sz w:val="20"/>
                <w:szCs w:val="16"/>
                <w:lang w:val="en-US"/>
              </w:rPr>
              <w:t xml:space="preserve"> outcome is generally accepted as a critical outcome after cardiac arrest.</w:t>
            </w:r>
            <w:r w:rsidRPr="001C3040">
              <w:rPr>
                <w:sz w:val="20"/>
              </w:rPr>
              <w:t xml:space="preserve"> </w:t>
            </w:r>
            <w:r w:rsidRPr="001C3040">
              <w:rPr>
                <w:rFonts w:ascii="Calibri" w:eastAsia="Times New Roman" w:hAnsi="Calibri" w:cs="Calibri"/>
                <w:sz w:val="20"/>
                <w:szCs w:val="16"/>
                <w:lang w:val="en-US"/>
              </w:rPr>
              <w:t xml:space="preserve">However, CPC from 3 to 5 (severe neurological disability, persistent vegetative state, or death) as a threshold for defining poor neurological outcome is not universally accepted. In a minority of prognostication studies in literature, a threshold of CPC 4-5 is used instead. </w:t>
            </w:r>
          </w:p>
          <w:p w14:paraId="51AAE47B" w14:textId="70572834" w:rsidR="000F41CF" w:rsidRPr="00D64898" w:rsidRDefault="005077D7" w:rsidP="00505421">
            <w:pPr>
              <w:tabs>
                <w:tab w:val="left" w:pos="7785"/>
              </w:tabs>
              <w:divId w:val="19403253"/>
              <w:rPr>
                <w:rFonts w:ascii="Calibri" w:eastAsia="Times New Roman" w:hAnsi="Calibri" w:cs="Calibri"/>
                <w:sz w:val="20"/>
                <w:szCs w:val="16"/>
                <w:lang w:val="en-US"/>
              </w:rPr>
            </w:pPr>
            <w:r w:rsidRPr="001C3040">
              <w:rPr>
                <w:rFonts w:ascii="Calibri" w:eastAsia="Times New Roman" w:hAnsi="Calibri" w:cs="Calibri"/>
                <w:sz w:val="20"/>
                <w:szCs w:val="16"/>
                <w:lang w:val="en-US"/>
              </w:rPr>
              <w:t>We defined prediction as imprecise when the upper limit of 95% confidence intervals (CIs) for false positive rate (FPR) was above 5%.  However, there is no universal consensus on what the acceptable limits for imprecision should be.  A recent survey (Steinberg 2019</w:t>
            </w:r>
            <w:r w:rsidR="00505421">
              <w:rPr>
                <w:rFonts w:ascii="Calibri" w:eastAsia="Times New Roman" w:hAnsi="Calibri" w:cs="Calibri"/>
                <w:sz w:val="20"/>
                <w:szCs w:val="16"/>
                <w:lang w:val="en-US"/>
              </w:rPr>
              <w:t xml:space="preserve"> 190</w:t>
            </w:r>
            <w:r w:rsidRPr="001C3040">
              <w:rPr>
                <w:rFonts w:ascii="Calibri" w:eastAsia="Times New Roman" w:hAnsi="Calibri" w:cs="Calibri"/>
                <w:sz w:val="20"/>
                <w:szCs w:val="16"/>
                <w:lang w:val="en-US"/>
              </w:rPr>
              <w:t>) among 640 medical providers showed that 56% felt an acceptable FPR for withdrawal of life sustaining treatment from patients who might otherwise have recovered was ≤0.1%</w:t>
            </w:r>
            <w:r>
              <w:rPr>
                <w:rFonts w:ascii="Calibri" w:eastAsia="Times New Roman" w:hAnsi="Calibri" w:cs="Calibri"/>
                <w:sz w:val="20"/>
                <w:szCs w:val="16"/>
                <w:lang w:val="en-US"/>
              </w:rPr>
              <w:t>. In addition,</w:t>
            </w:r>
            <w:r w:rsidRPr="001C3040">
              <w:rPr>
                <w:rFonts w:ascii="Calibri" w:eastAsia="Times New Roman" w:hAnsi="Calibri" w:cs="Calibri"/>
                <w:sz w:val="20"/>
                <w:szCs w:val="16"/>
                <w:lang w:val="en-US"/>
              </w:rPr>
              <w:t xml:space="preserve"> 59% of </w:t>
            </w:r>
            <w:r>
              <w:rPr>
                <w:rFonts w:ascii="Calibri" w:eastAsia="Times New Roman" w:hAnsi="Calibri" w:cs="Calibri"/>
                <w:sz w:val="20"/>
                <w:szCs w:val="16"/>
                <w:lang w:val="en-US"/>
              </w:rPr>
              <w:t xml:space="preserve">respondents </w:t>
            </w:r>
            <w:r w:rsidRPr="001C3040">
              <w:rPr>
                <w:rFonts w:ascii="Calibri" w:eastAsia="Times New Roman" w:hAnsi="Calibri" w:cs="Calibri"/>
                <w:sz w:val="20"/>
                <w:szCs w:val="16"/>
                <w:lang w:val="en-US"/>
              </w:rPr>
              <w:t>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D64898" w:rsidRDefault="000F41CF" w:rsidP="000F41CF">
            <w:pPr>
              <w:divId w:val="1312325065"/>
              <w:rPr>
                <w:rFonts w:ascii="Calibri" w:eastAsia="Times New Roman" w:hAnsi="Calibri" w:cs="Calibri"/>
                <w:sz w:val="20"/>
                <w:szCs w:val="16"/>
                <w:lang w:val="en-US"/>
              </w:rPr>
            </w:pPr>
          </w:p>
        </w:tc>
      </w:tr>
      <w:tr w:rsidR="000F41CF"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5515F" w14:paraId="524CEBB9" w14:textId="77777777" w:rsidTr="008D379B">
        <w:trPr>
          <w:divId w:val="1347438940"/>
          <w:trHeight w:val="21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6B277597" w:rsidR="000F41CF" w:rsidRPr="00B5515F" w:rsidRDefault="000F41CF" w:rsidP="008D379B">
            <w:pPr>
              <w:spacing w:after="0"/>
              <w:divId w:val="1592198648"/>
              <w:rPr>
                <w:rFonts w:ascii="Calibri" w:eastAsia="Times New Roman" w:hAnsi="Calibri" w:cs="Calibri"/>
                <w:sz w:val="20"/>
                <w:szCs w:val="16"/>
                <w:lang w:val="en-US"/>
              </w:rPr>
            </w:pPr>
            <w:r w:rsidRPr="00B5515F">
              <w:rPr>
                <w:rStyle w:val="unchecked-marker"/>
                <w:rFonts w:ascii="Calibri" w:eastAsia="Times New Roman" w:hAnsi="Calibri" w:cs="Calibri"/>
                <w:sz w:val="20"/>
                <w:szCs w:val="16"/>
                <w:lang w:val="en-US"/>
              </w:rPr>
              <w:lastRenderedPageBreak/>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comparison</w:t>
            </w:r>
            <w:r w:rsidRPr="00B5515F">
              <w:rPr>
                <w:rFonts w:ascii="Calibri" w:eastAsia="Times New Roman" w:hAnsi="Calibri" w:cs="Calibri"/>
                <w:sz w:val="20"/>
                <w:szCs w:val="16"/>
                <w:lang w:val="en-US"/>
              </w:rPr>
              <w:br/>
            </w:r>
            <w:r w:rsidR="00223618" w:rsidRPr="00B5515F">
              <w:rPr>
                <w:rStyle w:val="unchecked-marker"/>
                <w:rFonts w:ascii="Calibri" w:eastAsia="Times New Roman" w:hAnsi="Calibri" w:cs="Calibri"/>
                <w:sz w:val="20"/>
                <w:szCs w:val="16"/>
                <w:lang w:val="en-US"/>
              </w:rPr>
              <w:t>○</w:t>
            </w:r>
            <w:r w:rsidR="00F4626A" w:rsidRPr="00B5515F">
              <w:rPr>
                <w:rStyle w:val="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comparison</w:t>
            </w:r>
            <w:r w:rsidRPr="00B5515F">
              <w:rPr>
                <w:rFonts w:ascii="Calibri" w:eastAsia="Times New Roman" w:hAnsi="Calibri" w:cs="Calibri"/>
                <w:sz w:val="20"/>
                <w:szCs w:val="16"/>
                <w:lang w:val="en-US"/>
              </w:rPr>
              <w:br/>
            </w:r>
            <w:r w:rsidR="00361487"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Does not favor either the intervention or the comparison</w:t>
            </w:r>
            <w:r w:rsidRPr="00B5515F">
              <w:rPr>
                <w:rFonts w:ascii="Calibri" w:eastAsia="Times New Roman" w:hAnsi="Calibri" w:cs="Calibri"/>
                <w:sz w:val="20"/>
                <w:szCs w:val="16"/>
                <w:lang w:val="en-US"/>
              </w:rPr>
              <w:br/>
            </w:r>
            <w:r w:rsidR="00223618" w:rsidRPr="00B5515F">
              <w:rPr>
                <w:rStyle w:val="checked-marker"/>
                <w:rFonts w:ascii="Calibri" w:eastAsia="Times New Roman" w:hAnsi="Calibri" w:cs="Calibri"/>
                <w:sz w:val="20"/>
                <w:szCs w:val="16"/>
                <w:lang w:val="en-US"/>
              </w:rPr>
              <w:t>●</w:t>
            </w:r>
            <w:r w:rsidR="00F4626A" w:rsidRPr="00B5515F">
              <w:rPr>
                <w:rStyle w:val="un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intervention</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intervention</w:t>
            </w:r>
            <w:r w:rsidRPr="00B5515F">
              <w:rPr>
                <w:rFonts w:ascii="Calibri" w:eastAsia="Times New Roman" w:hAnsi="Calibri" w:cs="Calibri"/>
                <w:sz w:val="20"/>
                <w:szCs w:val="16"/>
                <w:lang w:val="en-US"/>
              </w:rPr>
              <w:br/>
            </w:r>
            <w:r w:rsidR="00F4626A"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Varies</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30B15" w14:textId="2BE1A6AF" w:rsidR="000F41CF" w:rsidRPr="00B5515F" w:rsidRDefault="007F6DE9" w:rsidP="00A95E2A">
            <w:pPr>
              <w:rPr>
                <w:rFonts w:ascii="Calibri" w:eastAsia="Times New Roman" w:hAnsi="Calibri" w:cs="Calibri"/>
                <w:sz w:val="20"/>
                <w:szCs w:val="16"/>
                <w:lang w:val="en-US"/>
              </w:rPr>
            </w:pPr>
            <w:r>
              <w:rPr>
                <w:rFonts w:ascii="Calibri" w:eastAsia="Times New Roman" w:hAnsi="Calibri" w:cs="Calibri"/>
                <w:sz w:val="20"/>
                <w:szCs w:val="16"/>
                <w:lang w:val="en-US"/>
              </w:rPr>
              <w:t>In the vast majority of included studies, a</w:t>
            </w:r>
            <w:r w:rsidR="00665ED9">
              <w:rPr>
                <w:rFonts w:ascii="Calibri" w:eastAsia="Times New Roman" w:hAnsi="Calibri" w:cs="Calibri"/>
                <w:sz w:val="20"/>
                <w:szCs w:val="16"/>
                <w:lang w:val="en-US"/>
              </w:rPr>
              <w:t xml:space="preserve"> </w:t>
            </w:r>
            <w:r>
              <w:rPr>
                <w:rFonts w:ascii="Calibri" w:eastAsia="Times New Roman" w:hAnsi="Calibri" w:cs="Calibri"/>
                <w:sz w:val="20"/>
                <w:szCs w:val="16"/>
                <w:lang w:val="en-US"/>
              </w:rPr>
              <w:t>bilaterally absent N20 SSEP wave predicts poor neurological outcome with high specificity and precisio</w:t>
            </w:r>
            <w:r w:rsidR="00EA1A97">
              <w:rPr>
                <w:rFonts w:ascii="Calibri" w:eastAsia="Times New Roman" w:hAnsi="Calibri" w:cs="Calibri"/>
                <w:sz w:val="20"/>
                <w:szCs w:val="16"/>
                <w:lang w:val="en-US"/>
              </w:rPr>
              <w:t xml:space="preserve">n. As for other predictors, </w:t>
            </w:r>
            <w:r w:rsidR="00961A51">
              <w:rPr>
                <w:rFonts w:ascii="Calibri" w:eastAsia="Times New Roman" w:hAnsi="Calibri" w:cs="Calibri"/>
                <w:sz w:val="20"/>
                <w:szCs w:val="16"/>
                <w:lang w:val="en-US"/>
              </w:rPr>
              <w:t xml:space="preserve">however, </w:t>
            </w:r>
            <w:r w:rsidR="00EA1A97">
              <w:rPr>
                <w:rFonts w:ascii="Calibri" w:eastAsia="Times New Roman" w:hAnsi="Calibri" w:cs="Calibri"/>
                <w:sz w:val="20"/>
                <w:szCs w:val="16"/>
                <w:lang w:val="en-US"/>
              </w:rPr>
              <w:t>a risk of self-fulfilling prophecy cannot be excluded.</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5515F" w:rsidRDefault="000F41CF" w:rsidP="000F41CF">
            <w:pPr>
              <w:divId w:val="1321084420"/>
              <w:rPr>
                <w:rFonts w:ascii="Calibri" w:eastAsia="Times New Roman" w:hAnsi="Calibri" w:cs="Calibri"/>
                <w:sz w:val="20"/>
                <w:szCs w:val="16"/>
                <w:lang w:val="en-US"/>
              </w:rPr>
            </w:pPr>
            <w:r w:rsidRPr="00B5515F">
              <w:rPr>
                <w:rFonts w:ascii="Calibri" w:eastAsia="Times New Roman" w:hAnsi="Calibri" w:cs="Calibri"/>
                <w:sz w:val="20"/>
                <w:szCs w:val="16"/>
                <w:lang w:val="en-US"/>
              </w:rPr>
              <w:br/>
            </w:r>
          </w:p>
        </w:tc>
      </w:tr>
      <w:tr w:rsidR="000F41CF"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D64898" w14:paraId="00C13589" w14:textId="77777777" w:rsidTr="008D379B">
        <w:trPr>
          <w:divId w:val="1347438940"/>
          <w:trHeight w:val="192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F0DC2" w14:textId="0CBE93D0" w:rsidR="00A848BB" w:rsidRDefault="000F41CF" w:rsidP="00A848BB">
            <w:pPr>
              <w:spacing w:after="0"/>
              <w:divId w:val="884949399"/>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costs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costs</w:t>
            </w:r>
            <w:r w:rsidRPr="00D64898">
              <w:rPr>
                <w:rFonts w:ascii="Calibri" w:eastAsia="Times New Roman" w:hAnsi="Calibri" w:cs="Calibri"/>
                <w:sz w:val="20"/>
                <w:szCs w:val="16"/>
                <w:lang w:val="en-US"/>
              </w:rPr>
              <w:br/>
            </w:r>
            <w:r w:rsidR="00C16DF3" w:rsidRPr="00D64898">
              <w:rPr>
                <w:rStyle w:val="unchecked-marker"/>
                <w:rFonts w:ascii="Calibri" w:eastAsia="Times New Roman" w:hAnsi="Calibri" w:cs="Calibri"/>
                <w:sz w:val="20"/>
                <w:szCs w:val="16"/>
                <w:lang w:val="en-US"/>
              </w:rPr>
              <w:t>○</w:t>
            </w:r>
            <w:r w:rsidR="00C16DF3"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Negligible costs and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savings</w:t>
            </w:r>
            <w:r w:rsidRPr="00D64898">
              <w:rPr>
                <w:rFonts w:ascii="Calibri" w:eastAsia="Times New Roman" w:hAnsi="Calibri" w:cs="Calibri"/>
                <w:sz w:val="20"/>
                <w:szCs w:val="16"/>
                <w:lang w:val="en-US"/>
              </w:rPr>
              <w:br/>
            </w:r>
            <w:r w:rsidR="007C33CC"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Varies</w:t>
            </w:r>
            <w:r w:rsidRPr="00D64898">
              <w:rPr>
                <w:rFonts w:ascii="Calibri" w:eastAsia="Times New Roman" w:hAnsi="Calibri" w:cs="Calibri"/>
                <w:sz w:val="20"/>
                <w:szCs w:val="16"/>
                <w:lang w:val="en-US"/>
              </w:rPr>
              <w:t> </w:t>
            </w:r>
          </w:p>
          <w:p w14:paraId="3678207F" w14:textId="5C6674A4" w:rsidR="000F41CF" w:rsidRPr="00D64898" w:rsidRDefault="00C16DF3" w:rsidP="008D379B">
            <w:pPr>
              <w:spacing w:after="0"/>
              <w:divId w:val="884949399"/>
              <w:rPr>
                <w:rFonts w:ascii="Calibri" w:eastAsia="Times New Roman" w:hAnsi="Calibri" w:cs="Calibri"/>
                <w:sz w:val="20"/>
                <w:szCs w:val="16"/>
                <w:lang w:val="en-US"/>
              </w:rPr>
            </w:pPr>
            <w:proofErr w:type="gramStart"/>
            <w:r w:rsidRPr="00D64898">
              <w:rPr>
                <w:rStyle w:val="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002D7F5E" w:rsidRPr="00D64898">
              <w:rPr>
                <w:rFonts w:ascii="Calibri" w:eastAsia="Times New Roman" w:hAnsi="Calibri" w:cs="Calibri"/>
                <w:sz w:val="20"/>
                <w:szCs w:val="16"/>
                <w:lang w:val="en-US"/>
              </w:rPr>
              <w:t> </w:t>
            </w:r>
            <w:r w:rsidR="000F41CF" w:rsidRPr="00D64898">
              <w:rPr>
                <w:rStyle w:val="ep-radiobuttonlabel"/>
                <w:rFonts w:ascii="Calibri" w:eastAsia="Times New Roman" w:hAnsi="Calibri" w:cs="Calibri"/>
                <w:sz w:val="20"/>
                <w:szCs w:val="16"/>
                <w:lang w:val="en-US"/>
              </w:rPr>
              <w:t>Don't</w:t>
            </w:r>
            <w:proofErr w:type="gramEnd"/>
            <w:r w:rsidR="000F41CF" w:rsidRPr="00D64898">
              <w:rPr>
                <w:rStyle w:val="ep-radiobuttonlabel"/>
                <w:rFonts w:ascii="Calibri" w:eastAsia="Times New Roman" w:hAnsi="Calibri" w:cs="Calibri"/>
                <w:sz w:val="20"/>
                <w:szCs w:val="16"/>
                <w:lang w:val="en-US"/>
              </w:rPr>
              <w:t xml:space="preserve">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6BA4F950" w:rsidR="000F41CF" w:rsidRPr="00D64898" w:rsidRDefault="00961A51" w:rsidP="001F3AC5">
            <w:pPr>
              <w:divId w:val="813763953"/>
              <w:rPr>
                <w:rFonts w:ascii="Calibri" w:eastAsia="Times New Roman" w:hAnsi="Calibri" w:cs="Calibri"/>
                <w:sz w:val="20"/>
                <w:szCs w:val="16"/>
                <w:lang w:val="en-US"/>
              </w:rPr>
            </w:pPr>
            <w:r>
              <w:rPr>
                <w:rFonts w:ascii="Calibri" w:eastAsia="Times New Roman" w:hAnsi="Calibri" w:cs="Calibri"/>
                <w:sz w:val="20"/>
                <w:szCs w:val="16"/>
                <w:lang w:val="en-US"/>
              </w:rPr>
              <w:t>We did not include any specific studies assessing SSEP costs. However, s</w:t>
            </w:r>
            <w:r w:rsidR="00EE7DAE">
              <w:rPr>
                <w:rFonts w:ascii="Calibri" w:eastAsia="Times New Roman" w:hAnsi="Calibri" w:cs="Calibri"/>
                <w:sz w:val="20"/>
                <w:szCs w:val="16"/>
                <w:lang w:val="en-US"/>
              </w:rPr>
              <w:t xml:space="preserve">pecific </w:t>
            </w:r>
            <w:r w:rsidR="00D92AB3">
              <w:rPr>
                <w:rFonts w:ascii="Calibri" w:eastAsia="Times New Roman" w:hAnsi="Calibri" w:cs="Calibri"/>
                <w:sz w:val="20"/>
                <w:szCs w:val="16"/>
                <w:lang w:val="en-US"/>
              </w:rPr>
              <w:t>e</w:t>
            </w:r>
            <w:r w:rsidR="00D92AB3">
              <w:t xml:space="preserve">quipment and skills </w:t>
            </w:r>
            <w:r w:rsidR="00EE7DAE">
              <w:rPr>
                <w:rFonts w:ascii="Calibri" w:eastAsia="Times New Roman" w:hAnsi="Calibri" w:cs="Calibri"/>
                <w:sz w:val="20"/>
                <w:szCs w:val="16"/>
                <w:lang w:val="en-US"/>
              </w:rPr>
              <w:t xml:space="preserve">are </w:t>
            </w:r>
            <w:r w:rsidR="00A95E2A">
              <w:rPr>
                <w:rFonts w:ascii="Calibri" w:eastAsia="Times New Roman" w:hAnsi="Calibri" w:cs="Calibri"/>
                <w:sz w:val="20"/>
                <w:szCs w:val="16"/>
                <w:lang w:val="en-US"/>
              </w:rPr>
              <w:t>require</w:t>
            </w:r>
            <w:r w:rsidR="00EE7DAE">
              <w:rPr>
                <w:rFonts w:ascii="Calibri" w:eastAsia="Times New Roman" w:hAnsi="Calibri" w:cs="Calibri"/>
                <w:sz w:val="20"/>
                <w:szCs w:val="16"/>
                <w:lang w:val="en-US"/>
              </w:rPr>
              <w:t xml:space="preserve">d for assessing </w:t>
            </w:r>
            <w:r w:rsidR="00D92AB3">
              <w:rPr>
                <w:rFonts w:ascii="Calibri" w:eastAsia="Times New Roman" w:hAnsi="Calibri" w:cs="Calibri"/>
                <w:sz w:val="20"/>
                <w:szCs w:val="16"/>
                <w:lang w:val="en-US"/>
              </w:rPr>
              <w:t>S</w:t>
            </w:r>
            <w:r w:rsidR="00D92AB3">
              <w:t>SEPs</w:t>
            </w:r>
            <w:r w:rsidR="001F3AC5">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D64898" w:rsidRDefault="000F41CF" w:rsidP="000F41CF">
            <w:pPr>
              <w:divId w:val="509099511"/>
              <w:rPr>
                <w:rFonts w:ascii="Calibri" w:eastAsia="Times New Roman" w:hAnsi="Calibri" w:cs="Calibri"/>
                <w:sz w:val="20"/>
                <w:szCs w:val="16"/>
                <w:lang w:val="en-US"/>
              </w:rPr>
            </w:pPr>
          </w:p>
        </w:tc>
      </w:tr>
      <w:tr w:rsidR="000F41CF"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B5199E4" w14:textId="77777777" w:rsidTr="007B51F5">
        <w:trPr>
          <w:divId w:val="1347438940"/>
          <w:trHeight w:val="7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2B6C8BE" w:rsidR="000F41CF" w:rsidRPr="00EE6686" w:rsidRDefault="000F41CF" w:rsidP="000F41CF">
            <w:pPr>
              <w:divId w:val="425082094"/>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Very 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Moderate</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High</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18FF5BA5" w:rsidR="000F41CF" w:rsidRPr="007B51F5" w:rsidRDefault="000F41CF" w:rsidP="001F3AC5">
            <w:pPr>
              <w:divId w:val="1777090316"/>
              <w:rPr>
                <w:rFonts w:ascii="Calibri" w:eastAsia="Times New Roman" w:hAnsi="Calibri" w:cs="Calibri"/>
                <w:sz w:val="20"/>
                <w:szCs w:val="20"/>
                <w:lang w:val="en-US"/>
              </w:rPr>
            </w:pPr>
            <w:r w:rsidRPr="007B51F5">
              <w:rPr>
                <w:rFonts w:ascii="Calibri" w:eastAsia="Times New Roman" w:hAnsi="Calibri" w:cs="Calibri"/>
                <w:sz w:val="20"/>
                <w:szCs w:val="20"/>
                <w:lang w:val="en-US"/>
              </w:rPr>
              <w:t xml:space="preserve">We did not identify any studies specifically </w:t>
            </w:r>
            <w:r w:rsidR="002D7F5E" w:rsidRPr="007B51F5">
              <w:rPr>
                <w:rFonts w:ascii="Calibri" w:eastAsia="Times New Roman" w:hAnsi="Calibri" w:cs="Calibri"/>
                <w:sz w:val="20"/>
                <w:szCs w:val="20"/>
                <w:lang w:val="en-US"/>
              </w:rPr>
              <w:t xml:space="preserve">assessing </w:t>
            </w:r>
            <w:r w:rsidRPr="007B51F5">
              <w:rPr>
                <w:rFonts w:ascii="Calibri" w:eastAsia="Times New Roman" w:hAnsi="Calibri" w:cs="Calibri"/>
                <w:sz w:val="20"/>
                <w:szCs w:val="20"/>
                <w:lang w:val="en-US"/>
              </w:rPr>
              <w:t xml:space="preserve">costs </w:t>
            </w:r>
            <w:r w:rsidR="002D7F5E" w:rsidRPr="007B51F5">
              <w:rPr>
                <w:rFonts w:ascii="Calibri" w:eastAsia="Times New Roman" w:hAnsi="Calibri" w:cs="Calibri"/>
                <w:sz w:val="20"/>
                <w:szCs w:val="20"/>
                <w:lang w:val="en-US"/>
              </w:rPr>
              <w:t xml:space="preserve">of </w:t>
            </w:r>
            <w:r w:rsidR="00D92AB3" w:rsidRPr="007B51F5">
              <w:rPr>
                <w:rFonts w:ascii="Calibri" w:eastAsia="Times New Roman" w:hAnsi="Calibri" w:cs="Calibri"/>
                <w:sz w:val="20"/>
                <w:szCs w:val="20"/>
                <w:lang w:val="en-US"/>
              </w:rPr>
              <w:t>S</w:t>
            </w:r>
            <w:r w:rsidR="00D92AB3" w:rsidRPr="007B51F5">
              <w:rPr>
                <w:sz w:val="20"/>
                <w:szCs w:val="20"/>
              </w:rPr>
              <w:t>SEPs</w:t>
            </w:r>
            <w:r w:rsidR="001F3AC5" w:rsidRPr="007B51F5">
              <w:rPr>
                <w:rFonts w:ascii="Calibri" w:eastAsia="Times New Roman" w:hAnsi="Calibri" w:cs="Calibri"/>
                <w:sz w:val="20"/>
                <w:szCs w:val="20"/>
                <w:lang w:val="en-US"/>
              </w:rPr>
              <w:t>.</w:t>
            </w:r>
            <w:r w:rsidR="002D7F5E" w:rsidRPr="007B51F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E6686" w:rsidRDefault="000F41CF" w:rsidP="000F41CF">
            <w:pPr>
              <w:divId w:val="187611318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10849704" w:rsidR="000F41CF" w:rsidRPr="007B51F5" w:rsidRDefault="000F41CF" w:rsidP="008D379B">
            <w:pPr>
              <w:spacing w:after="0"/>
              <w:divId w:val="1558588638"/>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Favors the comparison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favors the comparison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Does not favor either the intervention or the comparison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favors the intervention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lastRenderedPageBreak/>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Favors the intervention</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Pr="007B51F5">
              <w:rPr>
                <w:rStyle w:val="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36F6B810" w:rsidR="000F41CF" w:rsidRPr="007B51F5" w:rsidRDefault="000F41CF" w:rsidP="00FD2A38">
            <w:pPr>
              <w:divId w:val="600456648"/>
              <w:rPr>
                <w:rFonts w:ascii="Calibri" w:eastAsia="Times New Roman" w:hAnsi="Calibri" w:cs="Calibri"/>
                <w:sz w:val="20"/>
                <w:szCs w:val="20"/>
                <w:lang w:val="en-US"/>
              </w:rPr>
            </w:pPr>
            <w:r w:rsidRPr="007B51F5">
              <w:rPr>
                <w:rFonts w:ascii="Calibri" w:eastAsia="Times New Roman" w:hAnsi="Calibri" w:cs="Calibri"/>
                <w:sz w:val="20"/>
                <w:szCs w:val="20"/>
                <w:lang w:val="en-US"/>
              </w:rPr>
              <w:lastRenderedPageBreak/>
              <w:t>We did not identify any studies addressing cost-effectiveness</w:t>
            </w:r>
            <w:r w:rsidR="00FD2A38" w:rsidRPr="007B51F5">
              <w:rPr>
                <w:rFonts w:ascii="Calibri" w:eastAsia="Times New Roman" w:hAnsi="Calibri" w:cs="Calibri"/>
                <w:sz w:val="20"/>
                <w:szCs w:val="20"/>
                <w:lang w:val="en-US"/>
              </w:rPr>
              <w:t xml:space="preserve"> of </w:t>
            </w:r>
            <w:r w:rsidR="00D92AB3" w:rsidRPr="007B51F5">
              <w:rPr>
                <w:rFonts w:ascii="Calibri" w:eastAsia="Times New Roman" w:hAnsi="Calibri" w:cs="Calibri"/>
                <w:sz w:val="20"/>
                <w:szCs w:val="20"/>
                <w:lang w:val="en-US"/>
              </w:rPr>
              <w:t>S</w:t>
            </w:r>
            <w:r w:rsidR="00D92AB3" w:rsidRPr="007B51F5">
              <w:rPr>
                <w:sz w:val="20"/>
                <w:szCs w:val="20"/>
              </w:rPr>
              <w:t>SEPs</w:t>
            </w:r>
            <w:r w:rsidRPr="007B51F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E6686" w:rsidRDefault="000F41CF" w:rsidP="000F41CF">
            <w:pPr>
              <w:divId w:val="2070108790"/>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7B51F5" w:rsidRDefault="000F41CF" w:rsidP="000F41CF">
            <w:pPr>
              <w:pStyle w:val="Heading2"/>
              <w:spacing w:before="0" w:beforeAutospacing="0" w:after="0" w:afterAutospacing="0"/>
              <w:divId w:val="903372042"/>
              <w:rPr>
                <w:rFonts w:ascii="Calibri" w:eastAsia="Times New Roman" w:hAnsi="Calibri" w:cs="Calibri"/>
                <w:color w:val="FFFFFF"/>
                <w:sz w:val="20"/>
                <w:szCs w:val="20"/>
                <w:lang w:val="en-US"/>
              </w:rPr>
            </w:pPr>
            <w:r w:rsidRPr="007B51F5">
              <w:rPr>
                <w:rFonts w:ascii="Calibri" w:eastAsia="Times New Roman" w:hAnsi="Calibri" w:cs="Calibri"/>
                <w:color w:val="FFFFFF"/>
                <w:sz w:val="20"/>
                <w:szCs w:val="20"/>
                <w:lang w:val="en-US"/>
              </w:rPr>
              <w:t>Equity</w:t>
            </w:r>
          </w:p>
          <w:p w14:paraId="766E8B0A" w14:textId="77777777" w:rsidR="000F41CF" w:rsidRPr="007B51F5" w:rsidRDefault="000F41CF" w:rsidP="000F41CF">
            <w:pPr>
              <w:pStyle w:val="Subtitle1"/>
              <w:spacing w:before="0" w:beforeAutospacing="0" w:after="0" w:afterAutospacing="0"/>
              <w:divId w:val="903372042"/>
              <w:rPr>
                <w:rFonts w:ascii="Calibri" w:hAnsi="Calibri" w:cs="Calibri"/>
                <w:color w:val="FFFFFF"/>
                <w:sz w:val="20"/>
                <w:szCs w:val="20"/>
                <w:lang w:val="en-US"/>
              </w:rPr>
            </w:pPr>
            <w:r w:rsidRPr="007B51F5">
              <w:rPr>
                <w:rFonts w:ascii="Calibri" w:hAnsi="Calibri" w:cs="Calibri"/>
                <w:color w:val="FFFFFF"/>
                <w:sz w:val="20"/>
                <w:szCs w:val="20"/>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2B08CB2E" w:rsidR="000F41CF" w:rsidRPr="007B51F5" w:rsidRDefault="000F41CF" w:rsidP="008D379B">
            <w:pPr>
              <w:spacing w:after="0"/>
              <w:divId w:val="422647784"/>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Reduced</w:t>
            </w:r>
            <w:r w:rsidRPr="007B51F5">
              <w:rPr>
                <w:rFonts w:ascii="Calibri" w:eastAsia="Times New Roman" w:hAnsi="Calibri" w:cs="Calibri"/>
                <w:sz w:val="20"/>
                <w:szCs w:val="20"/>
                <w:lang w:val="en-US"/>
              </w:rPr>
              <w:br/>
            </w:r>
            <w:r w:rsidR="00D92AB3" w:rsidRPr="007B51F5">
              <w:rPr>
                <w:rStyle w:val="checked-marker"/>
                <w:rFonts w:ascii="Calibri" w:eastAsia="Times New Roman" w:hAnsi="Calibri" w:cs="Calibri"/>
                <w:sz w:val="20"/>
                <w:szCs w:val="20"/>
                <w:lang w:val="en-US"/>
              </w:rPr>
              <w:t>●</w:t>
            </w:r>
            <w:r w:rsidR="00D92AB3"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reduced</w:t>
            </w:r>
            <w:r w:rsidRPr="007B51F5">
              <w:rPr>
                <w:rFonts w:ascii="Calibri" w:eastAsia="Times New Roman" w:hAnsi="Calibri" w:cs="Calibri"/>
                <w:sz w:val="20"/>
                <w:szCs w:val="20"/>
                <w:lang w:val="en-US"/>
              </w:rPr>
              <w:br/>
            </w:r>
            <w:r w:rsidR="00D92AB3" w:rsidRPr="007B51F5">
              <w:rPr>
                <w:rStyle w:val="unchecked-marker"/>
                <w:rFonts w:ascii="Calibri" w:eastAsia="Times New Roman" w:hAnsi="Calibri" w:cs="Calibri"/>
                <w:sz w:val="20"/>
                <w:szCs w:val="20"/>
                <w:lang w:val="en-US"/>
              </w:rPr>
              <w:t>○</w:t>
            </w:r>
            <w:r w:rsidR="00D92AB3"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no impact</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increased</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Increased</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0034774C"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023085B6" w:rsidR="000F41CF" w:rsidRPr="007B51F5" w:rsidRDefault="00D92AB3" w:rsidP="001D50DC">
            <w:pPr>
              <w:divId w:val="1995839398"/>
              <w:rPr>
                <w:rFonts w:ascii="Calibri" w:eastAsia="Times New Roman" w:hAnsi="Calibri" w:cs="Calibri"/>
                <w:sz w:val="20"/>
                <w:szCs w:val="20"/>
                <w:lang w:val="en-US"/>
              </w:rPr>
            </w:pPr>
            <w:r w:rsidRPr="007B51F5">
              <w:rPr>
                <w:rFonts w:ascii="Calibri" w:eastAsia="Times New Roman" w:hAnsi="Calibri" w:cs="Calibri"/>
                <w:sz w:val="20"/>
                <w:szCs w:val="20"/>
                <w:lang w:val="en-US"/>
              </w:rPr>
              <w:t xml:space="preserve">The </w:t>
            </w:r>
            <w:r w:rsidRPr="007B51F5">
              <w:rPr>
                <w:sz w:val="20"/>
                <w:szCs w:val="20"/>
              </w:rPr>
              <w:t>specific e</w:t>
            </w:r>
            <w:r w:rsidR="000B24C3">
              <w:rPr>
                <w:sz w:val="20"/>
                <w:szCs w:val="20"/>
              </w:rPr>
              <w:t>q</w:t>
            </w:r>
            <w:r w:rsidRPr="007B51F5">
              <w:rPr>
                <w:sz w:val="20"/>
                <w:szCs w:val="20"/>
              </w:rPr>
              <w:t xml:space="preserve">uipment and skills needed to assess SSEPs are not available everywhere. This can create a problem in </w:t>
            </w:r>
            <w:r w:rsidR="001D50DC" w:rsidRPr="007B51F5">
              <w:rPr>
                <w:rFonts w:ascii="Calibri" w:eastAsia="Times New Roman" w:hAnsi="Calibri" w:cs="Calibri"/>
                <w:sz w:val="20"/>
                <w:szCs w:val="20"/>
                <w:lang w:val="en-US"/>
              </w:rPr>
              <w:t xml:space="preserve">terms </w:t>
            </w:r>
            <w:r w:rsidR="002D7F5E" w:rsidRPr="007B51F5">
              <w:rPr>
                <w:rFonts w:ascii="Calibri" w:eastAsia="Times New Roman" w:hAnsi="Calibri" w:cs="Calibri"/>
                <w:sz w:val="20"/>
                <w:szCs w:val="20"/>
                <w:lang w:val="en-US"/>
              </w:rPr>
              <w:t>of</w:t>
            </w:r>
            <w:r w:rsidR="00B74C67" w:rsidRPr="007B51F5">
              <w:rPr>
                <w:rFonts w:ascii="Calibri" w:eastAsia="Times New Roman" w:hAnsi="Calibri" w:cs="Calibri"/>
                <w:sz w:val="20"/>
                <w:szCs w:val="20"/>
                <w:lang w:val="en-US"/>
              </w:rPr>
              <w:t xml:space="preserve"> equity</w:t>
            </w:r>
            <w:r w:rsidR="000F41CF" w:rsidRPr="007B51F5">
              <w:rPr>
                <w:rFonts w:ascii="Calibri" w:eastAsia="Times New Roman" w:hAnsi="Calibri" w:cs="Calibri"/>
                <w:sz w:val="20"/>
                <w:szCs w:val="20"/>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E6686" w:rsidRDefault="000F41CF" w:rsidP="000F41CF">
            <w:pPr>
              <w:divId w:val="181333062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7B51F5" w:rsidRDefault="000F41CF" w:rsidP="000F41CF">
            <w:pPr>
              <w:pStyle w:val="Heading2"/>
              <w:spacing w:before="0" w:beforeAutospacing="0" w:after="0" w:afterAutospacing="0"/>
              <w:divId w:val="1531070638"/>
              <w:rPr>
                <w:rFonts w:ascii="Calibri" w:eastAsia="Times New Roman" w:hAnsi="Calibri" w:cs="Calibri"/>
                <w:color w:val="FFFFFF"/>
                <w:sz w:val="20"/>
                <w:szCs w:val="20"/>
                <w:lang w:val="en-US"/>
              </w:rPr>
            </w:pPr>
            <w:r w:rsidRPr="007B51F5">
              <w:rPr>
                <w:rFonts w:ascii="Calibri" w:eastAsia="Times New Roman" w:hAnsi="Calibri" w:cs="Calibri"/>
                <w:color w:val="FFFFFF"/>
                <w:sz w:val="20"/>
                <w:szCs w:val="20"/>
                <w:lang w:val="en-US"/>
              </w:rPr>
              <w:t>Acceptability</w:t>
            </w:r>
          </w:p>
          <w:p w14:paraId="40D50C87" w14:textId="77777777" w:rsidR="000F41CF" w:rsidRPr="007B51F5" w:rsidRDefault="000F41CF" w:rsidP="000F41CF">
            <w:pPr>
              <w:pStyle w:val="Subtitle1"/>
              <w:spacing w:before="0" w:beforeAutospacing="0" w:after="0" w:afterAutospacing="0"/>
              <w:divId w:val="1531070638"/>
              <w:rPr>
                <w:rFonts w:ascii="Calibri" w:hAnsi="Calibri" w:cs="Calibri"/>
                <w:color w:val="FFFFFF"/>
                <w:sz w:val="20"/>
                <w:szCs w:val="20"/>
                <w:lang w:val="en-US"/>
              </w:rPr>
            </w:pPr>
            <w:r w:rsidRPr="007B51F5">
              <w:rPr>
                <w:rFonts w:ascii="Calibri" w:hAnsi="Calibri" w:cs="Calibri"/>
                <w:color w:val="FFFFFF"/>
                <w:sz w:val="20"/>
                <w:szCs w:val="20"/>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7D50F429" w14:textId="77777777" w:rsidTr="002F6E54">
        <w:trPr>
          <w:divId w:val="1347438940"/>
          <w:trHeight w:val="161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6AB8FFC2" w:rsidR="000F41CF" w:rsidRPr="007B51F5" w:rsidRDefault="000F41CF" w:rsidP="000F41CF">
            <w:pPr>
              <w:divId w:val="1808934227"/>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No</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no</w:t>
            </w:r>
            <w:r w:rsidRPr="007B51F5">
              <w:rPr>
                <w:rFonts w:ascii="Calibri" w:eastAsia="Times New Roman" w:hAnsi="Calibri" w:cs="Calibri"/>
                <w:sz w:val="20"/>
                <w:szCs w:val="20"/>
                <w:lang w:val="en-US"/>
              </w:rPr>
              <w:br/>
            </w:r>
            <w:r w:rsidRPr="007B51F5">
              <w:rPr>
                <w:rStyle w:val="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508F4081" w:rsidR="000F41CF" w:rsidRPr="007B51F5" w:rsidRDefault="000F41CF" w:rsidP="000F41CF">
            <w:pPr>
              <w:divId w:val="1397168485"/>
              <w:rPr>
                <w:rFonts w:ascii="Calibri" w:eastAsia="Times New Roman" w:hAnsi="Calibri" w:cs="Calibri"/>
                <w:sz w:val="20"/>
                <w:szCs w:val="20"/>
                <w:lang w:val="en-US"/>
              </w:rPr>
            </w:pPr>
            <w:r w:rsidRPr="007B51F5">
              <w:rPr>
                <w:rFonts w:ascii="Calibri" w:eastAsia="Times New Roman" w:hAnsi="Calibri" w:cs="Calibri"/>
                <w:sz w:val="20"/>
                <w:szCs w:val="20"/>
                <w:lang w:val="en-US"/>
              </w:rPr>
              <w:t>We have not identified any research that assessed acceptability</w:t>
            </w:r>
            <w:r w:rsidR="00210C8E" w:rsidRPr="007B51F5">
              <w:rPr>
                <w:rFonts w:ascii="Calibri" w:eastAsia="Times New Roman" w:hAnsi="Calibri" w:cs="Calibri"/>
                <w:sz w:val="20"/>
                <w:szCs w:val="20"/>
                <w:lang w:val="en-US"/>
              </w:rPr>
              <w:t xml:space="preserve"> of </w:t>
            </w:r>
            <w:r w:rsidR="00961A51" w:rsidRPr="007B51F5">
              <w:rPr>
                <w:rFonts w:ascii="Calibri" w:eastAsia="Times New Roman" w:hAnsi="Calibri" w:cs="Calibri"/>
                <w:sz w:val="20"/>
                <w:szCs w:val="20"/>
                <w:lang w:val="en-US"/>
              </w:rPr>
              <w:t>SSEPs</w:t>
            </w:r>
            <w:r w:rsidR="008605BB" w:rsidRPr="007B51F5">
              <w:rPr>
                <w:rFonts w:ascii="Calibri" w:eastAsia="Times New Roman" w:hAnsi="Calibri" w:cs="Calibri"/>
                <w:sz w:val="20"/>
                <w:szCs w:val="20"/>
                <w:lang w:val="en-US"/>
              </w:rPr>
              <w:t>. However</w:t>
            </w:r>
            <w:r w:rsidR="000E1322" w:rsidRPr="007B51F5">
              <w:rPr>
                <w:rFonts w:ascii="Calibri" w:eastAsia="Times New Roman" w:hAnsi="Calibri" w:cs="Calibri"/>
                <w:sz w:val="20"/>
                <w:szCs w:val="20"/>
                <w:lang w:val="en-US"/>
              </w:rPr>
              <w:t xml:space="preserve">, </w:t>
            </w:r>
            <w:r w:rsidR="002D7F5E" w:rsidRPr="007B51F5">
              <w:rPr>
                <w:rFonts w:ascii="Calibri" w:eastAsia="Times New Roman" w:hAnsi="Calibri" w:cs="Calibri"/>
                <w:sz w:val="20"/>
                <w:szCs w:val="20"/>
                <w:lang w:val="en-US"/>
              </w:rPr>
              <w:t>acceptability is likely</w:t>
            </w:r>
            <w:r w:rsidRPr="007B51F5">
              <w:rPr>
                <w:rFonts w:ascii="Calibri" w:eastAsia="Times New Roman" w:hAnsi="Calibri" w:cs="Calibri"/>
                <w:sz w:val="20"/>
                <w:szCs w:val="20"/>
                <w:lang w:val="en-US"/>
              </w:rPr>
              <w:t>.</w:t>
            </w:r>
          </w:p>
          <w:p w14:paraId="576DECB2" w14:textId="77777777" w:rsidR="000F41CF" w:rsidRPr="007B51F5" w:rsidRDefault="000F41CF" w:rsidP="000F41CF">
            <w:pPr>
              <w:divId w:val="1397168485"/>
              <w:rPr>
                <w:rFonts w:ascii="Calibri" w:eastAsia="Times New Roman" w:hAnsi="Calibri" w:cs="Calibri"/>
                <w:sz w:val="20"/>
                <w:szCs w:val="20"/>
                <w:lang w:val="en-US"/>
              </w:rPr>
            </w:pPr>
          </w:p>
          <w:p w14:paraId="1333C6E5" w14:textId="77777777" w:rsidR="000F41CF" w:rsidRPr="007B51F5" w:rsidRDefault="000F41CF" w:rsidP="000F41CF">
            <w:pPr>
              <w:divId w:val="1397168485"/>
              <w:rPr>
                <w:rFonts w:ascii="Calibri" w:eastAsia="Times New Roman" w:hAnsi="Calibri" w:cs="Calibri"/>
                <w:sz w:val="20"/>
                <w:szCs w:val="20"/>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E6686" w:rsidRDefault="000F41CF" w:rsidP="000F41CF">
            <w:pPr>
              <w:divId w:val="1296640506"/>
              <w:rPr>
                <w:rFonts w:ascii="Calibri" w:eastAsia="Times New Roman" w:hAnsi="Calibri" w:cs="Calibri"/>
                <w:sz w:val="18"/>
                <w:szCs w:val="16"/>
                <w:lang w:val="en-US"/>
              </w:rPr>
            </w:pPr>
          </w:p>
        </w:tc>
      </w:tr>
      <w:tr w:rsidR="000F41CF"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7B51F5" w:rsidRDefault="000F41CF" w:rsidP="000F41CF">
            <w:pPr>
              <w:pStyle w:val="Heading2"/>
              <w:spacing w:before="0" w:beforeAutospacing="0" w:after="0" w:afterAutospacing="0"/>
              <w:divId w:val="1923563398"/>
              <w:rPr>
                <w:rFonts w:ascii="Calibri" w:eastAsia="Times New Roman" w:hAnsi="Calibri" w:cs="Calibri"/>
                <w:color w:val="FFFFFF"/>
                <w:sz w:val="20"/>
                <w:szCs w:val="20"/>
                <w:lang w:val="en-US"/>
              </w:rPr>
            </w:pPr>
            <w:r w:rsidRPr="007B51F5">
              <w:rPr>
                <w:rFonts w:ascii="Calibri" w:eastAsia="Times New Roman" w:hAnsi="Calibri" w:cs="Calibri"/>
                <w:color w:val="FFFFFF"/>
                <w:sz w:val="20"/>
                <w:szCs w:val="20"/>
                <w:lang w:val="en-US"/>
              </w:rPr>
              <w:t>Feasibility</w:t>
            </w:r>
          </w:p>
          <w:p w14:paraId="7B340CE6" w14:textId="77777777" w:rsidR="000F41CF" w:rsidRPr="007B51F5" w:rsidRDefault="000F41CF" w:rsidP="000F41CF">
            <w:pPr>
              <w:pStyle w:val="Subtitle1"/>
              <w:spacing w:before="0" w:beforeAutospacing="0" w:after="0" w:afterAutospacing="0"/>
              <w:divId w:val="1923563398"/>
              <w:rPr>
                <w:rFonts w:ascii="Calibri" w:hAnsi="Calibri" w:cs="Calibri"/>
                <w:color w:val="FFFFFF"/>
                <w:sz w:val="20"/>
                <w:szCs w:val="20"/>
                <w:lang w:val="en-US"/>
              </w:rPr>
            </w:pPr>
            <w:r w:rsidRPr="007B51F5">
              <w:rPr>
                <w:rFonts w:ascii="Calibri" w:hAnsi="Calibri" w:cs="Calibri"/>
                <w:color w:val="FFFFFF"/>
                <w:sz w:val="20"/>
                <w:szCs w:val="20"/>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7B51F5" w:rsidRDefault="000F41CF" w:rsidP="000F41CF">
            <w:pPr>
              <w:pStyle w:val="Heading2"/>
              <w:spacing w:before="0" w:beforeAutospacing="0" w:after="0" w:afterAutospacing="0"/>
              <w:rPr>
                <w:rFonts w:ascii="Calibri" w:eastAsia="Times New Roman" w:hAnsi="Calibri" w:cs="Calibri"/>
                <w:caps/>
                <w:sz w:val="20"/>
                <w:szCs w:val="20"/>
              </w:rPr>
            </w:pPr>
            <w:r w:rsidRPr="007B51F5">
              <w:rPr>
                <w:rFonts w:ascii="Calibri" w:eastAsia="Times New Roman" w:hAnsi="Calibri" w:cs="Calibri"/>
                <w: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0B677550" w:rsidR="000F41CF" w:rsidRPr="007B51F5" w:rsidRDefault="000F41CF" w:rsidP="000F41CF">
            <w:pPr>
              <w:divId w:val="2059281288"/>
              <w:rPr>
                <w:rFonts w:ascii="Calibri" w:eastAsia="Times New Roman" w:hAnsi="Calibri" w:cs="Calibri"/>
                <w:sz w:val="20"/>
                <w:szCs w:val="20"/>
                <w:lang w:val="en-US"/>
              </w:rPr>
            </w:pP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No</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no</w:t>
            </w:r>
            <w:r w:rsidRPr="007B51F5">
              <w:rPr>
                <w:rFonts w:ascii="Calibri" w:eastAsia="Times New Roman" w:hAnsi="Calibri" w:cs="Calibri"/>
                <w:sz w:val="20"/>
                <w:szCs w:val="20"/>
                <w:lang w:val="en-US"/>
              </w:rPr>
              <w:br/>
            </w:r>
            <w:r w:rsidRPr="007B51F5">
              <w:rPr>
                <w:rStyle w:val="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Probably 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Yes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Varies</w:t>
            </w:r>
            <w:r w:rsidRPr="007B51F5">
              <w:rPr>
                <w:rFonts w:ascii="Calibri" w:eastAsia="Times New Roman" w:hAnsi="Calibri" w:cs="Calibri"/>
                <w:sz w:val="20"/>
                <w:szCs w:val="20"/>
                <w:lang w:val="en-US"/>
              </w:rPr>
              <w:br/>
            </w:r>
            <w:r w:rsidRPr="007B51F5">
              <w:rPr>
                <w:rStyle w:val="unchecked-marker"/>
                <w:rFonts w:ascii="Calibri" w:eastAsia="Times New Roman" w:hAnsi="Calibri" w:cs="Calibri"/>
                <w:sz w:val="20"/>
                <w:szCs w:val="20"/>
                <w:lang w:val="en-US"/>
              </w:rPr>
              <w:t>○</w:t>
            </w:r>
            <w:r w:rsidRPr="007B51F5">
              <w:rPr>
                <w:rFonts w:ascii="Calibri" w:eastAsia="Times New Roman" w:hAnsi="Calibri" w:cs="Calibri"/>
                <w:sz w:val="20"/>
                <w:szCs w:val="20"/>
                <w:lang w:val="en-US"/>
              </w:rPr>
              <w:t> </w:t>
            </w:r>
            <w:r w:rsidRPr="007B51F5">
              <w:rPr>
                <w:rStyle w:val="ep-radiobuttonlabel"/>
                <w:rFonts w:ascii="Calibri" w:eastAsia="Times New Roman" w:hAnsi="Calibri" w:cs="Calibri"/>
                <w:sz w:val="20"/>
                <w:szCs w:val="20"/>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1F4ECF" w14:textId="14648F78" w:rsidR="000F41CF" w:rsidRPr="007B51F5" w:rsidRDefault="00B139D4" w:rsidP="001D50DC">
            <w:pPr>
              <w:divId w:val="177352821"/>
              <w:rPr>
                <w:rFonts w:ascii="Calibri" w:eastAsia="Times New Roman" w:hAnsi="Calibri" w:cs="Calibri"/>
                <w:sz w:val="20"/>
                <w:szCs w:val="20"/>
                <w:lang w:val="en-US"/>
              </w:rPr>
            </w:pPr>
            <w:r w:rsidRPr="007B51F5">
              <w:rPr>
                <w:rFonts w:ascii="Calibri" w:eastAsia="Times New Roman" w:hAnsi="Calibri" w:cs="Calibri"/>
                <w:sz w:val="20"/>
                <w:szCs w:val="20"/>
                <w:lang w:val="en-US"/>
              </w:rPr>
              <w:t xml:space="preserve">SSEPs have been used for decades and are implemented in many hospitals worldwide. However, the equipment and skills required </w:t>
            </w:r>
            <w:r w:rsidR="00961A51" w:rsidRPr="007B51F5">
              <w:rPr>
                <w:rFonts w:ascii="Calibri" w:eastAsia="Times New Roman" w:hAnsi="Calibri" w:cs="Calibri"/>
                <w:sz w:val="20"/>
                <w:szCs w:val="20"/>
                <w:lang w:val="en-US"/>
              </w:rPr>
              <w:t xml:space="preserve">for their assessment </w:t>
            </w:r>
            <w:r w:rsidRPr="007B51F5">
              <w:rPr>
                <w:rFonts w:ascii="Calibri" w:eastAsia="Times New Roman" w:hAnsi="Calibri" w:cs="Calibri"/>
                <w:sz w:val="20"/>
                <w:szCs w:val="20"/>
                <w:lang w:val="en-US"/>
              </w:rPr>
              <w:t>may represent an obstacle for their implementation.</w:t>
            </w:r>
          </w:p>
          <w:p w14:paraId="4E522D26" w14:textId="1A86590F" w:rsidR="00EA1A97" w:rsidRPr="007B51F5" w:rsidRDefault="00EA1A97" w:rsidP="000B24C3">
            <w:pPr>
              <w:divId w:val="177352821"/>
              <w:rPr>
                <w:rFonts w:ascii="Calibri" w:eastAsia="Times New Roman" w:hAnsi="Calibri" w:cs="Calibri"/>
                <w:sz w:val="20"/>
                <w:szCs w:val="20"/>
                <w:lang w:val="en-US"/>
              </w:rPr>
            </w:pPr>
            <w:r w:rsidRPr="007B51F5">
              <w:rPr>
                <w:rFonts w:ascii="Calibri" w:eastAsia="Times New Roman" w:hAnsi="Calibri" w:cs="Calibri"/>
                <w:sz w:val="20"/>
                <w:szCs w:val="20"/>
                <w:lang w:val="en-US"/>
              </w:rPr>
              <w:t>Some of the false positives reported in the studies on SSEPs we included may have been due to implementation issues (i.e., unreadable tracings due to artifacts, rather than “true” absence of N20 wave). This has been already documented in literature (Bowes et al, 2</w:t>
            </w:r>
            <w:r w:rsidR="000B24C3">
              <w:rPr>
                <w:rFonts w:ascii="Calibri" w:eastAsia="Times New Roman" w:hAnsi="Calibri" w:cs="Calibri"/>
                <w:sz w:val="20"/>
                <w:szCs w:val="20"/>
                <w:lang w:val="en-US"/>
              </w:rPr>
              <w:t>0</w:t>
            </w:r>
            <w:r w:rsidRPr="007B51F5">
              <w:rPr>
                <w:rFonts w:ascii="Calibri" w:eastAsia="Times New Roman" w:hAnsi="Calibri" w:cs="Calibri"/>
                <w:sz w:val="20"/>
                <w:szCs w:val="20"/>
                <w:lang w:val="en-US"/>
              </w:rPr>
              <w:t>12).</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504E742B" w:rsidR="000F41CF" w:rsidRPr="001556E4" w:rsidRDefault="000F41CF" w:rsidP="000F41CF">
            <w:pPr>
              <w:divId w:val="585457396"/>
              <w:rPr>
                <w:rFonts w:ascii="Calibri" w:eastAsia="Times New Roman" w:hAnsi="Calibri" w:cs="Calibri"/>
                <w:color w:val="FF0000"/>
                <w:sz w:val="18"/>
                <w:szCs w:val="16"/>
                <w:lang w:val="en-US"/>
              </w:rPr>
            </w:pPr>
            <w:r w:rsidRPr="00EE6686">
              <w:rPr>
                <w:rFonts w:ascii="Calibri" w:eastAsia="Times New Roman" w:hAnsi="Calibri" w:cs="Calibri"/>
                <w:sz w:val="18"/>
                <w:szCs w:val="16"/>
                <w:lang w:val="en-US"/>
              </w:rPr>
              <w:br/>
            </w:r>
          </w:p>
        </w:tc>
      </w:tr>
    </w:tbl>
    <w:p w14:paraId="5FF901A7" w14:textId="77777777" w:rsidR="00726149" w:rsidRDefault="00726149" w:rsidP="00D65A05">
      <w:pPr>
        <w:pStyle w:val="Heading1"/>
        <w:spacing w:after="20" w:afterAutospacing="0"/>
        <w:divId w:val="1023363082"/>
        <w:rPr>
          <w:rFonts w:ascii="Calibri" w:hAnsi="Calibri" w:cs="Calibri"/>
          <w:caps/>
          <w:color w:val="000000"/>
          <w:sz w:val="30"/>
          <w:szCs w:val="30"/>
          <w:lang w:val="en"/>
        </w:rPr>
      </w:pPr>
    </w:p>
    <w:p w14:paraId="513488CF" w14:textId="6EC14AEB"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lastRenderedPageBreak/>
        <w:t>Summary of judgements</w:t>
      </w:r>
    </w:p>
    <w:tbl>
      <w:tblPr>
        <w:tblW w:w="5000" w:type="pct"/>
        <w:tblLook w:val="04A0" w:firstRow="1" w:lastRow="0" w:firstColumn="1" w:lastColumn="0" w:noHBand="0" w:noVBand="1"/>
      </w:tblPr>
      <w:tblGrid>
        <w:gridCol w:w="2385"/>
        <w:gridCol w:w="1749"/>
        <w:gridCol w:w="1749"/>
        <w:gridCol w:w="1757"/>
        <w:gridCol w:w="1761"/>
        <w:gridCol w:w="1757"/>
        <w:gridCol w:w="1681"/>
        <w:gridCol w:w="1711"/>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7A60F2" w:rsidRDefault="00D65A05">
            <w:pPr>
              <w:pStyle w:val="NormalWeb"/>
              <w:spacing w:before="0" w:beforeAutospacing="0" w:after="0" w:afterAutospacing="0" w:line="256" w:lineRule="auto"/>
              <w:jc w:val="center"/>
              <w:rPr>
                <w:rFonts w:ascii="Calibri" w:hAnsi="Calibri" w:cs="Calibri"/>
                <w:color w:val="AEAAAA"/>
                <w:sz w:val="16"/>
                <w:szCs w:val="16"/>
              </w:rPr>
            </w:pPr>
            <w:r w:rsidRPr="007A60F2">
              <w:rPr>
                <w:rFonts w:ascii="Calibri" w:hAnsi="Calibri" w:cs="Calibri"/>
                <w:color w:val="A6A6A6" w:themeColor="background1" w:themeShade="A6"/>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7A60F2" w:rsidRDefault="00D65A05">
            <w:pPr>
              <w:pStyle w:val="NormalWeb"/>
              <w:spacing w:before="0" w:beforeAutospacing="0" w:after="0" w:afterAutospacing="0" w:line="256" w:lineRule="auto"/>
              <w:jc w:val="center"/>
              <w:rPr>
                <w:rFonts w:ascii="Calibri" w:hAnsi="Calibri" w:cs="Calibri"/>
                <w:b/>
                <w:color w:val="AEAAAA"/>
                <w:sz w:val="16"/>
                <w:szCs w:val="16"/>
              </w:rPr>
            </w:pPr>
            <w:r w:rsidRPr="007A60F2">
              <w:rPr>
                <w:rFonts w:ascii="Calibri" w:hAnsi="Calibri" w:cs="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BFBFBF" w:themeColor="background1" w:themeShade="BF"/>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0D39FF" w:rsidRDefault="00D65A05">
            <w:pPr>
              <w:pStyle w:val="NormalWeb"/>
              <w:spacing w:before="0" w:beforeAutospacing="0" w:after="0" w:afterAutospacing="0" w:line="256" w:lineRule="auto"/>
              <w:jc w:val="center"/>
              <w:rPr>
                <w:rFonts w:ascii="Calibri" w:hAnsi="Calibri" w:cs="Calibri"/>
                <w:b/>
                <w:color w:val="AEAAAA"/>
                <w:sz w:val="16"/>
                <w:szCs w:val="16"/>
              </w:rPr>
            </w:pPr>
            <w:r w:rsidRPr="000D39FF">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566C9">
              <w:rPr>
                <w:rFonts w:ascii="Calibri" w:hAnsi="Calibri" w:cs="Calibri"/>
                <w:b/>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F41CF" w:rsidRDefault="00D65A05">
            <w:pPr>
              <w:pStyle w:val="NormalWeb"/>
              <w:spacing w:before="0" w:beforeAutospacing="0" w:after="0" w:afterAutospacing="0" w:line="256" w:lineRule="auto"/>
              <w:jc w:val="center"/>
              <w:rPr>
                <w:rFonts w:ascii="Calibri" w:hAnsi="Calibri" w:cs="Calibri"/>
                <w:b/>
                <w:bCs/>
                <w:color w:val="000000"/>
                <w:sz w:val="16"/>
                <w:szCs w:val="16"/>
              </w:rPr>
            </w:pPr>
            <w:r w:rsidRPr="009566C9">
              <w:rPr>
                <w:rFonts w:ascii="Calibri" w:hAnsi="Calibri" w:cs="Calibri"/>
                <w:b/>
                <w:bCs/>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0F41CF" w:rsidRDefault="00D65A05">
            <w:pPr>
              <w:pStyle w:val="NormalWeb"/>
              <w:spacing w:before="0" w:beforeAutospacing="0" w:after="0" w:afterAutospacing="0" w:line="256" w:lineRule="auto"/>
              <w:jc w:val="center"/>
              <w:rPr>
                <w:rFonts w:ascii="Calibri" w:hAnsi="Calibri" w:cs="Calibri"/>
                <w:b/>
                <w:color w:val="AEAAAA"/>
                <w:sz w:val="16"/>
                <w:szCs w:val="16"/>
              </w:rPr>
            </w:pPr>
            <w:r w:rsidRPr="009566C9">
              <w:rPr>
                <w:rFonts w:ascii="Calibri" w:hAnsi="Calibri" w:cs="Calibri"/>
                <w:b/>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5077D7" w:rsidRDefault="00D65A05">
            <w:pPr>
              <w:pStyle w:val="NormalWeb"/>
              <w:spacing w:before="0" w:beforeAutospacing="0" w:after="0" w:afterAutospacing="0" w:line="256" w:lineRule="auto"/>
              <w:jc w:val="center"/>
              <w:rPr>
                <w:rFonts w:ascii="Calibri" w:hAnsi="Calibri" w:cs="Calibri"/>
                <w:b/>
                <w:color w:val="AEAAAA"/>
                <w:sz w:val="16"/>
                <w:szCs w:val="16"/>
                <w:lang w:val="en-US"/>
              </w:rPr>
            </w:pPr>
            <w:r w:rsidRPr="005077D7">
              <w:rPr>
                <w:rFonts w:ascii="Calibri" w:hAnsi="Calibri" w:cs="Calibri"/>
                <w:b/>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D65A05"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5077D7">
              <w:rPr>
                <w:rFonts w:ascii="Calibri" w:hAnsi="Calibri" w:cs="Calibri"/>
                <w:b/>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8E7BCC" w:rsidRDefault="00D65A05">
            <w:pPr>
              <w:pStyle w:val="NormalWeb"/>
              <w:spacing w:before="0" w:beforeAutospacing="0" w:after="0" w:afterAutospacing="0" w:line="256" w:lineRule="auto"/>
              <w:jc w:val="center"/>
              <w:rPr>
                <w:rFonts w:ascii="Calibri" w:hAnsi="Calibri" w:cs="Calibri"/>
                <w:bCs/>
                <w:color w:val="000000"/>
                <w:sz w:val="16"/>
                <w:szCs w:val="16"/>
              </w:rPr>
            </w:pPr>
            <w:r w:rsidRPr="008E7BCC">
              <w:rPr>
                <w:rFonts w:ascii="Calibri" w:hAnsi="Calibri" w:cs="Calibri"/>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8E7BCC" w:rsidRDefault="00D65A05">
            <w:pPr>
              <w:pStyle w:val="NormalWeb"/>
              <w:spacing w:before="0" w:beforeAutospacing="0" w:after="0" w:afterAutospacing="0" w:line="256" w:lineRule="auto"/>
              <w:jc w:val="center"/>
              <w:rPr>
                <w:rFonts w:ascii="Calibri" w:hAnsi="Calibri" w:cs="Calibri"/>
                <w:b/>
                <w:color w:val="AEAAAA"/>
                <w:sz w:val="16"/>
                <w:szCs w:val="16"/>
              </w:rPr>
            </w:pPr>
            <w:r w:rsidRPr="008E7BCC">
              <w:rPr>
                <w:rFonts w:ascii="Calibri" w:hAnsi="Calibri" w:cs="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3E7CE0"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7A60F2" w:rsidRDefault="00D65A05">
            <w:pPr>
              <w:pStyle w:val="NormalWeb"/>
              <w:spacing w:before="0" w:beforeAutospacing="0" w:after="0" w:afterAutospacing="0" w:line="256" w:lineRule="auto"/>
              <w:jc w:val="center"/>
              <w:rPr>
                <w:rFonts w:ascii="Calibri" w:hAnsi="Calibri" w:cs="Calibri"/>
                <w:color w:val="AEAAAA"/>
                <w:sz w:val="16"/>
                <w:szCs w:val="16"/>
              </w:rPr>
            </w:pPr>
            <w:r w:rsidRPr="007A60F2">
              <w:rPr>
                <w:rFonts w:ascii="Calibri" w:hAnsi="Calibri" w:cs="Calibri"/>
                <w:color w:val="BFBFBF" w:themeColor="background1" w:themeShade="BF"/>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7A60F2">
              <w:rPr>
                <w:rFonts w:ascii="Calibri" w:hAnsi="Calibri" w:cs="Calibri"/>
                <w:b/>
                <w:bCs/>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2F6E54" w:rsidRDefault="00D65A05">
            <w:pPr>
              <w:pStyle w:val="NormalWeb"/>
              <w:spacing w:before="0" w:beforeAutospacing="0" w:after="0" w:afterAutospacing="0" w:line="256" w:lineRule="auto"/>
              <w:jc w:val="center"/>
              <w:rPr>
                <w:rFonts w:ascii="Calibri" w:hAnsi="Calibri" w:cs="Calibri"/>
                <w:b/>
                <w:color w:val="AEAAAA"/>
                <w:sz w:val="16"/>
                <w:szCs w:val="16"/>
              </w:rPr>
            </w:pPr>
            <w:r w:rsidRPr="002F6E54">
              <w:rPr>
                <w:rFonts w:ascii="Calibri" w:hAnsi="Calibri" w:cs="Calibri"/>
                <w:b/>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7A60F2">
              <w:rPr>
                <w:rFonts w:ascii="Calibri" w:hAnsi="Calibri" w:cs="Calibri"/>
                <w:b/>
                <w:color w:val="BFBFBF" w:themeColor="background1" w:themeShade="BF"/>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2F6E54">
              <w:rPr>
                <w:rFonts w:ascii="Calibri" w:hAnsi="Calibri" w:cs="Calibri"/>
                <w:b/>
                <w:bCs/>
                <w:color w:val="BFBFBF" w:themeColor="background1" w:themeShade="BF"/>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567F218B" w14:textId="4BA56530"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9566C9" w:rsidRDefault="00045AFF">
            <w:pPr>
              <w:pStyle w:val="NormalWeb"/>
              <w:spacing w:before="0" w:beforeAutospacing="0" w:after="0" w:afterAutospacing="0"/>
              <w:jc w:val="center"/>
              <w:rPr>
                <w:rFonts w:ascii="Calibri" w:hAnsi="Calibri" w:cs="Calibri"/>
                <w:bCs/>
                <w:color w:val="FFFFFF"/>
                <w:sz w:val="16"/>
                <w:szCs w:val="16"/>
                <w:lang w:val="en-US"/>
              </w:rPr>
            </w:pPr>
            <w:r w:rsidRPr="009566C9">
              <w:rPr>
                <w:rFonts w:ascii="Calibri" w:hAnsi="Calibri" w:cs="Calibri"/>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9566C9" w:rsidRDefault="00045AFF">
            <w:pPr>
              <w:pStyle w:val="NormalWeb"/>
              <w:spacing w:before="0" w:beforeAutospacing="0" w:after="0" w:afterAutospacing="0"/>
              <w:jc w:val="center"/>
              <w:rPr>
                <w:rFonts w:ascii="Calibri" w:hAnsi="Calibri" w:cs="Calibri"/>
                <w:color w:val="000000"/>
                <w:sz w:val="16"/>
                <w:szCs w:val="16"/>
                <w:lang w:val="en-US"/>
              </w:rPr>
            </w:pPr>
            <w:r w:rsidRPr="009566C9">
              <w:rPr>
                <w:rFonts w:ascii="Calibri" w:hAnsi="Calibri" w:cs="Calibri"/>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9566C9" w:rsidRDefault="00045AFF">
            <w:pPr>
              <w:pStyle w:val="NormalWeb"/>
              <w:spacing w:before="0" w:beforeAutospacing="0" w:after="0" w:afterAutospacing="0"/>
              <w:jc w:val="center"/>
              <w:rPr>
                <w:rFonts w:ascii="Calibri" w:hAnsi="Calibri" w:cs="Calibri"/>
                <w:b/>
                <w:color w:val="000000"/>
                <w:sz w:val="16"/>
                <w:szCs w:val="16"/>
                <w:lang w:val="en-US"/>
              </w:rPr>
            </w:pPr>
            <w:r w:rsidRPr="009566C9">
              <w:rPr>
                <w:rFonts w:ascii="Calibri" w:hAnsi="Calibri" w:cs="Calibri"/>
                <w:b/>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3E7CE0" w:rsidRDefault="0094121A">
            <w:pPr>
              <w:pStyle w:val="marker"/>
              <w:spacing w:before="0" w:beforeAutospacing="0" w:after="0" w:afterAutospacing="0"/>
              <w:jc w:val="center"/>
              <w:rPr>
                <w:b/>
                <w:bCs/>
                <w:color w:val="FFFFFF"/>
                <w:sz w:val="16"/>
                <w:szCs w:val="16"/>
              </w:rPr>
            </w:pPr>
            <w:r w:rsidRPr="003E7CE0">
              <w:rPr>
                <w:color w:val="000000"/>
              </w:rPr>
              <w:t>○</w:t>
            </w:r>
          </w:p>
        </w:tc>
        <w:tc>
          <w:tcPr>
            <w:tcW w:w="1000" w:type="pct"/>
            <w:tcMar>
              <w:top w:w="0" w:type="dxa"/>
              <w:left w:w="0" w:type="dxa"/>
              <w:bottom w:w="75" w:type="dxa"/>
              <w:right w:w="0" w:type="dxa"/>
            </w:tcMar>
            <w:hideMark/>
          </w:tcPr>
          <w:p w14:paraId="5323A754" w14:textId="374F4B47" w:rsidR="000526C3" w:rsidRPr="003E7CE0" w:rsidRDefault="0094121A">
            <w:pPr>
              <w:pStyle w:val="marker"/>
              <w:spacing w:before="0" w:beforeAutospacing="0" w:after="0" w:afterAutospacing="0"/>
              <w:jc w:val="center"/>
              <w:rPr>
                <w:color w:val="000000"/>
              </w:rPr>
            </w:pPr>
            <w:r w:rsidRPr="003E7CE0">
              <w:rPr>
                <w:color w:val="000000"/>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15F1257" w:rsidR="000526C3" w:rsidRPr="003E7CE0" w:rsidRDefault="0094121A">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4132F34D" w14:textId="77777777">
        <w:tc>
          <w:tcPr>
            <w:tcW w:w="0" w:type="auto"/>
            <w:shd w:val="clear" w:color="auto" w:fill="2E74B5"/>
            <w:tcMar>
              <w:top w:w="75" w:type="dxa"/>
              <w:left w:w="75" w:type="dxa"/>
              <w:bottom w:w="75" w:type="dxa"/>
              <w:right w:w="75" w:type="dxa"/>
            </w:tcMar>
            <w:hideMark/>
          </w:tcPr>
          <w:p w14:paraId="75A11F19" w14:textId="47ADD31C"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r w:rsidR="00E93513" w:rsidRPr="00891685">
              <w:rPr>
                <w:rFonts w:ascii="Calibri" w:eastAsia="Times New Roman" w:hAnsi="Calibri" w:cs="Calibri"/>
                <w:color w:val="FFFFFF" w:themeColor="background1"/>
                <w:sz w:val="26"/>
                <w:szCs w:val="26"/>
              </w:rPr>
              <w:t>s</w:t>
            </w:r>
          </w:p>
        </w:tc>
      </w:tr>
      <w:tr w:rsidR="000526C3" w:rsidRPr="00186C44" w14:paraId="1EC8105E" w14:textId="77777777">
        <w:trPr>
          <w:trHeight w:val="1080"/>
        </w:trPr>
        <w:tc>
          <w:tcPr>
            <w:tcW w:w="0" w:type="auto"/>
            <w:tcMar>
              <w:top w:w="75" w:type="dxa"/>
              <w:left w:w="75" w:type="dxa"/>
              <w:bottom w:w="75" w:type="dxa"/>
              <w:right w:w="75" w:type="dxa"/>
            </w:tcMar>
            <w:hideMark/>
          </w:tcPr>
          <w:p w14:paraId="2A0862EE" w14:textId="5BFC4DCB" w:rsidR="00605AAE" w:rsidRPr="00C768AC" w:rsidRDefault="00C65CBC" w:rsidP="00C768AC">
            <w:pPr>
              <w:rPr>
                <w:rFonts w:ascii="Calibri" w:eastAsia="Times New Roman" w:hAnsi="Calibri" w:cs="Calibri"/>
                <w:b/>
                <w:sz w:val="20"/>
                <w:szCs w:val="16"/>
                <w:lang w:val="en-US"/>
              </w:rPr>
            </w:pPr>
            <w:r w:rsidRPr="00C65CBC">
              <w:rPr>
                <w:rFonts w:ascii="Calibri" w:eastAsia="Times New Roman" w:hAnsi="Calibri" w:cs="Calibri"/>
                <w:b/>
                <w:sz w:val="20"/>
                <w:szCs w:val="16"/>
                <w:lang w:val="en-US"/>
              </w:rPr>
              <w:lastRenderedPageBreak/>
              <w:t>We suggest using a</w:t>
            </w:r>
            <w:r w:rsidR="0012687F">
              <w:rPr>
                <w:rFonts w:ascii="Calibri" w:eastAsia="Times New Roman" w:hAnsi="Calibri" w:cs="Calibri"/>
                <w:b/>
                <w:sz w:val="20"/>
                <w:szCs w:val="16"/>
                <w:lang w:val="en-US"/>
              </w:rPr>
              <w:t xml:space="preserve"> bilaterally </w:t>
            </w:r>
            <w:r w:rsidRPr="00C65CBC">
              <w:rPr>
                <w:rFonts w:ascii="Calibri" w:eastAsia="Times New Roman" w:hAnsi="Calibri" w:cs="Calibri"/>
                <w:b/>
                <w:sz w:val="20"/>
                <w:szCs w:val="16"/>
                <w:lang w:val="en-US"/>
              </w:rPr>
              <w:t xml:space="preserve">absent </w:t>
            </w:r>
            <w:r w:rsidR="0012687F">
              <w:rPr>
                <w:rFonts w:ascii="Calibri" w:eastAsia="Times New Roman" w:hAnsi="Calibri" w:cs="Calibri"/>
                <w:b/>
                <w:sz w:val="20"/>
                <w:szCs w:val="16"/>
                <w:lang w:val="en-US"/>
              </w:rPr>
              <w:t xml:space="preserve">N20 SSEP wave </w:t>
            </w:r>
            <w:r w:rsidR="00B3286A" w:rsidRPr="00C65CBC">
              <w:rPr>
                <w:rFonts w:ascii="Calibri" w:eastAsia="Times New Roman" w:hAnsi="Calibri" w:cs="Calibri"/>
                <w:b/>
                <w:sz w:val="20"/>
                <w:szCs w:val="16"/>
                <w:lang w:val="en-US"/>
              </w:rPr>
              <w:t xml:space="preserve">in combination with other </w:t>
            </w:r>
            <w:r w:rsidR="00B3286A">
              <w:rPr>
                <w:rFonts w:ascii="Calibri" w:eastAsia="Times New Roman" w:hAnsi="Calibri" w:cs="Calibri"/>
                <w:b/>
                <w:sz w:val="20"/>
                <w:szCs w:val="16"/>
                <w:lang w:val="en-US"/>
              </w:rPr>
              <w:t xml:space="preserve">indices </w:t>
            </w:r>
            <w:r w:rsidRPr="00C65CBC">
              <w:rPr>
                <w:rFonts w:ascii="Calibri" w:eastAsia="Times New Roman" w:hAnsi="Calibri" w:cs="Calibri"/>
                <w:b/>
                <w:sz w:val="20"/>
                <w:szCs w:val="16"/>
                <w:lang w:val="en-US"/>
              </w:rPr>
              <w:t>to predict poor outcome</w:t>
            </w:r>
            <w:r w:rsidR="00B3286A">
              <w:rPr>
                <w:rFonts w:ascii="Calibri" w:eastAsia="Times New Roman" w:hAnsi="Calibri" w:cs="Calibri"/>
                <w:b/>
                <w:sz w:val="20"/>
                <w:szCs w:val="16"/>
                <w:lang w:val="en-US"/>
              </w:rPr>
              <w:t xml:space="preserve"> in adult patients who are comatose after cardiac arrest (</w:t>
            </w:r>
            <w:r w:rsidR="00937D33" w:rsidRPr="00186C44">
              <w:rPr>
                <w:rFonts w:ascii="Calibri" w:eastAsia="Times New Roman" w:hAnsi="Calibri" w:cs="Calibri"/>
                <w:b/>
                <w:sz w:val="20"/>
                <w:szCs w:val="16"/>
                <w:lang w:val="en-US"/>
              </w:rPr>
              <w:t>weak recommend</w:t>
            </w:r>
            <w:r w:rsidR="00457198" w:rsidRPr="00186C44">
              <w:rPr>
                <w:rFonts w:ascii="Calibri" w:eastAsia="Times New Roman" w:hAnsi="Calibri" w:cs="Calibri"/>
                <w:b/>
                <w:sz w:val="20"/>
                <w:szCs w:val="16"/>
                <w:lang w:val="en-US"/>
              </w:rPr>
              <w:t>a</w:t>
            </w:r>
            <w:r w:rsidR="00937D33" w:rsidRPr="00186C44">
              <w:rPr>
                <w:rFonts w:ascii="Calibri" w:eastAsia="Times New Roman" w:hAnsi="Calibri" w:cs="Calibri"/>
                <w:b/>
                <w:sz w:val="20"/>
                <w:szCs w:val="16"/>
                <w:lang w:val="en-US"/>
              </w:rPr>
              <w:t xml:space="preserve">tion, </w:t>
            </w:r>
            <w:r w:rsidR="00186C44" w:rsidRPr="00186C44">
              <w:rPr>
                <w:rFonts w:ascii="Calibri" w:eastAsia="Times New Roman" w:hAnsi="Calibri" w:cs="Calibri"/>
                <w:b/>
                <w:sz w:val="20"/>
                <w:szCs w:val="16"/>
                <w:lang w:val="en-US"/>
              </w:rPr>
              <w:t xml:space="preserve">very </w:t>
            </w:r>
            <w:r w:rsidR="00937D33" w:rsidRPr="00186C44">
              <w:rPr>
                <w:rFonts w:ascii="Calibri" w:eastAsia="Times New Roman" w:hAnsi="Calibri" w:cs="Calibri"/>
                <w:b/>
                <w:sz w:val="20"/>
                <w:szCs w:val="16"/>
                <w:lang w:val="en-US"/>
              </w:rPr>
              <w:t xml:space="preserve">low-certainty evidence). </w:t>
            </w:r>
          </w:p>
        </w:tc>
      </w:tr>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D64898" w14:paraId="1169A6AC" w14:textId="77777777">
        <w:trPr>
          <w:trHeight w:val="1080"/>
        </w:trPr>
        <w:tc>
          <w:tcPr>
            <w:tcW w:w="0" w:type="auto"/>
            <w:tcMar>
              <w:top w:w="75" w:type="dxa"/>
              <w:left w:w="75" w:type="dxa"/>
              <w:bottom w:w="75" w:type="dxa"/>
              <w:right w:w="75" w:type="dxa"/>
            </w:tcMar>
            <w:hideMark/>
          </w:tcPr>
          <w:p w14:paraId="0986C0CC" w14:textId="7A655861" w:rsidR="009A6C2D" w:rsidRDefault="009A6C2D" w:rsidP="00EE6686">
            <w:pPr>
              <w:rPr>
                <w:rFonts w:ascii="Calibri" w:eastAsia="Times New Roman" w:hAnsi="Calibri" w:cs="Calibri"/>
                <w:sz w:val="20"/>
                <w:szCs w:val="16"/>
                <w:lang w:val="en-US"/>
              </w:rPr>
            </w:pPr>
            <w:r>
              <w:rPr>
                <w:rFonts w:ascii="Calibri" w:eastAsia="Times New Roman" w:hAnsi="Calibri" w:cs="Calibri"/>
                <w:sz w:val="20"/>
                <w:szCs w:val="16"/>
                <w:lang w:val="en-US"/>
              </w:rPr>
              <w:t>Almost all studies we included show</w:t>
            </w:r>
            <w:r w:rsidR="00961A51">
              <w:rPr>
                <w:rFonts w:ascii="Calibri" w:eastAsia="Times New Roman" w:hAnsi="Calibri" w:cs="Calibri"/>
                <w:sz w:val="20"/>
                <w:szCs w:val="16"/>
                <w:lang w:val="en-US"/>
              </w:rPr>
              <w:t>ed</w:t>
            </w:r>
            <w:r>
              <w:rPr>
                <w:rFonts w:ascii="Calibri" w:eastAsia="Times New Roman" w:hAnsi="Calibri" w:cs="Calibri"/>
                <w:sz w:val="20"/>
                <w:szCs w:val="16"/>
                <w:lang w:val="en-US"/>
              </w:rPr>
              <w:t xml:space="preserve"> that a bilaterally absent N20 SSEP wave predict</w:t>
            </w:r>
            <w:r w:rsidR="00961A51">
              <w:rPr>
                <w:rFonts w:ascii="Calibri" w:eastAsia="Times New Roman" w:hAnsi="Calibri" w:cs="Calibri"/>
                <w:sz w:val="20"/>
                <w:szCs w:val="16"/>
                <w:lang w:val="en-US"/>
              </w:rPr>
              <w:t>ed</w:t>
            </w:r>
            <w:r>
              <w:rPr>
                <w:rFonts w:ascii="Calibri" w:eastAsia="Times New Roman" w:hAnsi="Calibri" w:cs="Calibri"/>
                <w:sz w:val="20"/>
                <w:szCs w:val="16"/>
                <w:lang w:val="en-US"/>
              </w:rPr>
              <w:t xml:space="preserve"> poor neurological outcome with very high specificity and precision. </w:t>
            </w:r>
            <w:r w:rsidR="00961A51">
              <w:rPr>
                <w:rFonts w:ascii="Calibri" w:eastAsia="Times New Roman" w:hAnsi="Calibri" w:cs="Calibri"/>
                <w:sz w:val="20"/>
                <w:szCs w:val="16"/>
                <w:lang w:val="en-US"/>
              </w:rPr>
              <w:t>SSEPs are often used for decisions on WLST, which may create a self-fulfilling prophecy. However</w:t>
            </w:r>
            <w:r>
              <w:rPr>
                <w:rFonts w:ascii="Calibri" w:eastAsia="Times New Roman" w:hAnsi="Calibri" w:cs="Calibri"/>
                <w:sz w:val="20"/>
                <w:szCs w:val="16"/>
                <w:lang w:val="en-US"/>
              </w:rPr>
              <w:t xml:space="preserve">, the presence of survivors with false positive results indicates that WLST based on SSEP results only is not standard practice. </w:t>
            </w:r>
            <w:r w:rsidR="00961A51">
              <w:rPr>
                <w:rFonts w:ascii="Calibri" w:eastAsia="Times New Roman" w:hAnsi="Calibri" w:cs="Calibri"/>
                <w:sz w:val="20"/>
                <w:szCs w:val="16"/>
                <w:lang w:val="en-US"/>
              </w:rPr>
              <w:t>In addition, a</w:t>
            </w:r>
            <w:r>
              <w:rPr>
                <w:rFonts w:ascii="Calibri" w:eastAsia="Times New Roman" w:hAnsi="Calibri" w:cs="Calibri"/>
                <w:sz w:val="20"/>
                <w:szCs w:val="16"/>
                <w:lang w:val="en-US"/>
              </w:rPr>
              <w:t xml:space="preserve"> 100% specificity for a bilaterally absent SSEP was documented in three studies </w:t>
            </w:r>
            <w:r w:rsidR="008D379B">
              <w:rPr>
                <w:rFonts w:ascii="Calibri" w:eastAsia="Times New Roman" w:hAnsi="Calibri" w:cs="Calibri"/>
                <w:sz w:val="20"/>
                <w:szCs w:val="16"/>
                <w:lang w:val="en-US"/>
              </w:rPr>
              <w:t xml:space="preserve">where WLST was not performed.  These three studies </w:t>
            </w:r>
            <w:proofErr w:type="gramStart"/>
            <w:r w:rsidR="008D379B">
              <w:rPr>
                <w:rFonts w:ascii="Calibri" w:eastAsia="Times New Roman" w:hAnsi="Calibri" w:cs="Calibri"/>
                <w:sz w:val="20"/>
                <w:szCs w:val="16"/>
                <w:lang w:val="en-US"/>
              </w:rPr>
              <w:t xml:space="preserve">were  </w:t>
            </w:r>
            <w:r>
              <w:rPr>
                <w:rFonts w:ascii="Calibri" w:eastAsia="Times New Roman" w:hAnsi="Calibri" w:cs="Calibri"/>
                <w:sz w:val="20"/>
                <w:szCs w:val="16"/>
                <w:lang w:val="en-US"/>
              </w:rPr>
              <w:t>led</w:t>
            </w:r>
            <w:proofErr w:type="gramEnd"/>
            <w:r>
              <w:rPr>
                <w:rFonts w:ascii="Calibri" w:eastAsia="Times New Roman" w:hAnsi="Calibri" w:cs="Calibri"/>
                <w:sz w:val="20"/>
                <w:szCs w:val="16"/>
                <w:lang w:val="en-US"/>
              </w:rPr>
              <w:t xml:space="preserve"> by the same group</w:t>
            </w:r>
            <w:r w:rsidR="008D379B">
              <w:rPr>
                <w:rFonts w:ascii="Calibri" w:eastAsia="Times New Roman" w:hAnsi="Calibri" w:cs="Calibri"/>
                <w:sz w:val="20"/>
                <w:szCs w:val="16"/>
                <w:lang w:val="en-US"/>
              </w:rPr>
              <w:t xml:space="preserve"> T</w:t>
            </w:r>
            <w:r>
              <w:rPr>
                <w:rFonts w:ascii="Calibri" w:eastAsia="Times New Roman" w:hAnsi="Calibri" w:cs="Calibri"/>
                <w:sz w:val="20"/>
                <w:szCs w:val="16"/>
                <w:lang w:val="en-US"/>
              </w:rPr>
              <w:t xml:space="preserve">wo of </w:t>
            </w:r>
            <w:r w:rsidR="008D379B">
              <w:rPr>
                <w:rFonts w:ascii="Calibri" w:eastAsia="Times New Roman" w:hAnsi="Calibri" w:cs="Calibri"/>
                <w:sz w:val="20"/>
                <w:szCs w:val="16"/>
                <w:lang w:val="en-US"/>
              </w:rPr>
              <w:t xml:space="preserve">these studies </w:t>
            </w:r>
            <w:r>
              <w:rPr>
                <w:rFonts w:ascii="Calibri" w:eastAsia="Times New Roman" w:hAnsi="Calibri" w:cs="Calibri"/>
                <w:sz w:val="20"/>
                <w:szCs w:val="16"/>
                <w:lang w:val="en-US"/>
              </w:rPr>
              <w:t xml:space="preserve">were </w:t>
            </w:r>
            <w:r w:rsidR="008D379B">
              <w:rPr>
                <w:rFonts w:ascii="Calibri" w:eastAsia="Times New Roman" w:hAnsi="Calibri" w:cs="Calibri"/>
                <w:sz w:val="20"/>
                <w:szCs w:val="16"/>
                <w:lang w:val="en-US"/>
              </w:rPr>
              <w:t xml:space="preserve">conducted on multiple </w:t>
            </w:r>
            <w:r>
              <w:rPr>
                <w:rFonts w:ascii="Calibri" w:eastAsia="Times New Roman" w:hAnsi="Calibri" w:cs="Calibri"/>
                <w:sz w:val="20"/>
                <w:szCs w:val="16"/>
                <w:lang w:val="en-US"/>
              </w:rPr>
              <w:t>centre</w:t>
            </w:r>
            <w:r w:rsidR="008D379B">
              <w:rPr>
                <w:rFonts w:ascii="Calibri" w:eastAsia="Times New Roman" w:hAnsi="Calibri" w:cs="Calibri"/>
                <w:sz w:val="20"/>
                <w:szCs w:val="16"/>
                <w:lang w:val="en-US"/>
              </w:rPr>
              <w:t>s</w:t>
            </w:r>
            <w:r>
              <w:rPr>
                <w:rFonts w:ascii="Calibri" w:eastAsia="Times New Roman" w:hAnsi="Calibri" w:cs="Calibri"/>
                <w:sz w:val="20"/>
                <w:szCs w:val="16"/>
                <w:lang w:val="en-US"/>
              </w:rPr>
              <w:t xml:space="preserve">. </w:t>
            </w:r>
          </w:p>
          <w:p w14:paraId="3F931D68" w14:textId="7165CE90" w:rsidR="009A6C2D" w:rsidRDefault="009A6C2D" w:rsidP="00EE6686">
            <w:pPr>
              <w:rPr>
                <w:rFonts w:ascii="Calibri" w:eastAsia="Times New Roman" w:hAnsi="Calibri" w:cs="Calibri"/>
                <w:sz w:val="20"/>
                <w:szCs w:val="16"/>
                <w:lang w:val="en-US"/>
              </w:rPr>
            </w:pPr>
            <w:r>
              <w:rPr>
                <w:rFonts w:ascii="Calibri" w:eastAsia="Times New Roman" w:hAnsi="Calibri" w:cs="Calibri"/>
                <w:sz w:val="20"/>
                <w:szCs w:val="16"/>
                <w:lang w:val="en-US"/>
              </w:rPr>
              <w:t xml:space="preserve">In making this recommendation, the task force also </w:t>
            </w:r>
            <w:r w:rsidR="00961A51">
              <w:rPr>
                <w:rFonts w:ascii="Calibri" w:eastAsia="Times New Roman" w:hAnsi="Calibri" w:cs="Calibri"/>
                <w:sz w:val="20"/>
                <w:szCs w:val="16"/>
                <w:lang w:val="en-US"/>
              </w:rPr>
              <w:t xml:space="preserve">considered that SSEP have a </w:t>
            </w:r>
            <w:r>
              <w:rPr>
                <w:rFonts w:ascii="Calibri" w:eastAsia="Times New Roman" w:hAnsi="Calibri" w:cs="Calibri"/>
                <w:sz w:val="20"/>
                <w:szCs w:val="16"/>
                <w:lang w:val="en-US"/>
              </w:rPr>
              <w:t xml:space="preserve">low risk of confounding from TTM or sedation and </w:t>
            </w:r>
            <w:r w:rsidR="00961A51">
              <w:rPr>
                <w:rFonts w:ascii="Calibri" w:eastAsia="Times New Roman" w:hAnsi="Calibri" w:cs="Calibri"/>
                <w:sz w:val="20"/>
                <w:szCs w:val="16"/>
                <w:lang w:val="en-US"/>
              </w:rPr>
              <w:t xml:space="preserve">a </w:t>
            </w:r>
            <w:r>
              <w:rPr>
                <w:rFonts w:ascii="Calibri" w:eastAsia="Times New Roman" w:hAnsi="Calibri" w:cs="Calibri"/>
                <w:sz w:val="20"/>
                <w:szCs w:val="16"/>
                <w:lang w:val="en-US"/>
              </w:rPr>
              <w:t xml:space="preserve">large size of effect (high precision). </w:t>
            </w:r>
          </w:p>
          <w:p w14:paraId="4909A0C6" w14:textId="737B811C" w:rsidR="000526C3" w:rsidRPr="00D64898" w:rsidRDefault="009A6C2D" w:rsidP="008D379B">
            <w:pPr>
              <w:rPr>
                <w:rFonts w:ascii="Calibri" w:eastAsia="Times New Roman" w:hAnsi="Calibri" w:cs="Calibri"/>
                <w:sz w:val="20"/>
                <w:szCs w:val="16"/>
                <w:lang w:val="en-US"/>
              </w:rPr>
            </w:pPr>
            <w:r>
              <w:rPr>
                <w:rFonts w:ascii="Calibri" w:eastAsia="Times New Roman" w:hAnsi="Calibri" w:cs="Calibri"/>
                <w:sz w:val="20"/>
                <w:szCs w:val="16"/>
                <w:lang w:val="en-US"/>
              </w:rPr>
              <w:t xml:space="preserve">In order to limit the risk of self-fulfilling prophecy, combining SSEP with other indices of poor neurological outcome </w:t>
            </w:r>
            <w:r w:rsidR="008D379B">
              <w:rPr>
                <w:rFonts w:ascii="Calibri" w:eastAsia="Times New Roman" w:hAnsi="Calibri" w:cs="Calibri"/>
                <w:sz w:val="20"/>
                <w:szCs w:val="16"/>
                <w:lang w:val="en-US"/>
              </w:rPr>
              <w:t>is prudent</w:t>
            </w:r>
            <w:r>
              <w:rPr>
                <w:rFonts w:ascii="Calibri" w:eastAsia="Times New Roman" w:hAnsi="Calibri" w:cs="Calibri"/>
                <w:sz w:val="20"/>
                <w:szCs w:val="16"/>
                <w:lang w:val="en-US"/>
              </w:rPr>
              <w:t xml:space="preserve">. </w:t>
            </w:r>
          </w:p>
        </w:tc>
      </w:tr>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AD3C48" w:rsidRDefault="00045AFF">
            <w:pPr>
              <w:pStyle w:val="Heading2"/>
              <w:spacing w:before="0" w:beforeAutospacing="0" w:after="0" w:afterAutospacing="0"/>
              <w:rPr>
                <w:rFonts w:ascii="Calibri" w:eastAsia="Times New Roman" w:hAnsi="Calibri" w:cs="Calibri"/>
                <w:color w:val="FFFFFF"/>
                <w:sz w:val="26"/>
                <w:szCs w:val="26"/>
              </w:rPr>
            </w:pPr>
            <w:r w:rsidRPr="00AD3C48">
              <w:rPr>
                <w:rFonts w:ascii="Calibri" w:eastAsia="Times New Roman" w:hAnsi="Calibri" w:cs="Calibri"/>
                <w:color w:val="FFFFFF"/>
                <w:sz w:val="26"/>
                <w:szCs w:val="26"/>
              </w:rPr>
              <w:t>Subgroup considerations</w:t>
            </w:r>
          </w:p>
        </w:tc>
      </w:tr>
      <w:tr w:rsidR="000526C3" w:rsidRPr="00444201" w14:paraId="55FEACA4" w14:textId="77777777" w:rsidTr="00961A51">
        <w:trPr>
          <w:trHeight w:val="647"/>
        </w:trPr>
        <w:tc>
          <w:tcPr>
            <w:tcW w:w="0" w:type="auto"/>
            <w:tcMar>
              <w:top w:w="75" w:type="dxa"/>
              <w:left w:w="75" w:type="dxa"/>
              <w:bottom w:w="75" w:type="dxa"/>
              <w:right w:w="75" w:type="dxa"/>
            </w:tcMar>
          </w:tcPr>
          <w:p w14:paraId="16264A57" w14:textId="4C56069E" w:rsidR="000526C3" w:rsidRPr="007B51F5" w:rsidRDefault="001D5268">
            <w:pPr>
              <w:rPr>
                <w:rFonts w:ascii="Calibri" w:eastAsia="Times New Roman" w:hAnsi="Calibri" w:cs="Calibri"/>
                <w:sz w:val="20"/>
                <w:szCs w:val="16"/>
                <w:lang w:val="en-US"/>
              </w:rPr>
            </w:pPr>
            <w:r w:rsidRPr="007B51F5">
              <w:rPr>
                <w:rFonts w:ascii="Calibri" w:eastAsia="Times New Roman" w:hAnsi="Calibri" w:cs="Calibri"/>
                <w:sz w:val="20"/>
                <w:szCs w:val="16"/>
                <w:lang w:val="en-US"/>
              </w:rPr>
              <w:t>None</w:t>
            </w:r>
            <w:r w:rsidR="000B24C3">
              <w:rPr>
                <w:rFonts w:ascii="Calibri" w:eastAsia="Times New Roman" w:hAnsi="Calibri" w:cs="Calibri"/>
                <w:sz w:val="20"/>
                <w:szCs w:val="16"/>
                <w:lang w:val="en-US"/>
              </w:rPr>
              <w:t>.</w:t>
            </w:r>
          </w:p>
        </w:tc>
      </w:tr>
      <w:tr w:rsidR="000526C3"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AD3C48" w:rsidRDefault="00045AFF">
            <w:pPr>
              <w:pStyle w:val="Heading2"/>
              <w:spacing w:before="0" w:beforeAutospacing="0" w:after="0" w:afterAutospacing="0"/>
              <w:rPr>
                <w:rFonts w:ascii="Calibri" w:eastAsia="Times New Roman" w:hAnsi="Calibri" w:cs="Calibri"/>
                <w:color w:val="FFFFFF"/>
                <w:sz w:val="26"/>
                <w:szCs w:val="26"/>
              </w:rPr>
            </w:pPr>
            <w:r w:rsidRPr="00AD3C48">
              <w:rPr>
                <w:rFonts w:ascii="Calibri" w:eastAsia="Times New Roman" w:hAnsi="Calibri" w:cs="Calibri"/>
                <w:color w:val="FFFFFF"/>
                <w:sz w:val="26"/>
                <w:szCs w:val="26"/>
              </w:rPr>
              <w:t>Implementation considerations</w:t>
            </w:r>
          </w:p>
        </w:tc>
      </w:tr>
    </w:tbl>
    <w:p w14:paraId="48935D58" w14:textId="77777777" w:rsidR="001D5268" w:rsidRPr="007B51F5" w:rsidRDefault="001D5268">
      <w:pPr>
        <w:rPr>
          <w:rFonts w:ascii="Calibri" w:eastAsia="Times New Roman" w:hAnsi="Calibri" w:cs="Calibr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0B24C3"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7B51F5" w:rsidRDefault="00045AFF">
            <w:pPr>
              <w:pStyle w:val="Heading2"/>
              <w:spacing w:before="0" w:beforeAutospacing="0" w:after="0" w:afterAutospacing="0"/>
              <w:rPr>
                <w:rFonts w:ascii="Calibri" w:eastAsia="Times New Roman" w:hAnsi="Calibri" w:cs="Calibri"/>
                <w:color w:val="FFFFFF"/>
                <w:sz w:val="20"/>
                <w:szCs w:val="20"/>
              </w:rPr>
            </w:pPr>
            <w:r w:rsidRPr="007B51F5">
              <w:rPr>
                <w:rFonts w:ascii="Calibri" w:eastAsia="Times New Roman" w:hAnsi="Calibri" w:cs="Calibri"/>
                <w:color w:val="FFFFFF"/>
                <w:sz w:val="20"/>
                <w:szCs w:val="20"/>
              </w:rPr>
              <w:t>Monitoring and evaluation</w:t>
            </w:r>
          </w:p>
        </w:tc>
      </w:tr>
      <w:tr w:rsidR="000526C3" w:rsidRPr="000B24C3" w14:paraId="01D967A4" w14:textId="77777777" w:rsidTr="00726149">
        <w:trPr>
          <w:trHeight w:val="455"/>
        </w:trPr>
        <w:tc>
          <w:tcPr>
            <w:tcW w:w="0" w:type="auto"/>
            <w:tcMar>
              <w:top w:w="75" w:type="dxa"/>
              <w:left w:w="75" w:type="dxa"/>
              <w:bottom w:w="75" w:type="dxa"/>
              <w:right w:w="75" w:type="dxa"/>
            </w:tcMar>
            <w:hideMark/>
          </w:tcPr>
          <w:p w14:paraId="06F50BFC" w14:textId="2F1341EF" w:rsidR="000526C3" w:rsidRPr="007B51F5" w:rsidRDefault="00FE00A0">
            <w:pPr>
              <w:rPr>
                <w:rFonts w:ascii="Calibri" w:eastAsia="Times New Roman" w:hAnsi="Calibri" w:cs="Calibri"/>
                <w:sz w:val="20"/>
                <w:szCs w:val="20"/>
                <w:lang w:val="en-US"/>
              </w:rPr>
            </w:pPr>
            <w:r w:rsidRPr="007B51F5">
              <w:rPr>
                <w:rFonts w:ascii="Calibri" w:eastAsia="Times New Roman" w:hAnsi="Calibri" w:cs="Calibri"/>
                <w:sz w:val="20"/>
                <w:szCs w:val="20"/>
                <w:lang w:val="en-US"/>
              </w:rPr>
              <w:t>None</w:t>
            </w:r>
            <w:r w:rsidR="000B24C3">
              <w:rPr>
                <w:rFonts w:ascii="Calibri" w:eastAsia="Times New Roman" w:hAnsi="Calibri" w:cs="Calibri"/>
                <w:sz w:val="20"/>
                <w:szCs w:val="20"/>
                <w:lang w:val="en-US"/>
              </w:rPr>
              <w:t>.</w:t>
            </w:r>
          </w:p>
        </w:tc>
      </w:tr>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7A0601" w14:paraId="052C420F" w14:textId="77777777">
        <w:trPr>
          <w:trHeight w:val="1080"/>
        </w:trPr>
        <w:tc>
          <w:tcPr>
            <w:tcW w:w="0" w:type="auto"/>
            <w:tcMar>
              <w:top w:w="75" w:type="dxa"/>
              <w:left w:w="75" w:type="dxa"/>
              <w:bottom w:w="75" w:type="dxa"/>
              <w:right w:w="75" w:type="dxa"/>
            </w:tcMar>
            <w:hideMark/>
          </w:tcPr>
          <w:p w14:paraId="049D5233" w14:textId="565998D1" w:rsidR="00FE00A0" w:rsidRDefault="009A6C2D" w:rsidP="00726149">
            <w:pPr>
              <w:pStyle w:val="public-draftstyledefault-unorderedlistitem"/>
              <w:spacing w:after="0" w:afterAutospacing="0"/>
              <w:rPr>
                <w:rFonts w:ascii="Calibri" w:eastAsia="Times New Roman" w:hAnsi="Calibri" w:cs="Calibri"/>
                <w:sz w:val="20"/>
                <w:szCs w:val="16"/>
                <w:lang w:val="en-US"/>
              </w:rPr>
            </w:pPr>
            <w:r>
              <w:rPr>
                <w:rFonts w:ascii="Calibri" w:eastAsia="Times New Roman" w:hAnsi="Calibri" w:cs="Calibri"/>
                <w:sz w:val="20"/>
                <w:szCs w:val="16"/>
                <w:lang w:val="en-US"/>
              </w:rPr>
              <w:t xml:space="preserve">Further studies are needed to evaluate the </w:t>
            </w:r>
            <w:r w:rsidR="00FD64D6">
              <w:rPr>
                <w:rFonts w:ascii="Calibri" w:eastAsia="Times New Roman" w:hAnsi="Calibri" w:cs="Calibri"/>
                <w:sz w:val="20"/>
                <w:szCs w:val="16"/>
                <w:lang w:val="en-US"/>
              </w:rPr>
              <w:t>added value of assessing SSEPs in combination with other predictors of poor neurological outcome after cardiac arrest.</w:t>
            </w:r>
          </w:p>
          <w:p w14:paraId="4648748C" w14:textId="3ECE92DF" w:rsidR="00FD64D6" w:rsidRDefault="00FD64D6" w:rsidP="00726149">
            <w:pPr>
              <w:pStyle w:val="public-draftstyledefault-unorderedlistitem"/>
              <w:spacing w:before="0" w:beforeAutospacing="0"/>
              <w:rPr>
                <w:rFonts w:ascii="Calibri" w:eastAsia="Times New Roman" w:hAnsi="Calibri" w:cs="Calibri"/>
                <w:sz w:val="20"/>
                <w:szCs w:val="16"/>
                <w:lang w:val="en-US"/>
              </w:rPr>
            </w:pPr>
            <w:r>
              <w:rPr>
                <w:rFonts w:ascii="Calibri" w:eastAsia="Times New Roman" w:hAnsi="Calibri" w:cs="Calibri"/>
                <w:sz w:val="20"/>
                <w:szCs w:val="16"/>
                <w:lang w:val="en-US"/>
              </w:rPr>
              <w:t xml:space="preserve">The accuracy </w:t>
            </w:r>
            <w:r w:rsidR="00AD65B5">
              <w:rPr>
                <w:rFonts w:ascii="Calibri" w:eastAsia="Times New Roman" w:hAnsi="Calibri" w:cs="Calibri"/>
                <w:sz w:val="20"/>
                <w:szCs w:val="16"/>
                <w:lang w:val="en-US"/>
              </w:rPr>
              <w:t xml:space="preserve">of a unilaterally absent SSEP wave combined with a low-voltage contralateral SSEP wave deserves further investigation. </w:t>
            </w:r>
          </w:p>
          <w:p w14:paraId="6A4571D1" w14:textId="5F57132E" w:rsidR="00AA18C7" w:rsidRPr="00071DF5" w:rsidRDefault="00AA18C7" w:rsidP="008A41BF">
            <w:pPr>
              <w:pStyle w:val="public-draftstyledefault-unorderedlistitem"/>
              <w:rPr>
                <w:rFonts w:ascii="Calibri" w:eastAsia="Times New Roman" w:hAnsi="Calibri" w:cs="Calibri"/>
                <w:sz w:val="20"/>
                <w:szCs w:val="16"/>
                <w:lang w:val="en-US"/>
              </w:rPr>
            </w:pPr>
          </w:p>
        </w:tc>
      </w:tr>
    </w:tbl>
    <w:p w14:paraId="0DEEF8D8" w14:textId="77777777" w:rsidR="00045AFF" w:rsidRPr="00CD2D3A" w:rsidRDefault="00045AFF">
      <w:pPr>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3793"/>
    <w:multiLevelType w:val="hybridMultilevel"/>
    <w:tmpl w:val="5B984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22A95"/>
    <w:rsid w:val="000244C2"/>
    <w:rsid w:val="00032E6B"/>
    <w:rsid w:val="00045AFF"/>
    <w:rsid w:val="000524C8"/>
    <w:rsid w:val="000526C3"/>
    <w:rsid w:val="00071DF5"/>
    <w:rsid w:val="00071E88"/>
    <w:rsid w:val="00080B71"/>
    <w:rsid w:val="000B24C3"/>
    <w:rsid w:val="000C5FC3"/>
    <w:rsid w:val="000D3037"/>
    <w:rsid w:val="000D39FF"/>
    <w:rsid w:val="000E1322"/>
    <w:rsid w:val="000F1442"/>
    <w:rsid w:val="000F41CF"/>
    <w:rsid w:val="0010681F"/>
    <w:rsid w:val="0012687F"/>
    <w:rsid w:val="00145E59"/>
    <w:rsid w:val="001556E4"/>
    <w:rsid w:val="00176E5E"/>
    <w:rsid w:val="00186C44"/>
    <w:rsid w:val="00193714"/>
    <w:rsid w:val="001A365A"/>
    <w:rsid w:val="001A64C9"/>
    <w:rsid w:val="001C455C"/>
    <w:rsid w:val="001D50DC"/>
    <w:rsid w:val="001D5268"/>
    <w:rsid w:val="001F3AC5"/>
    <w:rsid w:val="001F5D76"/>
    <w:rsid w:val="00205EA2"/>
    <w:rsid w:val="00210C8E"/>
    <w:rsid w:val="00223618"/>
    <w:rsid w:val="00270546"/>
    <w:rsid w:val="00275010"/>
    <w:rsid w:val="002C660A"/>
    <w:rsid w:val="002C7D86"/>
    <w:rsid w:val="002D7F5E"/>
    <w:rsid w:val="002E681B"/>
    <w:rsid w:val="002F12A0"/>
    <w:rsid w:val="002F50B8"/>
    <w:rsid w:val="002F5DC3"/>
    <w:rsid w:val="002F6E54"/>
    <w:rsid w:val="003016F3"/>
    <w:rsid w:val="0034774C"/>
    <w:rsid w:val="00357279"/>
    <w:rsid w:val="0036140F"/>
    <w:rsid w:val="00361487"/>
    <w:rsid w:val="003704D7"/>
    <w:rsid w:val="0039117B"/>
    <w:rsid w:val="003953AD"/>
    <w:rsid w:val="00396BD4"/>
    <w:rsid w:val="003C25B6"/>
    <w:rsid w:val="003D1891"/>
    <w:rsid w:val="003D4A26"/>
    <w:rsid w:val="003E7CE0"/>
    <w:rsid w:val="00444201"/>
    <w:rsid w:val="00457198"/>
    <w:rsid w:val="00474F58"/>
    <w:rsid w:val="00485DD9"/>
    <w:rsid w:val="004A7FFA"/>
    <w:rsid w:val="004B4CFF"/>
    <w:rsid w:val="004B7D23"/>
    <w:rsid w:val="004C5398"/>
    <w:rsid w:val="004E73FD"/>
    <w:rsid w:val="00505421"/>
    <w:rsid w:val="005077D7"/>
    <w:rsid w:val="00507A54"/>
    <w:rsid w:val="0052566F"/>
    <w:rsid w:val="005433BC"/>
    <w:rsid w:val="005467BC"/>
    <w:rsid w:val="0056303A"/>
    <w:rsid w:val="00567EDE"/>
    <w:rsid w:val="00570341"/>
    <w:rsid w:val="00597673"/>
    <w:rsid w:val="005A6074"/>
    <w:rsid w:val="005B29EA"/>
    <w:rsid w:val="005B7F5A"/>
    <w:rsid w:val="005D1450"/>
    <w:rsid w:val="005E4D8E"/>
    <w:rsid w:val="00605AAE"/>
    <w:rsid w:val="00641015"/>
    <w:rsid w:val="006538D6"/>
    <w:rsid w:val="006618FD"/>
    <w:rsid w:val="00665ED9"/>
    <w:rsid w:val="00667B78"/>
    <w:rsid w:val="0068451F"/>
    <w:rsid w:val="0069533A"/>
    <w:rsid w:val="006D0357"/>
    <w:rsid w:val="006D0D5A"/>
    <w:rsid w:val="006D34DE"/>
    <w:rsid w:val="006F1070"/>
    <w:rsid w:val="00726149"/>
    <w:rsid w:val="00727B6E"/>
    <w:rsid w:val="0073094C"/>
    <w:rsid w:val="00745D65"/>
    <w:rsid w:val="007660FE"/>
    <w:rsid w:val="0078785D"/>
    <w:rsid w:val="007A0601"/>
    <w:rsid w:val="007A48E8"/>
    <w:rsid w:val="007A60F2"/>
    <w:rsid w:val="007A788F"/>
    <w:rsid w:val="007B51F5"/>
    <w:rsid w:val="007C005A"/>
    <w:rsid w:val="007C33CC"/>
    <w:rsid w:val="007E4881"/>
    <w:rsid w:val="007E5312"/>
    <w:rsid w:val="007E633F"/>
    <w:rsid w:val="007F6DE9"/>
    <w:rsid w:val="00815EF0"/>
    <w:rsid w:val="008248D8"/>
    <w:rsid w:val="00825785"/>
    <w:rsid w:val="00841C7E"/>
    <w:rsid w:val="0085642B"/>
    <w:rsid w:val="008605BB"/>
    <w:rsid w:val="008828A3"/>
    <w:rsid w:val="00891685"/>
    <w:rsid w:val="008A41BF"/>
    <w:rsid w:val="008A45A1"/>
    <w:rsid w:val="008A5E4F"/>
    <w:rsid w:val="008B1EE2"/>
    <w:rsid w:val="008D10FD"/>
    <w:rsid w:val="008D379B"/>
    <w:rsid w:val="008D6CF8"/>
    <w:rsid w:val="008E2D18"/>
    <w:rsid w:val="008E7BCC"/>
    <w:rsid w:val="00902230"/>
    <w:rsid w:val="00904A03"/>
    <w:rsid w:val="00912D04"/>
    <w:rsid w:val="00913F7A"/>
    <w:rsid w:val="0092326D"/>
    <w:rsid w:val="00925B1F"/>
    <w:rsid w:val="00935C1D"/>
    <w:rsid w:val="00937D33"/>
    <w:rsid w:val="0094121A"/>
    <w:rsid w:val="00943BED"/>
    <w:rsid w:val="00953837"/>
    <w:rsid w:val="00955190"/>
    <w:rsid w:val="009566C9"/>
    <w:rsid w:val="0096033F"/>
    <w:rsid w:val="00961A51"/>
    <w:rsid w:val="00963194"/>
    <w:rsid w:val="00973943"/>
    <w:rsid w:val="00996D2E"/>
    <w:rsid w:val="009A1112"/>
    <w:rsid w:val="009A3DAE"/>
    <w:rsid w:val="009A6C2D"/>
    <w:rsid w:val="00A25891"/>
    <w:rsid w:val="00A420B8"/>
    <w:rsid w:val="00A44CBB"/>
    <w:rsid w:val="00A848BB"/>
    <w:rsid w:val="00A86318"/>
    <w:rsid w:val="00A95E2A"/>
    <w:rsid w:val="00A96752"/>
    <w:rsid w:val="00AA18C7"/>
    <w:rsid w:val="00AA606B"/>
    <w:rsid w:val="00AD3C48"/>
    <w:rsid w:val="00AD65B5"/>
    <w:rsid w:val="00AE3DC7"/>
    <w:rsid w:val="00AF1096"/>
    <w:rsid w:val="00B03935"/>
    <w:rsid w:val="00B067A8"/>
    <w:rsid w:val="00B06FE1"/>
    <w:rsid w:val="00B139D4"/>
    <w:rsid w:val="00B3286A"/>
    <w:rsid w:val="00B35531"/>
    <w:rsid w:val="00B5515F"/>
    <w:rsid w:val="00B7374F"/>
    <w:rsid w:val="00B74B93"/>
    <w:rsid w:val="00B74C67"/>
    <w:rsid w:val="00B77B2A"/>
    <w:rsid w:val="00B93C84"/>
    <w:rsid w:val="00BC73B0"/>
    <w:rsid w:val="00BD1A6B"/>
    <w:rsid w:val="00BD1B8F"/>
    <w:rsid w:val="00BE70F7"/>
    <w:rsid w:val="00BF2252"/>
    <w:rsid w:val="00BF484A"/>
    <w:rsid w:val="00C055B3"/>
    <w:rsid w:val="00C07182"/>
    <w:rsid w:val="00C11442"/>
    <w:rsid w:val="00C16DF3"/>
    <w:rsid w:val="00C2212D"/>
    <w:rsid w:val="00C547F0"/>
    <w:rsid w:val="00C65CBC"/>
    <w:rsid w:val="00C768AC"/>
    <w:rsid w:val="00C92E9B"/>
    <w:rsid w:val="00CB330B"/>
    <w:rsid w:val="00CC5B95"/>
    <w:rsid w:val="00CC5E8A"/>
    <w:rsid w:val="00CC5F20"/>
    <w:rsid w:val="00CD2D3A"/>
    <w:rsid w:val="00CF6B1B"/>
    <w:rsid w:val="00D22C4F"/>
    <w:rsid w:val="00D46BDA"/>
    <w:rsid w:val="00D53CF7"/>
    <w:rsid w:val="00D60383"/>
    <w:rsid w:val="00D64898"/>
    <w:rsid w:val="00D65A05"/>
    <w:rsid w:val="00D8409E"/>
    <w:rsid w:val="00D92AB3"/>
    <w:rsid w:val="00DB3E7C"/>
    <w:rsid w:val="00DD3432"/>
    <w:rsid w:val="00DE3B0E"/>
    <w:rsid w:val="00DE5B24"/>
    <w:rsid w:val="00DF5220"/>
    <w:rsid w:val="00E00A1E"/>
    <w:rsid w:val="00E158DE"/>
    <w:rsid w:val="00E17C58"/>
    <w:rsid w:val="00E23518"/>
    <w:rsid w:val="00E67559"/>
    <w:rsid w:val="00E84F9D"/>
    <w:rsid w:val="00E93513"/>
    <w:rsid w:val="00E94CF1"/>
    <w:rsid w:val="00EA004C"/>
    <w:rsid w:val="00EA1A97"/>
    <w:rsid w:val="00EA3716"/>
    <w:rsid w:val="00EB4059"/>
    <w:rsid w:val="00EC5172"/>
    <w:rsid w:val="00EE6686"/>
    <w:rsid w:val="00EE7DAE"/>
    <w:rsid w:val="00F0701C"/>
    <w:rsid w:val="00F16DBB"/>
    <w:rsid w:val="00F40AC1"/>
    <w:rsid w:val="00F4626A"/>
    <w:rsid w:val="00FA1570"/>
    <w:rsid w:val="00FB6FFC"/>
    <w:rsid w:val="00FC63EB"/>
    <w:rsid w:val="00FC7251"/>
    <w:rsid w:val="00FD2A38"/>
    <w:rsid w:val="00FD64D6"/>
    <w:rsid w:val="00FE00A0"/>
    <w:rsid w:val="00FE4DED"/>
    <w:rsid w:val="00FF2BAC"/>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B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2087</Words>
  <Characters>11898</Characters>
  <Application>Microsoft Office Word</Application>
  <DocSecurity>0</DocSecurity>
  <Lines>99</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2020-01-04T15:36:00Z</dcterms:created>
  <dcterms:modified xsi:type="dcterms:W3CDTF">2020-01-04T15:36:00Z</dcterms:modified>
</cp:coreProperties>
</file>