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9BC25" w14:textId="77777777" w:rsidR="00405788" w:rsidRDefault="00000000">
      <w:pPr>
        <w:spacing w:line="140" w:lineRule="atLeast"/>
        <w:divId w:val="106703189"/>
        <w:rPr>
          <w:rFonts w:ascii="Arial Narrow" w:eastAsia="Times New Roman" w:hAnsi="Arial Narrow"/>
          <w:color w:val="000000"/>
          <w:kern w:val="0"/>
          <w:sz w:val="14"/>
          <w:szCs w:val="14"/>
          <w:lang w:val="en"/>
          <w14:ligatures w14:val="none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Author(s): </w:t>
      </w:r>
    </w:p>
    <w:p w14:paraId="42A39F39" w14:textId="77777777" w:rsidR="00405788" w:rsidRDefault="00000000">
      <w:pPr>
        <w:spacing w:line="140" w:lineRule="atLeast"/>
        <w:divId w:val="619722307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Question: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Intraosseous compared to intravenous for Cardiac arrest</w:t>
      </w:r>
    </w:p>
    <w:p w14:paraId="1A202800" w14:textId="77777777" w:rsidR="00405788" w:rsidRDefault="00000000">
      <w:pPr>
        <w:spacing w:line="140" w:lineRule="atLeast"/>
        <w:divId w:val="1021319660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Setting: </w:t>
      </w:r>
    </w:p>
    <w:p w14:paraId="5EAB36C1" w14:textId="77777777" w:rsidR="00405788" w:rsidRDefault="00000000">
      <w:pPr>
        <w:spacing w:line="140" w:lineRule="atLeast"/>
        <w:divId w:val="32463751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>Bibliography</w:t>
      </w:r>
      <w:proofErr w:type="gramStart"/>
      <w:r>
        <w:rPr>
          <w:rFonts w:ascii="Arial Narrow" w:eastAsia="Times New Roman" w:hAnsi="Arial Narrow"/>
          <w:b/>
          <w:bCs/>
          <w:color w:val="000000"/>
          <w:sz w:val="14"/>
          <w:szCs w:val="14"/>
          <w:lang w:val="en"/>
        </w:rPr>
        <w:t xml:space="preserve">: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.</w:t>
      </w:r>
      <w:proofErr w:type="gramEnd"/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 Intraosseous versus Intravenous for Cardiac arrest. Cochrane Database of Systematic Reviews [Year], Issue [Issue].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"/>
        <w:gridCol w:w="861"/>
        <w:gridCol w:w="1006"/>
        <w:gridCol w:w="1006"/>
        <w:gridCol w:w="1006"/>
        <w:gridCol w:w="1006"/>
        <w:gridCol w:w="1581"/>
        <w:gridCol w:w="1150"/>
        <w:gridCol w:w="1150"/>
        <w:gridCol w:w="1150"/>
        <w:gridCol w:w="862"/>
        <w:gridCol w:w="1437"/>
        <w:gridCol w:w="1437"/>
      </w:tblGrid>
      <w:tr w:rsidR="00405788" w14:paraId="5F25AD6D" w14:textId="77777777">
        <w:trPr>
          <w:divId w:val="1327631337"/>
          <w:cantSplit/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69607123" w14:textId="77777777" w:rsidR="00405788" w:rsidRDefault="0000000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 assessment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33E1428D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patients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63C2F835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Effect</w:t>
            </w:r>
          </w:p>
        </w:tc>
        <w:tc>
          <w:tcPr>
            <w:tcW w:w="500" w:type="pct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49B8F30D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Certainty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575125D8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Importance</w:t>
            </w:r>
          </w:p>
        </w:tc>
      </w:tr>
      <w:tr w:rsidR="00405788" w14:paraId="61AA6AD9" w14:textId="77777777">
        <w:trPr>
          <w:divId w:val="1327631337"/>
          <w:cantSplit/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437B2642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№ of studies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66778EE3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Study design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13B17D4C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Risk of bias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1B20967E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Inconsistency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4C3A16FF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Indirectness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6B910974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Imprecision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362498A8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Other considerations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35014610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Intraosseous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0CE9B646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intravenous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7D024277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Relative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vAlign w:val="center"/>
            <w:hideMark/>
          </w:tcPr>
          <w:p w14:paraId="5ABCC16B" w14:textId="77777777" w:rsidR="00405788" w:rsidRDefault="00000000">
            <w:pPr>
              <w:jc w:val="center"/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t>Absolute</w:t>
            </w:r>
            <w: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  <w:br/>
              <w:t>(95% CI)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6551F2F" w14:textId="77777777" w:rsidR="00405788" w:rsidRDefault="00405788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A9A0479" w14:textId="77777777" w:rsidR="00405788" w:rsidRDefault="00405788">
            <w:pPr>
              <w:rPr>
                <w:rFonts w:ascii="Arial Narrow" w:eastAsia="Times New Roman" w:hAnsi="Arial Narrow"/>
                <w:b/>
                <w:bCs/>
                <w:color w:val="FFFFFF"/>
                <w:sz w:val="13"/>
                <w:szCs w:val="13"/>
              </w:rPr>
            </w:pPr>
          </w:p>
        </w:tc>
      </w:tr>
      <w:tr w:rsidR="00405788" w14:paraId="503CA343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61D1FF51" w14:textId="77777777" w:rsidR="00405788" w:rsidRDefault="00000000">
            <w:pPr>
              <w:divId w:val="252595079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30-day survival</w:t>
            </w:r>
          </w:p>
        </w:tc>
      </w:tr>
      <w:tr w:rsidR="00405788" w14:paraId="1F4A9D58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01D34" w14:textId="77777777" w:rsidR="00405788" w:rsidRDefault="00000000">
            <w:pPr>
              <w:jc w:val="center"/>
              <w:divId w:val="59926364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D21E4" w14:textId="77777777" w:rsidR="00405788" w:rsidRDefault="00000000">
            <w:pPr>
              <w:jc w:val="center"/>
              <w:divId w:val="108418732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A050B" w14:textId="77777777" w:rsidR="00405788" w:rsidRDefault="00000000">
            <w:pPr>
              <w:jc w:val="center"/>
              <w:divId w:val="16255801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028FA" w14:textId="77777777" w:rsidR="00405788" w:rsidRDefault="00000000">
            <w:pPr>
              <w:jc w:val="center"/>
              <w:divId w:val="13564221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0B838" w14:textId="77777777" w:rsidR="00405788" w:rsidRDefault="00000000">
            <w:pPr>
              <w:jc w:val="center"/>
              <w:divId w:val="19398228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7F510" w14:textId="77777777" w:rsidR="00405788" w:rsidRDefault="00000000">
            <w:pPr>
              <w:jc w:val="center"/>
              <w:divId w:val="1538201658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153E8" w14:textId="77777777" w:rsidR="00405788" w:rsidRDefault="00000000">
            <w:pPr>
              <w:jc w:val="center"/>
              <w:divId w:val="206008532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CD71A" w14:textId="77777777" w:rsidR="00405788" w:rsidRDefault="00000000">
            <w:pPr>
              <w:jc w:val="center"/>
              <w:divId w:val="32833796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301/4500 (6.7%)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E8E6" w14:textId="77777777" w:rsidR="00405788" w:rsidRDefault="00000000">
            <w:pPr>
              <w:jc w:val="center"/>
              <w:divId w:val="23228076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332/4772 (7.0%)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7AF9" w14:textId="77777777" w:rsidR="00405788" w:rsidRDefault="00000000">
            <w:pPr>
              <w:jc w:val="center"/>
              <w:divId w:val="148092134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RR 0.99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(0.85 to 1.15)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057DDE" w14:textId="77777777" w:rsidR="00405788" w:rsidRDefault="00000000">
            <w:pPr>
              <w:jc w:val="center"/>
              <w:divId w:val="101091408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10 fewer to 10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A9E90" w14:textId="77777777" w:rsidR="00405788" w:rsidRDefault="00000000">
            <w:pPr>
              <w:jc w:val="center"/>
              <w:divId w:val="126145117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proofErr w:type="spell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Moderate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1F040" w14:textId="77777777" w:rsidR="00405788" w:rsidRDefault="00000000">
            <w:pPr>
              <w:jc w:val="center"/>
              <w:divId w:val="16119305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19C35467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0C83077F" w14:textId="77777777" w:rsidR="00405788" w:rsidRDefault="00000000">
            <w:pPr>
              <w:divId w:val="50424542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Return of spontaneous circulation (any)</w:t>
            </w:r>
          </w:p>
        </w:tc>
      </w:tr>
      <w:tr w:rsidR="00405788" w14:paraId="14DCE866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9AEE8" w14:textId="77777777" w:rsidR="00405788" w:rsidRDefault="00000000">
            <w:pPr>
              <w:jc w:val="center"/>
              <w:divId w:val="15525001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80307" w14:textId="77777777" w:rsidR="00405788" w:rsidRDefault="00000000">
            <w:pPr>
              <w:jc w:val="center"/>
              <w:divId w:val="17886932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8EA0D" w14:textId="77777777" w:rsidR="00405788" w:rsidRDefault="00000000">
            <w:pPr>
              <w:jc w:val="center"/>
              <w:divId w:val="10706898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7CBA3" w14:textId="77777777" w:rsidR="00405788" w:rsidRDefault="00000000">
            <w:pPr>
              <w:jc w:val="center"/>
              <w:divId w:val="838076875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2106" w14:textId="77777777" w:rsidR="00405788" w:rsidRDefault="00000000">
            <w:pPr>
              <w:jc w:val="center"/>
              <w:divId w:val="10358129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BEA34" w14:textId="77777777" w:rsidR="00405788" w:rsidRDefault="00000000">
            <w:pPr>
              <w:jc w:val="center"/>
              <w:divId w:val="900555946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48CA8" w14:textId="77777777" w:rsidR="00405788" w:rsidRDefault="00000000">
            <w:pPr>
              <w:jc w:val="center"/>
              <w:divId w:val="189874121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4D29C" w14:textId="77777777" w:rsidR="00405788" w:rsidRDefault="00000000">
            <w:pPr>
              <w:jc w:val="center"/>
              <w:divId w:val="47968770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1369/3762 (36.4%)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092BF" w14:textId="77777777" w:rsidR="00405788" w:rsidRDefault="00000000">
            <w:pPr>
              <w:jc w:val="center"/>
              <w:divId w:val="21185206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1459/3783 (38.6%)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A8EB0" w14:textId="77777777" w:rsidR="00405788" w:rsidRDefault="00000000">
            <w:pPr>
              <w:jc w:val="center"/>
              <w:divId w:val="43286645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0.91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(0.83 to 1.00)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E5F5" w14:textId="77777777" w:rsidR="00405788" w:rsidRDefault="00000000">
            <w:pPr>
              <w:jc w:val="center"/>
              <w:divId w:val="34263508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22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43 fewer to 0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2B0C2" w14:textId="77777777" w:rsidR="00405788" w:rsidRDefault="00000000">
            <w:pPr>
              <w:jc w:val="center"/>
              <w:divId w:val="23809664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proofErr w:type="spellStart"/>
            <w:proofErr w:type="gram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c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3EAA1" w14:textId="77777777" w:rsidR="00405788" w:rsidRDefault="00000000">
            <w:pPr>
              <w:jc w:val="center"/>
              <w:divId w:val="191917284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405788" w14:paraId="2F22A7E9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79CC5696" w14:textId="77777777" w:rsidR="00405788" w:rsidRDefault="00000000">
            <w:pPr>
              <w:divId w:val="171896544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Return of spontaneous circulation (sustained)</w:t>
            </w:r>
          </w:p>
        </w:tc>
      </w:tr>
      <w:tr w:rsidR="00405788" w14:paraId="2B275B16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07361" w14:textId="77777777" w:rsidR="00405788" w:rsidRDefault="00000000">
            <w:pPr>
              <w:jc w:val="center"/>
              <w:divId w:val="127606252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732FE" w14:textId="77777777" w:rsidR="00405788" w:rsidRDefault="00000000">
            <w:pPr>
              <w:jc w:val="center"/>
              <w:divId w:val="5297295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C238D" w14:textId="77777777" w:rsidR="00405788" w:rsidRDefault="00000000">
            <w:pPr>
              <w:jc w:val="center"/>
              <w:divId w:val="251763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C9390" w14:textId="77777777" w:rsidR="00405788" w:rsidRDefault="00000000">
            <w:pPr>
              <w:jc w:val="center"/>
              <w:divId w:val="1020082348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5F61F" w14:textId="77777777" w:rsidR="00405788" w:rsidRDefault="00000000">
            <w:pPr>
              <w:jc w:val="center"/>
              <w:divId w:val="83677116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FE052" w14:textId="77777777" w:rsidR="00405788" w:rsidRDefault="00000000">
            <w:pPr>
              <w:jc w:val="center"/>
              <w:divId w:val="10070572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9A8F" w14:textId="77777777" w:rsidR="00405788" w:rsidRDefault="00000000">
            <w:pPr>
              <w:jc w:val="center"/>
              <w:divId w:val="2606514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F2196" w14:textId="77777777" w:rsidR="00405788" w:rsidRDefault="00000000">
            <w:pPr>
              <w:jc w:val="center"/>
              <w:divId w:val="109412664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860/3747 (23.0%)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855D4" w14:textId="77777777" w:rsidR="00405788" w:rsidRDefault="00000000">
            <w:pPr>
              <w:jc w:val="center"/>
              <w:divId w:val="4593017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947/3771 (25.1%)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173CA" w14:textId="77777777" w:rsidR="00405788" w:rsidRDefault="00000000">
            <w:pPr>
              <w:jc w:val="center"/>
              <w:divId w:val="4143972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0.89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(0.80 to 0.99)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3FB0D" w14:textId="77777777" w:rsidR="00405788" w:rsidRDefault="00000000">
            <w:pPr>
              <w:jc w:val="center"/>
              <w:divId w:val="1597332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21 fewer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40 fewer to 2 fewer)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3066E" w14:textId="77777777" w:rsidR="00405788" w:rsidRDefault="00000000">
            <w:pPr>
              <w:jc w:val="center"/>
              <w:divId w:val="28816893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proofErr w:type="spell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Moderate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b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A623B" w14:textId="77777777" w:rsidR="00405788" w:rsidRDefault="00000000">
            <w:pPr>
              <w:jc w:val="center"/>
              <w:divId w:val="6562985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IMPORTANT</w:t>
            </w:r>
          </w:p>
        </w:tc>
      </w:tr>
      <w:tr w:rsidR="00405788" w14:paraId="258A5B82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1FDE12F7" w14:textId="77777777" w:rsidR="00405788" w:rsidRDefault="00000000">
            <w:pPr>
              <w:divId w:val="205495851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(30-day/ discharge) with favourable neurological outcome</w:t>
            </w:r>
          </w:p>
        </w:tc>
      </w:tr>
      <w:tr w:rsidR="00405788" w14:paraId="1992FD18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55288" w14:textId="77777777" w:rsidR="00405788" w:rsidRDefault="00000000">
            <w:pPr>
              <w:jc w:val="center"/>
              <w:divId w:val="143605343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9C101C" w14:textId="77777777" w:rsidR="00405788" w:rsidRDefault="00000000">
            <w:pPr>
              <w:jc w:val="center"/>
              <w:divId w:val="2671969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2E0CE" w14:textId="77777777" w:rsidR="00405788" w:rsidRDefault="00000000">
            <w:pPr>
              <w:jc w:val="center"/>
              <w:divId w:val="966860210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7287C" w14:textId="77777777" w:rsidR="00405788" w:rsidRDefault="00000000">
            <w:pPr>
              <w:jc w:val="center"/>
              <w:divId w:val="149175182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8FB3C" w14:textId="77777777" w:rsidR="00405788" w:rsidRDefault="00000000">
            <w:pPr>
              <w:jc w:val="center"/>
              <w:divId w:val="149619217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AECA4" w14:textId="77777777" w:rsidR="00405788" w:rsidRDefault="00000000">
            <w:pPr>
              <w:jc w:val="center"/>
              <w:divId w:val="1222711401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4F9C4" w14:textId="77777777" w:rsidR="00405788" w:rsidRDefault="00000000">
            <w:pPr>
              <w:jc w:val="center"/>
              <w:divId w:val="208968606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E91CC" w14:textId="77777777" w:rsidR="00405788" w:rsidRDefault="00000000">
            <w:pPr>
              <w:jc w:val="center"/>
              <w:divId w:val="75802024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210/4463 (4.7%)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BFE6C" w14:textId="77777777" w:rsidR="00405788" w:rsidRDefault="00000000">
            <w:pPr>
              <w:jc w:val="center"/>
              <w:divId w:val="81719083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217/4723 (4.6%)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C61BB" w14:textId="77777777" w:rsidR="00405788" w:rsidRDefault="00000000">
            <w:pPr>
              <w:jc w:val="center"/>
              <w:divId w:val="60380625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(0.88 to 1.30)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E1D5F" w14:textId="77777777" w:rsidR="00405788" w:rsidRDefault="00000000">
            <w:pPr>
              <w:jc w:val="center"/>
              <w:divId w:val="195875395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3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5 fewer to 13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9A892" w14:textId="77777777" w:rsidR="00405788" w:rsidRDefault="00000000">
            <w:pPr>
              <w:jc w:val="center"/>
              <w:divId w:val="150327626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proofErr w:type="spellStart"/>
            <w:proofErr w:type="gram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r>
              <w:rPr>
                <w:rStyle w:val="comma"/>
                <w:rFonts w:ascii="Arial Narrow" w:eastAsia="Times New Roman" w:hAnsi="Arial Narrow"/>
                <w:sz w:val="13"/>
                <w:szCs w:val="13"/>
                <w:vertAlign w:val="superscript"/>
              </w:rPr>
              <w:t>,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d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4A175" w14:textId="77777777" w:rsidR="00405788" w:rsidRDefault="00000000">
            <w:pPr>
              <w:jc w:val="center"/>
              <w:divId w:val="37165947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36E41790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3704314D" w14:textId="77777777" w:rsidR="00405788" w:rsidRDefault="00000000">
            <w:pPr>
              <w:divId w:val="66343394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at hospital discharge</w:t>
            </w:r>
          </w:p>
        </w:tc>
      </w:tr>
      <w:tr w:rsidR="00405788" w14:paraId="6B0ED505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8B8D1" w14:textId="77777777" w:rsidR="00405788" w:rsidRDefault="00000000">
            <w:pPr>
              <w:jc w:val="center"/>
              <w:divId w:val="189419288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70B09" w14:textId="77777777" w:rsidR="00405788" w:rsidRDefault="00000000">
            <w:pPr>
              <w:jc w:val="center"/>
              <w:divId w:val="15226221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F1B54" w14:textId="77777777" w:rsidR="00405788" w:rsidRDefault="00000000">
            <w:pPr>
              <w:jc w:val="center"/>
              <w:divId w:val="15659459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8552A" w14:textId="77777777" w:rsidR="00405788" w:rsidRDefault="00000000">
            <w:pPr>
              <w:jc w:val="center"/>
              <w:divId w:val="8743177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7D218" w14:textId="77777777" w:rsidR="00405788" w:rsidRDefault="00000000">
            <w:pPr>
              <w:jc w:val="center"/>
              <w:divId w:val="183364556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3D883" w14:textId="77777777" w:rsidR="00405788" w:rsidRDefault="00000000">
            <w:pPr>
              <w:jc w:val="center"/>
              <w:divId w:val="889998923"/>
              <w:rPr>
                <w:rFonts w:ascii="Arial Narrow" w:eastAsia="Times New Roman" w:hAnsi="Arial Narrow"/>
                <w:sz w:val="13"/>
                <w:szCs w:val="13"/>
              </w:rPr>
            </w:pP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BB62" w14:textId="77777777" w:rsidR="00405788" w:rsidRDefault="00000000">
            <w:pPr>
              <w:jc w:val="center"/>
              <w:divId w:val="113301833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2755F" w14:textId="77777777" w:rsidR="00405788" w:rsidRDefault="00000000">
            <w:pPr>
              <w:jc w:val="center"/>
              <w:divId w:val="19047524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278/4483 (6.2%)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D7E06" w14:textId="77777777" w:rsidR="00405788" w:rsidRDefault="00000000">
            <w:pPr>
              <w:jc w:val="center"/>
              <w:divId w:val="20055462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296/4751 (6.2%)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89515" w14:textId="77777777" w:rsidR="00405788" w:rsidRDefault="00000000">
            <w:pPr>
              <w:jc w:val="center"/>
              <w:divId w:val="157832505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1.04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(0.88 to 1.23)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C057F" w14:textId="77777777" w:rsidR="00405788" w:rsidRDefault="00000000">
            <w:pPr>
              <w:jc w:val="center"/>
              <w:divId w:val="136783156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2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7 fewer to 13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B9BD2" w14:textId="77777777" w:rsidR="00405788" w:rsidRDefault="00000000">
            <w:pPr>
              <w:jc w:val="center"/>
              <w:divId w:val="30756375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⨁⨁⨁◯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proofErr w:type="spellStart"/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Moderate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a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5BA75" w14:textId="77777777" w:rsidR="00405788" w:rsidRDefault="00000000">
            <w:pPr>
              <w:jc w:val="center"/>
              <w:divId w:val="206008968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65A68335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330F1BB3" w14:textId="77777777" w:rsidR="00405788" w:rsidRDefault="00000000">
            <w:pPr>
              <w:divId w:val="487870732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at 3-months</w:t>
            </w:r>
          </w:p>
        </w:tc>
      </w:tr>
      <w:tr w:rsidR="00405788" w14:paraId="7A2AA26D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478A6" w14:textId="77777777" w:rsidR="00405788" w:rsidRDefault="00000000">
            <w:pPr>
              <w:jc w:val="center"/>
              <w:divId w:val="147005271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lastRenderedPageBreak/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53D78" w14:textId="77777777" w:rsidR="00405788" w:rsidRDefault="00000000">
            <w:pPr>
              <w:jc w:val="center"/>
              <w:divId w:val="19893290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3CACF" w14:textId="77777777" w:rsidR="00405788" w:rsidRDefault="00000000">
            <w:pPr>
              <w:jc w:val="center"/>
              <w:divId w:val="23058328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8331A" w14:textId="77777777" w:rsidR="00405788" w:rsidRDefault="00000000">
            <w:pPr>
              <w:jc w:val="center"/>
              <w:divId w:val="5713070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465D" w14:textId="77777777" w:rsidR="00405788" w:rsidRDefault="00000000">
            <w:pPr>
              <w:jc w:val="center"/>
              <w:divId w:val="1240104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11010" w14:textId="77777777" w:rsidR="00405788" w:rsidRDefault="00000000">
            <w:pPr>
              <w:jc w:val="center"/>
              <w:divId w:val="196892339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20B15" w14:textId="77777777" w:rsidR="00405788" w:rsidRDefault="00000000">
            <w:pPr>
              <w:jc w:val="center"/>
              <w:divId w:val="2217189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FEB2" w14:textId="77777777" w:rsidR="00405788" w:rsidRDefault="00000000">
            <w:pPr>
              <w:jc w:val="center"/>
              <w:divId w:val="186990476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82/729 (11.2%)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B2E2" w14:textId="77777777" w:rsidR="00405788" w:rsidRDefault="00000000">
            <w:pPr>
              <w:jc w:val="center"/>
              <w:divId w:val="38391512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71/747 (9.5%)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D2EC4" w14:textId="77777777" w:rsidR="00405788" w:rsidRDefault="00000000">
            <w:pPr>
              <w:jc w:val="center"/>
              <w:divId w:val="9066571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1.21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(0.86 to 1.69)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7E48D" w14:textId="77777777" w:rsidR="00405788" w:rsidRDefault="00000000">
            <w:pPr>
              <w:jc w:val="center"/>
              <w:divId w:val="75177459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18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12 fewer to 56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7DCC6" w14:textId="77777777" w:rsidR="00405788" w:rsidRDefault="00000000">
            <w:pPr>
              <w:jc w:val="center"/>
              <w:divId w:val="205765396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D72D2" w14:textId="77777777" w:rsidR="00405788" w:rsidRDefault="00000000">
            <w:pPr>
              <w:jc w:val="center"/>
              <w:divId w:val="67037982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0F8DBF5D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50A61C05" w14:textId="77777777" w:rsidR="00405788" w:rsidRDefault="00000000">
            <w:pPr>
              <w:divId w:val="89674465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at 6-months</w:t>
            </w:r>
          </w:p>
        </w:tc>
      </w:tr>
      <w:tr w:rsidR="00405788" w14:paraId="0459EADC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31A91" w14:textId="77777777" w:rsidR="00405788" w:rsidRDefault="00000000">
            <w:pPr>
              <w:jc w:val="center"/>
              <w:divId w:val="16752062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F06F7" w14:textId="77777777" w:rsidR="00405788" w:rsidRDefault="00405788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B06DA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299DB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55D66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CC8D5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13E62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33FD8" w14:textId="77777777" w:rsidR="00405788" w:rsidRDefault="00000000">
            <w:pPr>
              <w:jc w:val="center"/>
              <w:divId w:val="40738216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52040" w14:textId="77777777" w:rsidR="00405788" w:rsidRDefault="00000000">
            <w:pPr>
              <w:jc w:val="center"/>
              <w:divId w:val="18357551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32ED5" w14:textId="77777777" w:rsidR="00405788" w:rsidRDefault="00000000">
            <w:pPr>
              <w:jc w:val="center"/>
              <w:divId w:val="31746676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89DAF" w14:textId="77777777" w:rsidR="00405788" w:rsidRDefault="00000000">
            <w:pPr>
              <w:jc w:val="center"/>
              <w:divId w:val="116382003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6299A" w14:textId="77777777" w:rsidR="00405788" w:rsidRDefault="00000000">
            <w:pPr>
              <w:jc w:val="center"/>
              <w:divId w:val="198662469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C96B" w14:textId="77777777" w:rsidR="00405788" w:rsidRDefault="00000000">
            <w:pPr>
              <w:jc w:val="center"/>
              <w:divId w:val="134095948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26D4382F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0893BD5C" w14:textId="77777777" w:rsidR="00405788" w:rsidRDefault="00000000">
            <w:pPr>
              <w:divId w:val="1006128146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with favourable neurological outcome at 3-months</w:t>
            </w:r>
          </w:p>
        </w:tc>
      </w:tr>
      <w:tr w:rsidR="00405788" w14:paraId="0B16C845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C1AAC" w14:textId="77777777" w:rsidR="00405788" w:rsidRDefault="00000000">
            <w:pPr>
              <w:jc w:val="center"/>
              <w:divId w:val="203241626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809C8" w14:textId="77777777" w:rsidR="00405788" w:rsidRDefault="00000000">
            <w:pPr>
              <w:jc w:val="center"/>
              <w:divId w:val="92989309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C1A90" w14:textId="77777777" w:rsidR="00405788" w:rsidRDefault="00000000">
            <w:pPr>
              <w:jc w:val="center"/>
              <w:divId w:val="119079849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40F82" w14:textId="77777777" w:rsidR="00405788" w:rsidRDefault="00000000">
            <w:pPr>
              <w:jc w:val="center"/>
              <w:divId w:val="14578719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B82E" w14:textId="77777777" w:rsidR="00405788" w:rsidRDefault="00000000">
            <w:pPr>
              <w:jc w:val="center"/>
              <w:divId w:val="158513915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DA144" w14:textId="77777777" w:rsidR="00405788" w:rsidRDefault="00000000">
            <w:pPr>
              <w:jc w:val="center"/>
              <w:divId w:val="86070646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07E67" w14:textId="77777777" w:rsidR="00405788" w:rsidRDefault="00000000">
            <w:pPr>
              <w:jc w:val="center"/>
              <w:divId w:val="93949060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E00F3" w14:textId="77777777" w:rsidR="00405788" w:rsidRDefault="00000000">
            <w:pPr>
              <w:jc w:val="center"/>
              <w:divId w:val="206899268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75/727 (10.3%)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7215A" w14:textId="77777777" w:rsidR="00405788" w:rsidRDefault="00000000">
            <w:pPr>
              <w:jc w:val="center"/>
              <w:divId w:val="164288280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67/746 (9.0%)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74094" w14:textId="77777777" w:rsidR="00405788" w:rsidRDefault="00000000">
            <w:pPr>
              <w:jc w:val="center"/>
              <w:divId w:val="158244971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block"/>
                <w:rFonts w:ascii="Arial Narrow" w:eastAsia="Times New Roman" w:hAnsi="Arial Narrow"/>
                <w:b/>
                <w:bCs/>
                <w:sz w:val="13"/>
                <w:szCs w:val="13"/>
              </w:rPr>
              <w:t>OR 1.17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(0.82 to 1.65)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5412A" w14:textId="77777777" w:rsidR="00405788" w:rsidRDefault="00000000">
            <w:pPr>
              <w:jc w:val="center"/>
              <w:divId w:val="158610690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b/>
                <w:bCs/>
                <w:sz w:val="13"/>
                <w:szCs w:val="13"/>
              </w:rPr>
              <w:t>14 more per 1,000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  <w:t>(from 15 fewer to 50 more)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1A21A" w14:textId="77777777" w:rsidR="00405788" w:rsidRDefault="00000000">
            <w:pPr>
              <w:jc w:val="center"/>
              <w:divId w:val="138872395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4A1FA" w14:textId="77777777" w:rsidR="00405788" w:rsidRDefault="00000000">
            <w:pPr>
              <w:jc w:val="center"/>
              <w:divId w:val="161763498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1ADB0371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040DA762" w14:textId="77777777" w:rsidR="00405788" w:rsidRDefault="00000000">
            <w:pPr>
              <w:divId w:val="440416123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Survival with favourable neurological outcome at 6-months</w:t>
            </w:r>
          </w:p>
        </w:tc>
      </w:tr>
      <w:tr w:rsidR="00405788" w14:paraId="6A231758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FB94D" w14:textId="77777777" w:rsidR="00405788" w:rsidRDefault="00000000">
            <w:pPr>
              <w:jc w:val="center"/>
              <w:divId w:val="2138643688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4A21A" w14:textId="77777777" w:rsidR="00405788" w:rsidRDefault="00405788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BA533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D62A1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90CF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91244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E95F7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C07B5" w14:textId="77777777" w:rsidR="00405788" w:rsidRDefault="00000000">
            <w:pPr>
              <w:jc w:val="center"/>
              <w:divId w:val="18797819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0A8F0" w14:textId="77777777" w:rsidR="00405788" w:rsidRDefault="00000000">
            <w:pPr>
              <w:jc w:val="center"/>
              <w:divId w:val="164943438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0/0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DAE2B" w14:textId="77777777" w:rsidR="00405788" w:rsidRDefault="00000000">
            <w:pPr>
              <w:jc w:val="center"/>
              <w:divId w:val="196307293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not pooled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F7D31" w14:textId="77777777" w:rsidR="00405788" w:rsidRDefault="00000000">
            <w:pPr>
              <w:jc w:val="center"/>
              <w:divId w:val="5759387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284E9" w14:textId="77777777" w:rsidR="00405788" w:rsidRDefault="00000000">
            <w:pPr>
              <w:jc w:val="center"/>
              <w:divId w:val="13344884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1BCC2" w14:textId="77777777" w:rsidR="00405788" w:rsidRDefault="00000000">
            <w:pPr>
              <w:jc w:val="center"/>
              <w:divId w:val="77090254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3C789195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5F438600" w14:textId="77777777" w:rsidR="00405788" w:rsidRDefault="00000000">
            <w:pPr>
              <w:divId w:val="251936668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Health-related quality of life at 3-months</w:t>
            </w:r>
          </w:p>
        </w:tc>
      </w:tr>
      <w:tr w:rsidR="00405788" w14:paraId="01DFAC94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5C3F6" w14:textId="77777777" w:rsidR="00405788" w:rsidRDefault="00000000">
            <w:pPr>
              <w:jc w:val="center"/>
              <w:divId w:val="168312109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BB578" w14:textId="77777777" w:rsidR="00405788" w:rsidRDefault="00000000">
            <w:pPr>
              <w:jc w:val="center"/>
              <w:divId w:val="82555844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randomised trials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D953B" w14:textId="77777777" w:rsidR="00405788" w:rsidRDefault="00000000">
            <w:pPr>
              <w:jc w:val="center"/>
              <w:divId w:val="199710096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2F410" w14:textId="77777777" w:rsidR="00405788" w:rsidRDefault="00000000">
            <w:pPr>
              <w:jc w:val="center"/>
              <w:divId w:val="139285272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9FEC6" w14:textId="77777777" w:rsidR="00405788" w:rsidRDefault="00000000">
            <w:pPr>
              <w:jc w:val="center"/>
              <w:divId w:val="141855607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not serious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FE085" w14:textId="77777777" w:rsidR="00405788" w:rsidRDefault="00000000">
            <w:pPr>
              <w:jc w:val="center"/>
              <w:divId w:val="130897131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 xml:space="preserve">very </w:t>
            </w:r>
            <w:proofErr w:type="spellStart"/>
            <w:r>
              <w:rPr>
                <w:rFonts w:ascii="Arial Narrow" w:eastAsia="Times New Roman" w:hAnsi="Arial Narrow"/>
                <w:sz w:val="13"/>
                <w:szCs w:val="13"/>
              </w:rPr>
              <w:t>serious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5526B" w14:textId="77777777" w:rsidR="00405788" w:rsidRDefault="00000000">
            <w:pPr>
              <w:jc w:val="center"/>
              <w:divId w:val="139323410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none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78F57" w14:textId="77777777" w:rsidR="00405788" w:rsidRDefault="00000000">
            <w:pPr>
              <w:jc w:val="center"/>
              <w:divId w:val="154431973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78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2C67D" w14:textId="77777777" w:rsidR="00405788" w:rsidRDefault="00000000">
            <w:pPr>
              <w:jc w:val="center"/>
              <w:divId w:val="121211562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69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56C23" w14:textId="77777777" w:rsidR="00405788" w:rsidRDefault="00000000">
            <w:pPr>
              <w:jc w:val="center"/>
              <w:divId w:val="1102800009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237D3" w14:textId="77777777" w:rsidR="00405788" w:rsidRDefault="00000000">
            <w:pPr>
              <w:jc w:val="center"/>
              <w:divId w:val="2055153910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 xml:space="preserve">MD </w:t>
            </w:r>
            <w:r>
              <w:rPr>
                <w:rStyle w:val="cell-value"/>
                <w:rFonts w:ascii="Arial Narrow" w:eastAsia="Times New Roman" w:hAnsi="Arial Narrow"/>
                <w:b/>
                <w:bCs/>
                <w:sz w:val="13"/>
                <w:szCs w:val="13"/>
              </w:rPr>
              <w:t>4 higher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(2.33 lower to 10.33 higher)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43EDB" w14:textId="77777777" w:rsidR="00405788" w:rsidRDefault="00000000">
            <w:pPr>
              <w:jc w:val="center"/>
              <w:divId w:val="1565750393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21"/>
                <w:szCs w:val="21"/>
              </w:rPr>
              <w:t>⨁⨁◯◯</w:t>
            </w:r>
            <w:r>
              <w:rPr>
                <w:rFonts w:ascii="Arial Narrow" w:eastAsia="Times New Roman" w:hAnsi="Arial Narrow"/>
                <w:sz w:val="13"/>
                <w:szCs w:val="13"/>
              </w:rPr>
              <w:br/>
            </w:r>
            <w:r>
              <w:rPr>
                <w:rStyle w:val="quality-text"/>
                <w:rFonts w:ascii="Arial Narrow" w:eastAsia="Times New Roman" w:hAnsi="Arial Narrow"/>
                <w:sz w:val="13"/>
                <w:szCs w:val="13"/>
              </w:rPr>
              <w:t>Low</w:t>
            </w:r>
            <w:r>
              <w:rPr>
                <w:rFonts w:ascii="Arial Narrow" w:eastAsia="Times New Roman" w:hAnsi="Arial Narrow"/>
                <w:sz w:val="13"/>
                <w:szCs w:val="13"/>
                <w:vertAlign w:val="superscript"/>
              </w:rPr>
              <w:t>e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C254C" w14:textId="77777777" w:rsidR="00405788" w:rsidRDefault="00000000">
            <w:pPr>
              <w:jc w:val="center"/>
              <w:divId w:val="1632590576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  <w:tr w:rsidR="00405788" w14:paraId="142C14E8" w14:textId="77777777">
        <w:trPr>
          <w:divId w:val="1327631337"/>
          <w:cantSplit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14:paraId="7CEC66AE" w14:textId="77777777" w:rsidR="00405788" w:rsidRDefault="00000000">
            <w:pPr>
              <w:divId w:val="1369257841"/>
              <w:rPr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</w:pPr>
            <w:r>
              <w:rPr>
                <w:rStyle w:val="label"/>
                <w:rFonts w:ascii="Arial Narrow" w:eastAsia="Times New Roman" w:hAnsi="Arial Narrow"/>
                <w:b/>
                <w:bCs/>
                <w:color w:val="000000"/>
                <w:sz w:val="13"/>
                <w:szCs w:val="13"/>
              </w:rPr>
              <w:t>Health-related quality of life at 6-months</w:t>
            </w:r>
          </w:p>
        </w:tc>
      </w:tr>
      <w:tr w:rsidR="00405788" w14:paraId="6748585D" w14:textId="77777777">
        <w:trPr>
          <w:divId w:val="1327631337"/>
          <w:cantSplit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ABDDA" w14:textId="77777777" w:rsidR="00405788" w:rsidRDefault="00000000">
            <w:pPr>
              <w:jc w:val="center"/>
              <w:divId w:val="159122625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24F87" w14:textId="77777777" w:rsidR="00405788" w:rsidRDefault="00405788">
            <w:pPr>
              <w:jc w:val="center"/>
              <w:rPr>
                <w:rFonts w:ascii="Arial Narrow" w:eastAsia="Times New Roman" w:hAnsi="Arial Narrow"/>
                <w:sz w:val="13"/>
                <w:szCs w:val="13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1C748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6FBCF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70832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23165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DB140" w14:textId="77777777" w:rsidR="00405788" w:rsidRDefault="0040578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E1FB" w14:textId="77777777" w:rsidR="00405788" w:rsidRDefault="00000000">
            <w:pPr>
              <w:jc w:val="center"/>
              <w:divId w:val="1562251274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B2C3B" w14:textId="77777777" w:rsidR="00405788" w:rsidRDefault="00000000">
            <w:pPr>
              <w:jc w:val="center"/>
              <w:divId w:val="1510021077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-value"/>
                <w:rFonts w:ascii="Arial Narrow" w:eastAsia="Times New Roman" w:hAnsi="Arial Narrow"/>
                <w:sz w:val="13"/>
                <w:szCs w:val="13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CA94D" w14:textId="77777777" w:rsidR="00405788" w:rsidRDefault="00000000">
            <w:pPr>
              <w:jc w:val="center"/>
              <w:divId w:val="12158901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7CEF6" w14:textId="77777777" w:rsidR="00405788" w:rsidRDefault="00000000">
            <w:pPr>
              <w:jc w:val="center"/>
              <w:divId w:val="177066370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Style w:val="cell"/>
                <w:rFonts w:ascii="Arial Narrow" w:eastAsia="Times New Roman" w:hAnsi="Arial Narrow"/>
                <w:sz w:val="13"/>
                <w:szCs w:val="13"/>
              </w:rPr>
              <w:t>see comment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B5AA0" w14:textId="77777777" w:rsidR="00405788" w:rsidRDefault="00000000">
            <w:pPr>
              <w:jc w:val="center"/>
              <w:divId w:val="1811626662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-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0B339" w14:textId="77777777" w:rsidR="00405788" w:rsidRDefault="00000000">
            <w:pPr>
              <w:jc w:val="center"/>
              <w:divId w:val="129253571"/>
              <w:rPr>
                <w:rFonts w:ascii="Arial Narrow" w:eastAsia="Times New Roman" w:hAnsi="Arial Narrow"/>
                <w:sz w:val="13"/>
                <w:szCs w:val="13"/>
              </w:rPr>
            </w:pPr>
            <w:r>
              <w:rPr>
                <w:rFonts w:ascii="Arial Narrow" w:eastAsia="Times New Roman" w:hAnsi="Arial Narrow"/>
                <w:sz w:val="13"/>
                <w:szCs w:val="13"/>
              </w:rPr>
              <w:t>CRITICAL</w:t>
            </w:r>
          </w:p>
        </w:tc>
      </w:tr>
    </w:tbl>
    <w:p w14:paraId="5D72CCA3" w14:textId="77777777" w:rsidR="00405788" w:rsidRDefault="00000000">
      <w:pPr>
        <w:pStyle w:val="NormalWeb"/>
        <w:spacing w:line="140" w:lineRule="atLeast"/>
        <w:divId w:val="1327631337"/>
        <w:rPr>
          <w:rFonts w:ascii="Arial Narrow" w:hAnsi="Arial Narrow"/>
          <w:color w:val="000000"/>
          <w:sz w:val="14"/>
          <w:szCs w:val="14"/>
          <w:lang w:val="en"/>
        </w:rPr>
      </w:pP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CI: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confidence interval;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MD: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mean difference;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OR: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odds ratio; </w:t>
      </w:r>
      <w:r>
        <w:rPr>
          <w:rFonts w:ascii="Arial Narrow" w:hAnsi="Arial Narrow"/>
          <w:b/>
          <w:bCs/>
          <w:color w:val="000000"/>
          <w:sz w:val="14"/>
          <w:szCs w:val="14"/>
          <w:lang w:val="en"/>
        </w:rPr>
        <w:t>RR:</w:t>
      </w:r>
      <w:r>
        <w:rPr>
          <w:rFonts w:ascii="Arial Narrow" w:hAnsi="Arial Narrow"/>
          <w:color w:val="000000"/>
          <w:sz w:val="14"/>
          <w:szCs w:val="14"/>
          <w:lang w:val="en"/>
        </w:rPr>
        <w:t xml:space="preserve"> risk ratio</w:t>
      </w:r>
    </w:p>
    <w:p w14:paraId="182175CA" w14:textId="77777777" w:rsidR="00405788" w:rsidRDefault="00000000">
      <w:pPr>
        <w:pStyle w:val="Heading4"/>
        <w:spacing w:line="140" w:lineRule="atLeast"/>
        <w:rPr>
          <w:rFonts w:ascii="Arial Narrow" w:eastAsia="Times New Roman" w:hAnsi="Arial Narrow"/>
          <w:color w:val="000000"/>
          <w:lang w:val="en"/>
        </w:rPr>
      </w:pPr>
      <w:r>
        <w:rPr>
          <w:rFonts w:ascii="Arial Narrow" w:eastAsia="Times New Roman" w:hAnsi="Arial Narrow"/>
          <w:color w:val="000000"/>
          <w:lang w:val="en"/>
        </w:rPr>
        <w:t>Explanations</w:t>
      </w:r>
    </w:p>
    <w:p w14:paraId="56B0816D" w14:textId="77777777" w:rsidR="00405788" w:rsidRDefault="00000000">
      <w:pPr>
        <w:spacing w:line="140" w:lineRule="atLeast"/>
        <w:divId w:val="169387316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 xml:space="preserve">a. Confidence interval includes both potential benefit and harm </w:t>
      </w: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 </w:t>
      </w:r>
    </w:p>
    <w:p w14:paraId="4C621188" w14:textId="77777777" w:rsidR="00405788" w:rsidRDefault="00000000">
      <w:pPr>
        <w:spacing w:line="140" w:lineRule="atLeast"/>
        <w:divId w:val="901713339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b. Evidence of heterogeneity (I2 value&gt;50%)</w:t>
      </w:r>
    </w:p>
    <w:p w14:paraId="69476D90" w14:textId="77777777" w:rsidR="00405788" w:rsidRDefault="00000000">
      <w:pPr>
        <w:spacing w:line="140" w:lineRule="atLeast"/>
        <w:divId w:val="1131945758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c. Confidence interval includes both no effect and potential harm</w:t>
      </w:r>
    </w:p>
    <w:p w14:paraId="74432160" w14:textId="77777777" w:rsidR="00405788" w:rsidRDefault="00000000">
      <w:pPr>
        <w:spacing w:line="140" w:lineRule="atLeast"/>
        <w:divId w:val="1655328864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d. One trial assessed at being at high risk of bias</w:t>
      </w:r>
    </w:p>
    <w:p w14:paraId="4E644793" w14:textId="77777777" w:rsidR="00101F99" w:rsidRDefault="00000000">
      <w:pPr>
        <w:spacing w:line="140" w:lineRule="atLeast"/>
        <w:divId w:val="134877703"/>
        <w:rPr>
          <w:rFonts w:ascii="Arial Narrow" w:eastAsia="Times New Roman" w:hAnsi="Arial Narrow"/>
          <w:color w:val="000000"/>
          <w:sz w:val="14"/>
          <w:szCs w:val="14"/>
          <w:lang w:val="en"/>
        </w:rPr>
      </w:pPr>
      <w:r>
        <w:rPr>
          <w:rFonts w:ascii="Arial Narrow" w:eastAsia="Times New Roman" w:hAnsi="Arial Narrow"/>
          <w:color w:val="000000"/>
          <w:sz w:val="14"/>
          <w:szCs w:val="14"/>
          <w:lang w:val="en"/>
        </w:rPr>
        <w:t>e. Very wide confidence that includes both potential benefit and harm</w:t>
      </w:r>
    </w:p>
    <w:sectPr w:rsidR="00101F99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CF"/>
    <w:rsid w:val="00101F99"/>
    <w:rsid w:val="00405788"/>
    <w:rsid w:val="00751F43"/>
    <w:rsid w:val="00BB1443"/>
    <w:rsid w:val="00D179CF"/>
    <w:rsid w:val="00D5356F"/>
    <w:rsid w:val="00D7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449D6"/>
  <w15:docId w15:val="{18DEEFDB-6E8B-47DF-A209-A1AD291C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kern w:val="0"/>
    </w:rPr>
  </w:style>
  <w:style w:type="character" w:customStyle="1" w:styleId="label">
    <w:name w:val="label"/>
    <w:basedOn w:val="DefaultParagraphFont"/>
  </w:style>
  <w:style w:type="character" w:customStyle="1" w:styleId="cell-value">
    <w:name w:val="cell-value"/>
    <w:basedOn w:val="DefaultParagraphFont"/>
  </w:style>
  <w:style w:type="character" w:customStyle="1" w:styleId="cell">
    <w:name w:val="cell"/>
    <w:basedOn w:val="DefaultParagraphFont"/>
  </w:style>
  <w:style w:type="character" w:customStyle="1" w:styleId="block">
    <w:name w:val="block"/>
    <w:basedOn w:val="DefaultParagraphFont"/>
  </w:style>
  <w:style w:type="character" w:customStyle="1" w:styleId="quality-sign">
    <w:name w:val="quality-sign"/>
    <w:basedOn w:val="DefaultParagraphFont"/>
  </w:style>
  <w:style w:type="character" w:customStyle="1" w:styleId="quality-text">
    <w:name w:val="quality-text"/>
    <w:basedOn w:val="DefaultParagraphFont"/>
  </w:style>
  <w:style w:type="character" w:customStyle="1" w:styleId="comma">
    <w:name w:val="comma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Couper, Keith</dc:creator>
  <cp:lastModifiedBy>William Montgomery</cp:lastModifiedBy>
  <cp:revision>2</cp:revision>
  <dcterms:created xsi:type="dcterms:W3CDTF">2024-11-06T04:26:00Z</dcterms:created>
  <dcterms:modified xsi:type="dcterms:W3CDTF">2024-11-06T04:26:00Z</dcterms:modified>
</cp:coreProperties>
</file>