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2358C" w14:textId="1F8280BF" w:rsidR="00DC36A1" w:rsidRDefault="00DC36A1">
      <w:pPr>
        <w:spacing w:line="140" w:lineRule="atLeast"/>
        <w:divId w:val="1185289037"/>
        <w:rPr>
          <w:rFonts w:ascii="Arial Narrow" w:eastAsia="Times New Roman" w:hAnsi="Arial Narrow"/>
          <w:color w:val="000000"/>
          <w:kern w:val="0"/>
          <w:sz w:val="14"/>
          <w:szCs w:val="14"/>
          <w:lang w:val="en"/>
          <w14:ligatures w14:val="none"/>
        </w:rPr>
      </w:pPr>
      <w:r>
        <w:rPr>
          <w:rFonts w:ascii="Arial Narrow" w:eastAsia="Times New Roman" w:hAnsi="Arial Narrow"/>
          <w:b/>
          <w:bCs/>
          <w:color w:val="000000"/>
          <w:sz w:val="14"/>
          <w:szCs w:val="14"/>
          <w:lang w:val="en"/>
        </w:rPr>
        <w:t xml:space="preserve">Author(s): </w:t>
      </w:r>
      <w:r w:rsidR="00331E0E">
        <w:rPr>
          <w:rFonts w:ascii="Arial Narrow" w:eastAsia="Times New Roman" w:hAnsi="Arial Narrow"/>
          <w:b/>
          <w:bCs/>
          <w:color w:val="000000"/>
          <w:sz w:val="14"/>
          <w:szCs w:val="14"/>
          <w:lang w:val="en"/>
        </w:rPr>
        <w:t xml:space="preserve">Asger </w:t>
      </w:r>
      <w:proofErr w:type="spellStart"/>
      <w:r w:rsidR="00331E0E">
        <w:rPr>
          <w:rFonts w:ascii="Arial Narrow" w:eastAsia="Times New Roman" w:hAnsi="Arial Narrow"/>
          <w:b/>
          <w:bCs/>
          <w:color w:val="000000"/>
          <w:sz w:val="14"/>
          <w:szCs w:val="14"/>
          <w:lang w:val="en"/>
        </w:rPr>
        <w:t>Granfeldt</w:t>
      </w:r>
      <w:proofErr w:type="spellEnd"/>
    </w:p>
    <w:p w14:paraId="7062358D" w14:textId="6883963E" w:rsidR="00DC36A1" w:rsidRDefault="00DC36A1" w:rsidP="009B39F0">
      <w:pPr>
        <w:spacing w:line="140" w:lineRule="atLeast"/>
        <w:divId w:val="2147357450"/>
        <w:rPr>
          <w:rFonts w:ascii="Arial Narrow" w:eastAsia="Times New Roman" w:hAnsi="Arial Narrow"/>
          <w:color w:val="000000"/>
          <w:sz w:val="14"/>
          <w:szCs w:val="14"/>
          <w:lang w:val="en"/>
        </w:rPr>
      </w:pPr>
      <w:r>
        <w:rPr>
          <w:rFonts w:ascii="Arial Narrow" w:eastAsia="Times New Roman" w:hAnsi="Arial Narrow"/>
          <w:b/>
          <w:bCs/>
          <w:color w:val="000000"/>
          <w:sz w:val="14"/>
          <w:szCs w:val="14"/>
          <w:lang w:val="en"/>
        </w:rPr>
        <w:t xml:space="preserve">Question: </w:t>
      </w:r>
      <w:r w:rsidR="009B39F0">
        <w:rPr>
          <w:rFonts w:ascii="Arial Narrow" w:eastAsia="Times New Roman" w:hAnsi="Arial Narrow"/>
          <w:color w:val="000000"/>
          <w:sz w:val="14"/>
          <w:szCs w:val="14"/>
          <w:lang w:val="en"/>
        </w:rPr>
        <w:t xml:space="preserve">Is </w:t>
      </w:r>
      <w:r w:rsidR="009B39F0" w:rsidRPr="009B39F0">
        <w:rPr>
          <w:rFonts w:ascii="Arial Narrow" w:eastAsia="Times New Roman" w:hAnsi="Arial Narrow"/>
          <w:color w:val="000000"/>
          <w:sz w:val="14"/>
          <w:szCs w:val="14"/>
          <w:lang w:val="en"/>
        </w:rPr>
        <w:t>early IM adrenaline in adult</w:t>
      </w:r>
      <w:r w:rsidR="009B39F0">
        <w:rPr>
          <w:rFonts w:ascii="Arial Narrow" w:eastAsia="Times New Roman" w:hAnsi="Arial Narrow"/>
          <w:color w:val="000000"/>
          <w:sz w:val="14"/>
          <w:szCs w:val="14"/>
          <w:lang w:val="en"/>
        </w:rPr>
        <w:t xml:space="preserve"> </w:t>
      </w:r>
      <w:r w:rsidR="009B39F0" w:rsidRPr="009B39F0">
        <w:rPr>
          <w:rFonts w:ascii="Arial Narrow" w:eastAsia="Times New Roman" w:hAnsi="Arial Narrow"/>
          <w:color w:val="000000"/>
          <w:sz w:val="14"/>
          <w:szCs w:val="14"/>
          <w:lang w:val="en"/>
        </w:rPr>
        <w:t xml:space="preserve">cardiac arrest is associated with improved </w:t>
      </w:r>
      <w:r w:rsidR="009B39F0">
        <w:rPr>
          <w:rFonts w:ascii="Arial Narrow" w:eastAsia="Times New Roman" w:hAnsi="Arial Narrow"/>
          <w:color w:val="000000"/>
          <w:sz w:val="14"/>
          <w:szCs w:val="14"/>
          <w:lang w:val="en"/>
        </w:rPr>
        <w:t>outcomes</w:t>
      </w:r>
    </w:p>
    <w:p w14:paraId="7062358E" w14:textId="77777777" w:rsidR="00DC36A1" w:rsidRDefault="00DC36A1">
      <w:pPr>
        <w:spacing w:line="140" w:lineRule="atLeast"/>
        <w:divId w:val="84155574"/>
        <w:rPr>
          <w:rFonts w:ascii="Arial Narrow" w:eastAsia="Times New Roman" w:hAnsi="Arial Narrow"/>
          <w:color w:val="000000"/>
          <w:sz w:val="14"/>
          <w:szCs w:val="14"/>
          <w:lang w:val="en"/>
        </w:rPr>
      </w:pPr>
      <w:r>
        <w:rPr>
          <w:rFonts w:ascii="Arial Narrow" w:eastAsia="Times New Roman" w:hAnsi="Arial Narrow"/>
          <w:b/>
          <w:bCs/>
          <w:color w:val="000000"/>
          <w:sz w:val="14"/>
          <w:szCs w:val="14"/>
          <w:lang w:val="en"/>
        </w:rPr>
        <w:t xml:space="preserve">Setting: </w:t>
      </w:r>
      <w:r>
        <w:rPr>
          <w:rFonts w:ascii="Arial Narrow" w:eastAsia="Times New Roman" w:hAnsi="Arial Narrow"/>
          <w:color w:val="000000"/>
          <w:sz w:val="14"/>
          <w:szCs w:val="14"/>
          <w:lang w:val="en"/>
        </w:rPr>
        <w:t>Cardiac arrest</w:t>
      </w:r>
    </w:p>
    <w:p w14:paraId="7062358F" w14:textId="55D7486E" w:rsidR="00DC36A1" w:rsidRDefault="00DC36A1">
      <w:pPr>
        <w:spacing w:line="140" w:lineRule="atLeast"/>
        <w:divId w:val="1914507290"/>
        <w:rPr>
          <w:rFonts w:ascii="Arial Narrow" w:eastAsia="Times New Roman" w:hAnsi="Arial Narrow"/>
          <w:color w:val="000000"/>
          <w:sz w:val="14"/>
          <w:szCs w:val="14"/>
          <w:lang w:val="en"/>
        </w:rPr>
      </w:pP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18"/>
        <w:gridCol w:w="861"/>
        <w:gridCol w:w="1006"/>
        <w:gridCol w:w="1006"/>
        <w:gridCol w:w="1006"/>
        <w:gridCol w:w="1006"/>
        <w:gridCol w:w="1581"/>
        <w:gridCol w:w="1150"/>
        <w:gridCol w:w="1150"/>
        <w:gridCol w:w="1150"/>
        <w:gridCol w:w="862"/>
        <w:gridCol w:w="1437"/>
        <w:gridCol w:w="1437"/>
      </w:tblGrid>
      <w:tr w:rsidR="004945E9" w14:paraId="70623595" w14:textId="77777777">
        <w:trPr>
          <w:divId w:val="733551991"/>
          <w:cantSplit/>
          <w:tblHeader/>
        </w:trPr>
        <w:tc>
          <w:tcPr>
            <w:tcW w:w="0" w:type="auto"/>
            <w:gridSpan w:val="7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70623590" w14:textId="77777777" w:rsidR="00DC36A1" w:rsidRDefault="00DC36A1">
            <w:pPr>
              <w:spacing w:line="240" w:lineRule="auto"/>
              <w:jc w:val="center"/>
              <w:rPr>
                <w:rFonts w:ascii="Arial Narrow" w:eastAsia="Times New Roman" w:hAnsi="Arial Narrow"/>
                <w:b/>
                <w:bCs/>
                <w:color w:val="FFFFFF"/>
                <w:sz w:val="13"/>
                <w:szCs w:val="13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color w:val="FFFFFF"/>
                <w:sz w:val="13"/>
                <w:szCs w:val="13"/>
              </w:rPr>
              <w:t>Certainty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color w:val="FFFFFF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/>
                <w:bCs/>
                <w:color w:val="FFFFFF"/>
                <w:sz w:val="13"/>
                <w:szCs w:val="13"/>
              </w:rPr>
              <w:t>assessment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70623591" w14:textId="77777777" w:rsidR="00DC36A1" w:rsidRDefault="00DC36A1">
            <w:pPr>
              <w:jc w:val="center"/>
              <w:rPr>
                <w:rFonts w:ascii="Arial Narrow" w:eastAsia="Times New Roman" w:hAnsi="Arial Narrow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Arial Narrow" w:eastAsia="Times New Roman" w:hAnsi="Arial Narrow"/>
                <w:b/>
                <w:bCs/>
                <w:color w:val="FFFFFF"/>
                <w:sz w:val="13"/>
                <w:szCs w:val="13"/>
              </w:rPr>
              <w:t>№ of patients</w:t>
            </w:r>
          </w:p>
        </w:tc>
        <w:tc>
          <w:tcPr>
            <w:tcW w:w="0" w:type="auto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70623592" w14:textId="77777777" w:rsidR="00DC36A1" w:rsidRDefault="00DC36A1">
            <w:pPr>
              <w:jc w:val="center"/>
              <w:rPr>
                <w:rFonts w:ascii="Arial Narrow" w:eastAsia="Times New Roman" w:hAnsi="Arial Narrow"/>
                <w:b/>
                <w:bCs/>
                <w:color w:val="FFFFFF"/>
                <w:sz w:val="13"/>
                <w:szCs w:val="13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color w:val="FFFFFF"/>
                <w:sz w:val="13"/>
                <w:szCs w:val="13"/>
              </w:rPr>
              <w:t>Effect</w:t>
            </w:r>
            <w:proofErr w:type="spellEnd"/>
          </w:p>
        </w:tc>
        <w:tc>
          <w:tcPr>
            <w:tcW w:w="500" w:type="pct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70623593" w14:textId="77777777" w:rsidR="00DC36A1" w:rsidRDefault="00DC36A1">
            <w:pPr>
              <w:jc w:val="center"/>
              <w:rPr>
                <w:rFonts w:ascii="Arial Narrow" w:eastAsia="Times New Roman" w:hAnsi="Arial Narrow"/>
                <w:b/>
                <w:bCs/>
                <w:color w:val="FFFFFF"/>
                <w:sz w:val="13"/>
                <w:szCs w:val="13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color w:val="FFFFFF"/>
                <w:sz w:val="13"/>
                <w:szCs w:val="13"/>
              </w:rPr>
              <w:t>Certainty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70623594" w14:textId="77777777" w:rsidR="00DC36A1" w:rsidRDefault="00DC36A1">
            <w:pPr>
              <w:jc w:val="center"/>
              <w:rPr>
                <w:rFonts w:ascii="Arial Narrow" w:eastAsia="Times New Roman" w:hAnsi="Arial Narrow"/>
                <w:b/>
                <w:bCs/>
                <w:color w:val="FFFFFF"/>
                <w:sz w:val="13"/>
                <w:szCs w:val="13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color w:val="FFFFFF"/>
                <w:sz w:val="13"/>
                <w:szCs w:val="13"/>
              </w:rPr>
              <w:t>Importance</w:t>
            </w:r>
            <w:proofErr w:type="spellEnd"/>
          </w:p>
        </w:tc>
      </w:tr>
      <w:tr w:rsidR="004945E9" w14:paraId="706235A3" w14:textId="77777777">
        <w:trPr>
          <w:divId w:val="733551991"/>
          <w:cantSplit/>
          <w:tblHeader/>
        </w:trPr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70623596" w14:textId="77777777" w:rsidR="00DC36A1" w:rsidRDefault="00DC36A1">
            <w:pPr>
              <w:jc w:val="center"/>
              <w:rPr>
                <w:rFonts w:ascii="Arial Narrow" w:eastAsia="Times New Roman" w:hAnsi="Arial Narrow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Arial Narrow" w:eastAsia="Times New Roman" w:hAnsi="Arial Narrow"/>
                <w:b/>
                <w:bCs/>
                <w:color w:val="FFFFFF"/>
                <w:sz w:val="13"/>
                <w:szCs w:val="13"/>
              </w:rPr>
              <w:t>№ of studies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70623597" w14:textId="77777777" w:rsidR="00DC36A1" w:rsidRDefault="00DC36A1">
            <w:pPr>
              <w:jc w:val="center"/>
              <w:rPr>
                <w:rFonts w:ascii="Arial Narrow" w:eastAsia="Times New Roman" w:hAnsi="Arial Narrow"/>
                <w:b/>
                <w:bCs/>
                <w:color w:val="FFFFFF"/>
                <w:sz w:val="13"/>
                <w:szCs w:val="13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color w:val="FFFFFF"/>
                <w:sz w:val="13"/>
                <w:szCs w:val="13"/>
              </w:rPr>
              <w:t>Study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color w:val="FFFFFF"/>
                <w:sz w:val="13"/>
                <w:szCs w:val="13"/>
              </w:rPr>
              <w:t xml:space="preserve"> design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70623598" w14:textId="77777777" w:rsidR="00DC36A1" w:rsidRDefault="00DC36A1">
            <w:pPr>
              <w:jc w:val="center"/>
              <w:rPr>
                <w:rFonts w:ascii="Arial Narrow" w:eastAsia="Times New Roman" w:hAnsi="Arial Narrow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Arial Narrow" w:eastAsia="Times New Roman" w:hAnsi="Arial Narrow"/>
                <w:b/>
                <w:bCs/>
                <w:color w:val="FFFFFF"/>
                <w:sz w:val="13"/>
                <w:szCs w:val="13"/>
              </w:rPr>
              <w:t>Risk of bias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70623599" w14:textId="77777777" w:rsidR="00DC36A1" w:rsidRDefault="00DC36A1">
            <w:pPr>
              <w:jc w:val="center"/>
              <w:rPr>
                <w:rFonts w:ascii="Arial Narrow" w:eastAsia="Times New Roman" w:hAnsi="Arial Narrow"/>
                <w:b/>
                <w:bCs/>
                <w:color w:val="FFFFFF"/>
                <w:sz w:val="13"/>
                <w:szCs w:val="13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color w:val="FFFFFF"/>
                <w:sz w:val="13"/>
                <w:szCs w:val="13"/>
              </w:rPr>
              <w:t>Inconsistency</w:t>
            </w:r>
            <w:proofErr w:type="spellEnd"/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7062359A" w14:textId="77777777" w:rsidR="00DC36A1" w:rsidRDefault="00DC36A1">
            <w:pPr>
              <w:jc w:val="center"/>
              <w:rPr>
                <w:rFonts w:ascii="Arial Narrow" w:eastAsia="Times New Roman" w:hAnsi="Arial Narrow"/>
                <w:b/>
                <w:bCs/>
                <w:color w:val="FFFFFF"/>
                <w:sz w:val="13"/>
                <w:szCs w:val="13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color w:val="FFFFFF"/>
                <w:sz w:val="13"/>
                <w:szCs w:val="13"/>
              </w:rPr>
              <w:t>Indirectness</w:t>
            </w:r>
            <w:proofErr w:type="spellEnd"/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7062359B" w14:textId="77777777" w:rsidR="00DC36A1" w:rsidRDefault="00DC36A1">
            <w:pPr>
              <w:jc w:val="center"/>
              <w:rPr>
                <w:rFonts w:ascii="Arial Narrow" w:eastAsia="Times New Roman" w:hAnsi="Arial Narrow"/>
                <w:b/>
                <w:bCs/>
                <w:color w:val="FFFFFF"/>
                <w:sz w:val="13"/>
                <w:szCs w:val="13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color w:val="FFFFFF"/>
                <w:sz w:val="13"/>
                <w:szCs w:val="13"/>
              </w:rPr>
              <w:t>Imprecision</w:t>
            </w:r>
            <w:proofErr w:type="spellEnd"/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7062359C" w14:textId="77777777" w:rsidR="00DC36A1" w:rsidRDefault="00DC36A1">
            <w:pPr>
              <w:jc w:val="center"/>
              <w:rPr>
                <w:rFonts w:ascii="Arial Narrow" w:eastAsia="Times New Roman" w:hAnsi="Arial Narrow"/>
                <w:b/>
                <w:bCs/>
                <w:color w:val="FFFFFF"/>
                <w:sz w:val="13"/>
                <w:szCs w:val="13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color w:val="FFFFFF"/>
                <w:sz w:val="13"/>
                <w:szCs w:val="13"/>
              </w:rPr>
              <w:t>Other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color w:val="FFFFFF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/>
                <w:bCs/>
                <w:color w:val="FFFFFF"/>
                <w:sz w:val="13"/>
                <w:szCs w:val="13"/>
              </w:rPr>
              <w:t>considerations</w:t>
            </w:r>
            <w:proofErr w:type="spellEnd"/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7062359D" w14:textId="77777777" w:rsidR="00DC36A1" w:rsidRDefault="00DC36A1">
            <w:pPr>
              <w:jc w:val="center"/>
              <w:rPr>
                <w:rFonts w:ascii="Arial Narrow" w:eastAsia="Times New Roman" w:hAnsi="Arial Narrow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Arial Narrow" w:eastAsia="Times New Roman" w:hAnsi="Arial Narrow"/>
                <w:b/>
                <w:bCs/>
                <w:color w:val="FFFFFF"/>
                <w:sz w:val="13"/>
                <w:szCs w:val="13"/>
              </w:rPr>
              <w:t>IM EPI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7062359E" w14:textId="77777777" w:rsidR="00DC36A1" w:rsidRDefault="00DC36A1">
            <w:pPr>
              <w:jc w:val="center"/>
              <w:rPr>
                <w:rFonts w:ascii="Arial Narrow" w:eastAsia="Times New Roman" w:hAnsi="Arial Narrow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Arial Narrow" w:eastAsia="Times New Roman" w:hAnsi="Arial Narrow"/>
                <w:b/>
                <w:bCs/>
                <w:color w:val="FFFFFF"/>
                <w:sz w:val="13"/>
                <w:szCs w:val="13"/>
              </w:rPr>
              <w:t>NO IM EPI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7062359F" w14:textId="77777777" w:rsidR="00DC36A1" w:rsidRDefault="00DC36A1">
            <w:pPr>
              <w:jc w:val="center"/>
              <w:rPr>
                <w:rFonts w:ascii="Arial Narrow" w:eastAsia="Times New Roman" w:hAnsi="Arial Narrow"/>
                <w:b/>
                <w:bCs/>
                <w:color w:val="FFFFFF"/>
                <w:sz w:val="13"/>
                <w:szCs w:val="13"/>
              </w:rPr>
            </w:pPr>
            <w:r>
              <w:rPr>
                <w:rFonts w:ascii="Arial Narrow" w:eastAsia="Times New Roman" w:hAnsi="Arial Narrow"/>
                <w:b/>
                <w:bCs/>
                <w:color w:val="FFFFFF"/>
                <w:sz w:val="13"/>
                <w:szCs w:val="13"/>
              </w:rPr>
              <w:t>Relative</w:t>
            </w:r>
            <w:r>
              <w:rPr>
                <w:rFonts w:ascii="Arial Narrow" w:eastAsia="Times New Roman" w:hAnsi="Arial Narrow"/>
                <w:b/>
                <w:bCs/>
                <w:color w:val="FFFFFF"/>
                <w:sz w:val="13"/>
                <w:szCs w:val="13"/>
              </w:rPr>
              <w:br/>
              <w:t>(95% CI)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2F5496"/>
            <w:vAlign w:val="center"/>
            <w:hideMark/>
          </w:tcPr>
          <w:p w14:paraId="706235A0" w14:textId="77777777" w:rsidR="00DC36A1" w:rsidRDefault="00DC36A1">
            <w:pPr>
              <w:jc w:val="center"/>
              <w:rPr>
                <w:rFonts w:ascii="Arial Narrow" w:eastAsia="Times New Roman" w:hAnsi="Arial Narrow"/>
                <w:b/>
                <w:bCs/>
                <w:color w:val="FFFFFF"/>
                <w:sz w:val="13"/>
                <w:szCs w:val="13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color w:val="FFFFFF"/>
                <w:sz w:val="13"/>
                <w:szCs w:val="13"/>
              </w:rPr>
              <w:t>Absolute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color w:val="FFFFFF"/>
                <w:sz w:val="13"/>
                <w:szCs w:val="13"/>
              </w:rPr>
              <w:br/>
              <w:t>(95% CI)</w:t>
            </w: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706235A1" w14:textId="77777777" w:rsidR="00DC36A1" w:rsidRDefault="00DC36A1">
            <w:pPr>
              <w:rPr>
                <w:rFonts w:ascii="Arial Narrow" w:eastAsia="Times New Roman" w:hAnsi="Arial Narrow"/>
                <w:b/>
                <w:bCs/>
                <w:color w:val="FFFFFF"/>
                <w:sz w:val="13"/>
                <w:szCs w:val="13"/>
              </w:rPr>
            </w:pPr>
          </w:p>
        </w:tc>
        <w:tc>
          <w:tcPr>
            <w:tcW w:w="0" w:type="auto"/>
            <w:vMerge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706235A2" w14:textId="77777777" w:rsidR="00DC36A1" w:rsidRDefault="00DC36A1">
            <w:pPr>
              <w:rPr>
                <w:rFonts w:ascii="Arial Narrow" w:eastAsia="Times New Roman" w:hAnsi="Arial Narrow"/>
                <w:b/>
                <w:bCs/>
                <w:color w:val="FFFFFF"/>
                <w:sz w:val="13"/>
                <w:szCs w:val="13"/>
              </w:rPr>
            </w:pPr>
          </w:p>
        </w:tc>
      </w:tr>
      <w:tr w:rsidR="004945E9" w14:paraId="706235A5" w14:textId="77777777">
        <w:trPr>
          <w:divId w:val="733551991"/>
          <w:cantSplit/>
        </w:trPr>
        <w:tc>
          <w:tcPr>
            <w:tcW w:w="0" w:type="auto"/>
            <w:gridSpan w:val="13"/>
            <w:shd w:val="clear" w:color="auto" w:fill="FFFFFF"/>
            <w:vAlign w:val="center"/>
            <w:hideMark/>
          </w:tcPr>
          <w:p w14:paraId="706235A4" w14:textId="77777777" w:rsidR="00DC36A1" w:rsidRDefault="00DC36A1">
            <w:pPr>
              <w:divId w:val="1333413606"/>
              <w:rPr>
                <w:rFonts w:ascii="Arial Narrow" w:eastAsia="Times New Roman" w:hAnsi="Arial Narrow"/>
                <w:b/>
                <w:bCs/>
                <w:color w:val="000000"/>
                <w:sz w:val="13"/>
                <w:szCs w:val="13"/>
              </w:rPr>
            </w:pPr>
            <w:proofErr w:type="spellStart"/>
            <w:r>
              <w:rPr>
                <w:rStyle w:val="label"/>
                <w:rFonts w:ascii="Arial Narrow" w:eastAsia="Times New Roman" w:hAnsi="Arial Narrow"/>
                <w:b/>
                <w:bCs/>
                <w:color w:val="000000"/>
                <w:sz w:val="13"/>
                <w:szCs w:val="13"/>
              </w:rPr>
              <w:t>Survival</w:t>
            </w:r>
            <w:proofErr w:type="spellEnd"/>
            <w:r>
              <w:rPr>
                <w:rStyle w:val="label"/>
                <w:rFonts w:ascii="Arial Narrow" w:eastAsia="Times New Roman" w:hAnsi="Arial Narrow"/>
                <w:b/>
                <w:bCs/>
                <w:color w:val="000000"/>
                <w:sz w:val="13"/>
                <w:szCs w:val="13"/>
              </w:rPr>
              <w:t xml:space="preserve"> to </w:t>
            </w:r>
            <w:proofErr w:type="spellStart"/>
            <w:r>
              <w:rPr>
                <w:rStyle w:val="label"/>
                <w:rFonts w:ascii="Arial Narrow" w:eastAsia="Times New Roman" w:hAnsi="Arial Narrow"/>
                <w:b/>
                <w:bCs/>
                <w:color w:val="000000"/>
                <w:sz w:val="13"/>
                <w:szCs w:val="13"/>
              </w:rPr>
              <w:t>discharge</w:t>
            </w:r>
            <w:proofErr w:type="spellEnd"/>
          </w:p>
        </w:tc>
      </w:tr>
      <w:tr w:rsidR="004945E9" w14:paraId="706235B3" w14:textId="77777777">
        <w:trPr>
          <w:divId w:val="733551991"/>
          <w:cantSplit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235A6" w14:textId="77777777" w:rsidR="00DC36A1" w:rsidRDefault="00DC36A1">
            <w:pPr>
              <w:jc w:val="center"/>
              <w:divId w:val="1957758942"/>
              <w:rPr>
                <w:rFonts w:ascii="Arial Narrow" w:eastAsia="Times New Roman" w:hAnsi="Arial Narrow"/>
                <w:sz w:val="13"/>
                <w:szCs w:val="13"/>
              </w:rPr>
            </w:pPr>
            <w:r>
              <w:rPr>
                <w:rFonts w:ascii="Arial Narrow" w:eastAsia="Times New Roman" w:hAnsi="Arial Narrow"/>
                <w:sz w:val="13"/>
                <w:szCs w:val="13"/>
              </w:rPr>
              <w:t>1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235A7" w14:textId="77777777" w:rsidR="00DC36A1" w:rsidRDefault="00DC36A1">
            <w:pPr>
              <w:jc w:val="center"/>
              <w:divId w:val="1568687539"/>
              <w:rPr>
                <w:rFonts w:ascii="Arial Narrow" w:eastAsia="Times New Roman" w:hAnsi="Arial Narrow"/>
                <w:sz w:val="13"/>
                <w:szCs w:val="13"/>
              </w:rPr>
            </w:pPr>
            <w:r>
              <w:rPr>
                <w:rFonts w:ascii="Arial Narrow" w:eastAsia="Times New Roman" w:hAnsi="Arial Narrow"/>
                <w:sz w:val="13"/>
                <w:szCs w:val="13"/>
              </w:rPr>
              <w:t>non-</w:t>
            </w:r>
            <w:proofErr w:type="spellStart"/>
            <w:r>
              <w:rPr>
                <w:rFonts w:ascii="Arial Narrow" w:eastAsia="Times New Roman" w:hAnsi="Arial Narrow"/>
                <w:sz w:val="13"/>
                <w:szCs w:val="13"/>
              </w:rPr>
              <w:t>randomised</w:t>
            </w:r>
            <w:proofErr w:type="spellEnd"/>
            <w:r>
              <w:rPr>
                <w:rFonts w:ascii="Arial Narrow" w:eastAsia="Times New Roman" w:hAnsi="Arial Narrow"/>
                <w:sz w:val="13"/>
                <w:szCs w:val="13"/>
              </w:rPr>
              <w:t xml:space="preserve"> studies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235A8" w14:textId="1B27AAD5" w:rsidR="00DC36A1" w:rsidRDefault="00DC36A1">
            <w:pPr>
              <w:jc w:val="center"/>
              <w:divId w:val="2099672278"/>
              <w:rPr>
                <w:rFonts w:ascii="Arial Narrow" w:eastAsia="Times New Roman" w:hAnsi="Arial Narrow"/>
                <w:sz w:val="13"/>
                <w:szCs w:val="13"/>
              </w:rPr>
            </w:pPr>
            <w:proofErr w:type="spellStart"/>
            <w:r>
              <w:rPr>
                <w:rFonts w:ascii="Arial Narrow" w:eastAsia="Times New Roman" w:hAnsi="Arial Narrow"/>
                <w:sz w:val="13"/>
                <w:szCs w:val="13"/>
              </w:rPr>
              <w:t>very</w:t>
            </w:r>
            <w:proofErr w:type="spellEnd"/>
            <w:r>
              <w:rPr>
                <w:rFonts w:ascii="Arial Narrow" w:eastAsia="Times New Roman" w:hAnsi="Arial Narrow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sz w:val="13"/>
                <w:szCs w:val="13"/>
              </w:rPr>
              <w:t>serious</w:t>
            </w:r>
            <w:proofErr w:type="spellEnd"/>
            <w:r w:rsidR="00521D88">
              <w:rPr>
                <w:rFonts w:ascii="Arial Narrow" w:eastAsia="Times New Roman" w:hAnsi="Arial Narrow"/>
                <w:sz w:val="13"/>
                <w:szCs w:val="13"/>
              </w:rPr>
              <w:t>*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235A9" w14:textId="77777777" w:rsidR="00DC36A1" w:rsidRDefault="00DC36A1">
            <w:pPr>
              <w:jc w:val="center"/>
              <w:divId w:val="1787232916"/>
              <w:rPr>
                <w:rFonts w:ascii="Arial Narrow" w:eastAsia="Times New Roman" w:hAnsi="Arial Narrow"/>
                <w:sz w:val="13"/>
                <w:szCs w:val="13"/>
              </w:rPr>
            </w:pPr>
            <w:r>
              <w:rPr>
                <w:rFonts w:ascii="Arial Narrow" w:eastAsia="Times New Roman" w:hAnsi="Arial Narrow"/>
                <w:sz w:val="13"/>
                <w:szCs w:val="13"/>
              </w:rPr>
              <w:t xml:space="preserve">not </w:t>
            </w:r>
            <w:proofErr w:type="spellStart"/>
            <w:r>
              <w:rPr>
                <w:rFonts w:ascii="Arial Narrow" w:eastAsia="Times New Roman" w:hAnsi="Arial Narrow"/>
                <w:sz w:val="13"/>
                <w:szCs w:val="13"/>
              </w:rPr>
              <w:t>serious</w:t>
            </w:r>
            <w:proofErr w:type="spellEnd"/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235AA" w14:textId="77777777" w:rsidR="00DC36A1" w:rsidRDefault="00DC36A1">
            <w:pPr>
              <w:jc w:val="center"/>
              <w:divId w:val="2094664218"/>
              <w:rPr>
                <w:rFonts w:ascii="Arial Narrow" w:eastAsia="Times New Roman" w:hAnsi="Arial Narrow"/>
                <w:sz w:val="13"/>
                <w:szCs w:val="13"/>
              </w:rPr>
            </w:pPr>
            <w:r>
              <w:rPr>
                <w:rFonts w:ascii="Arial Narrow" w:eastAsia="Times New Roman" w:hAnsi="Arial Narrow"/>
                <w:sz w:val="13"/>
                <w:szCs w:val="13"/>
              </w:rPr>
              <w:t xml:space="preserve">not </w:t>
            </w:r>
            <w:proofErr w:type="spellStart"/>
            <w:r>
              <w:rPr>
                <w:rFonts w:ascii="Arial Narrow" w:eastAsia="Times New Roman" w:hAnsi="Arial Narrow"/>
                <w:sz w:val="13"/>
                <w:szCs w:val="13"/>
              </w:rPr>
              <w:t>serious</w:t>
            </w:r>
            <w:proofErr w:type="spellEnd"/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235AB" w14:textId="465C075B" w:rsidR="00DC36A1" w:rsidRDefault="00DC36A1">
            <w:pPr>
              <w:jc w:val="center"/>
              <w:divId w:val="462768136"/>
              <w:rPr>
                <w:rFonts w:ascii="Arial Narrow" w:eastAsia="Times New Roman" w:hAnsi="Arial Narrow"/>
                <w:sz w:val="13"/>
                <w:szCs w:val="13"/>
              </w:rPr>
            </w:pPr>
            <w:proofErr w:type="spellStart"/>
            <w:r>
              <w:rPr>
                <w:rFonts w:ascii="Arial Narrow" w:eastAsia="Times New Roman" w:hAnsi="Arial Narrow"/>
                <w:sz w:val="13"/>
                <w:szCs w:val="13"/>
              </w:rPr>
              <w:t>Serious</w:t>
            </w:r>
            <w:proofErr w:type="spellEnd"/>
            <w:r>
              <w:rPr>
                <w:rFonts w:ascii="Arial Narrow" w:eastAsia="Times New Roman" w:hAnsi="Arial Narrow"/>
                <w:sz w:val="13"/>
                <w:szCs w:val="13"/>
              </w:rPr>
              <w:t>#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235AC" w14:textId="77777777" w:rsidR="00DC36A1" w:rsidRDefault="00DC36A1">
            <w:pPr>
              <w:jc w:val="center"/>
              <w:divId w:val="1773893865"/>
              <w:rPr>
                <w:rFonts w:ascii="Arial Narrow" w:eastAsia="Times New Roman" w:hAnsi="Arial Narrow"/>
                <w:sz w:val="13"/>
                <w:szCs w:val="13"/>
              </w:rPr>
            </w:pPr>
            <w:r>
              <w:rPr>
                <w:rFonts w:ascii="Arial Narrow" w:eastAsia="Times New Roman" w:hAnsi="Arial Narrow"/>
                <w:sz w:val="13"/>
                <w:szCs w:val="13"/>
              </w:rPr>
              <w:t>none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235AD" w14:textId="77777777" w:rsidR="00DC36A1" w:rsidRDefault="00DC36A1">
            <w:pPr>
              <w:jc w:val="center"/>
              <w:divId w:val="1101146099"/>
              <w:rPr>
                <w:rFonts w:ascii="Arial Narrow" w:eastAsia="Times New Roman" w:hAnsi="Arial Narrow"/>
                <w:sz w:val="13"/>
                <w:szCs w:val="13"/>
              </w:rPr>
            </w:pPr>
            <w:r>
              <w:rPr>
                <w:rFonts w:ascii="Arial Narrow" w:eastAsia="Times New Roman" w:hAnsi="Arial Narrow"/>
                <w:sz w:val="13"/>
                <w:szCs w:val="13"/>
              </w:rPr>
              <w:t xml:space="preserve">46/420 (11.0%)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235AE" w14:textId="77777777" w:rsidR="00DC36A1" w:rsidRDefault="00DC36A1">
            <w:pPr>
              <w:jc w:val="center"/>
              <w:divId w:val="559486417"/>
              <w:rPr>
                <w:rFonts w:ascii="Arial Narrow" w:eastAsia="Times New Roman" w:hAnsi="Arial Narrow"/>
                <w:sz w:val="13"/>
                <w:szCs w:val="13"/>
              </w:rPr>
            </w:pPr>
            <w:r>
              <w:rPr>
                <w:rStyle w:val="cell-value"/>
                <w:rFonts w:ascii="Arial Narrow" w:eastAsia="Times New Roman" w:hAnsi="Arial Narrow"/>
                <w:sz w:val="13"/>
                <w:szCs w:val="13"/>
              </w:rPr>
              <w:t xml:space="preserve">69/985 (7.0%)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235AF" w14:textId="77777777" w:rsidR="00DC36A1" w:rsidRDefault="00DC36A1">
            <w:pPr>
              <w:jc w:val="center"/>
              <w:divId w:val="334693910"/>
              <w:rPr>
                <w:rFonts w:ascii="Arial Narrow" w:eastAsia="Times New Roman" w:hAnsi="Arial Narrow"/>
                <w:sz w:val="13"/>
                <w:szCs w:val="13"/>
              </w:rPr>
            </w:pPr>
            <w:r>
              <w:rPr>
                <w:rStyle w:val="block"/>
                <w:rFonts w:ascii="Arial Narrow" w:eastAsia="Times New Roman" w:hAnsi="Arial Narrow"/>
                <w:b/>
                <w:bCs/>
                <w:sz w:val="13"/>
                <w:szCs w:val="13"/>
              </w:rPr>
              <w:t>OR 1.73</w:t>
            </w:r>
            <w:r>
              <w:rPr>
                <w:rFonts w:ascii="Arial Narrow" w:eastAsia="Times New Roman" w:hAnsi="Arial Narrow"/>
                <w:sz w:val="13"/>
                <w:szCs w:val="13"/>
              </w:rPr>
              <w:br/>
            </w:r>
            <w:r>
              <w:rPr>
                <w:rStyle w:val="cell"/>
                <w:rFonts w:ascii="Arial Narrow" w:eastAsia="Times New Roman" w:hAnsi="Arial Narrow"/>
                <w:sz w:val="13"/>
                <w:szCs w:val="13"/>
              </w:rPr>
              <w:t>(1.10 to 2.71)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235B0" w14:textId="3A9095C7" w:rsidR="00DC36A1" w:rsidRPr="00331E0E" w:rsidRDefault="00DC36A1">
            <w:pPr>
              <w:jc w:val="center"/>
              <w:divId w:val="2038506438"/>
              <w:rPr>
                <w:rFonts w:ascii="Arial Narrow" w:eastAsia="Times New Roman" w:hAnsi="Arial Narrow"/>
                <w:sz w:val="13"/>
                <w:szCs w:val="13"/>
                <w:lang w:val="en-US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235B1" w14:textId="77777777" w:rsidR="00DC36A1" w:rsidRDefault="00DC36A1">
            <w:pPr>
              <w:jc w:val="center"/>
              <w:divId w:val="1206866629"/>
              <w:rPr>
                <w:rFonts w:ascii="Arial Narrow" w:eastAsia="Times New Roman" w:hAnsi="Arial Narrow"/>
                <w:sz w:val="13"/>
                <w:szCs w:val="13"/>
              </w:rPr>
            </w:pPr>
            <w:r>
              <w:rPr>
                <w:rStyle w:val="quality-sign"/>
                <w:rFonts w:ascii="Cambria Math" w:eastAsia="Times New Roman" w:hAnsi="Cambria Math" w:cs="Cambria Math"/>
                <w:sz w:val="21"/>
                <w:szCs w:val="21"/>
              </w:rPr>
              <w:t>⨁◯◯◯</w:t>
            </w:r>
            <w:r>
              <w:rPr>
                <w:rFonts w:ascii="Arial Narrow" w:eastAsia="Times New Roman" w:hAnsi="Arial Narrow"/>
                <w:sz w:val="13"/>
                <w:szCs w:val="13"/>
              </w:rPr>
              <w:br/>
            </w:r>
            <w:proofErr w:type="spellStart"/>
            <w:r>
              <w:rPr>
                <w:rStyle w:val="quality-text"/>
                <w:rFonts w:ascii="Arial Narrow" w:eastAsia="Times New Roman" w:hAnsi="Arial Narrow"/>
                <w:sz w:val="13"/>
                <w:szCs w:val="13"/>
              </w:rPr>
              <w:t>Very</w:t>
            </w:r>
            <w:proofErr w:type="spellEnd"/>
            <w:r>
              <w:rPr>
                <w:rStyle w:val="quality-text"/>
                <w:rFonts w:ascii="Arial Narrow" w:eastAsia="Times New Roman" w:hAnsi="Arial Narrow"/>
                <w:sz w:val="13"/>
                <w:szCs w:val="13"/>
              </w:rPr>
              <w:t xml:space="preserve"> low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235B2" w14:textId="77777777" w:rsidR="00DC36A1" w:rsidRDefault="00DC36A1">
            <w:pPr>
              <w:jc w:val="center"/>
              <w:rPr>
                <w:rFonts w:ascii="Arial Narrow" w:eastAsia="Times New Roman" w:hAnsi="Arial Narrow"/>
                <w:sz w:val="13"/>
                <w:szCs w:val="13"/>
              </w:rPr>
            </w:pPr>
          </w:p>
        </w:tc>
      </w:tr>
      <w:tr w:rsidR="004945E9" w14:paraId="706235B5" w14:textId="77777777">
        <w:trPr>
          <w:divId w:val="733551991"/>
          <w:cantSplit/>
        </w:trPr>
        <w:tc>
          <w:tcPr>
            <w:tcW w:w="0" w:type="auto"/>
            <w:gridSpan w:val="13"/>
            <w:shd w:val="clear" w:color="auto" w:fill="FFFFFF"/>
            <w:vAlign w:val="center"/>
            <w:hideMark/>
          </w:tcPr>
          <w:p w14:paraId="706235B4" w14:textId="77777777" w:rsidR="00DC36A1" w:rsidRDefault="00DC36A1">
            <w:pPr>
              <w:divId w:val="1788423525"/>
              <w:rPr>
                <w:rFonts w:ascii="Arial Narrow" w:eastAsia="Times New Roman" w:hAnsi="Arial Narrow"/>
                <w:b/>
                <w:bCs/>
                <w:color w:val="000000"/>
                <w:sz w:val="13"/>
                <w:szCs w:val="13"/>
              </w:rPr>
            </w:pPr>
            <w:proofErr w:type="spellStart"/>
            <w:r>
              <w:rPr>
                <w:rStyle w:val="label"/>
                <w:rFonts w:ascii="Arial Narrow" w:eastAsia="Times New Roman" w:hAnsi="Arial Narrow"/>
                <w:b/>
                <w:bCs/>
                <w:color w:val="000000"/>
                <w:sz w:val="13"/>
                <w:szCs w:val="13"/>
              </w:rPr>
              <w:t>Neurological</w:t>
            </w:r>
            <w:proofErr w:type="spellEnd"/>
            <w:r>
              <w:rPr>
                <w:rStyle w:val="label"/>
                <w:rFonts w:ascii="Arial Narrow" w:eastAsia="Times New Roman" w:hAnsi="Arial Narrow"/>
                <w:b/>
                <w:bCs/>
                <w:color w:val="000000"/>
                <w:sz w:val="13"/>
                <w:szCs w:val="13"/>
              </w:rPr>
              <w:t xml:space="preserve"> </w:t>
            </w:r>
            <w:proofErr w:type="spellStart"/>
            <w:r>
              <w:rPr>
                <w:rStyle w:val="label"/>
                <w:rFonts w:ascii="Arial Narrow" w:eastAsia="Times New Roman" w:hAnsi="Arial Narrow"/>
                <w:b/>
                <w:bCs/>
                <w:color w:val="000000"/>
                <w:sz w:val="13"/>
                <w:szCs w:val="13"/>
              </w:rPr>
              <w:t>outcome</w:t>
            </w:r>
            <w:proofErr w:type="spellEnd"/>
          </w:p>
        </w:tc>
      </w:tr>
      <w:tr w:rsidR="004945E9" w14:paraId="706235C3" w14:textId="77777777">
        <w:trPr>
          <w:divId w:val="733551991"/>
          <w:cantSplit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235B6" w14:textId="77777777" w:rsidR="00DC36A1" w:rsidRDefault="00DC36A1">
            <w:pPr>
              <w:jc w:val="center"/>
              <w:divId w:val="14039521"/>
              <w:rPr>
                <w:rFonts w:ascii="Arial Narrow" w:eastAsia="Times New Roman" w:hAnsi="Arial Narrow"/>
                <w:sz w:val="13"/>
                <w:szCs w:val="13"/>
              </w:rPr>
            </w:pPr>
            <w:r>
              <w:rPr>
                <w:rFonts w:ascii="Arial Narrow" w:eastAsia="Times New Roman" w:hAnsi="Arial Narrow"/>
                <w:sz w:val="13"/>
                <w:szCs w:val="13"/>
              </w:rPr>
              <w:t>1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235B7" w14:textId="77777777" w:rsidR="00DC36A1" w:rsidRDefault="00DC36A1">
            <w:pPr>
              <w:jc w:val="center"/>
              <w:divId w:val="70085812"/>
              <w:rPr>
                <w:rFonts w:ascii="Arial Narrow" w:eastAsia="Times New Roman" w:hAnsi="Arial Narrow"/>
                <w:sz w:val="13"/>
                <w:szCs w:val="13"/>
              </w:rPr>
            </w:pPr>
            <w:r>
              <w:rPr>
                <w:rFonts w:ascii="Arial Narrow" w:eastAsia="Times New Roman" w:hAnsi="Arial Narrow"/>
                <w:sz w:val="13"/>
                <w:szCs w:val="13"/>
              </w:rPr>
              <w:t>non-</w:t>
            </w:r>
            <w:proofErr w:type="spellStart"/>
            <w:r>
              <w:rPr>
                <w:rFonts w:ascii="Arial Narrow" w:eastAsia="Times New Roman" w:hAnsi="Arial Narrow"/>
                <w:sz w:val="13"/>
                <w:szCs w:val="13"/>
              </w:rPr>
              <w:t>randomised</w:t>
            </w:r>
            <w:proofErr w:type="spellEnd"/>
            <w:r>
              <w:rPr>
                <w:rFonts w:ascii="Arial Narrow" w:eastAsia="Times New Roman" w:hAnsi="Arial Narrow"/>
                <w:sz w:val="13"/>
                <w:szCs w:val="13"/>
              </w:rPr>
              <w:t xml:space="preserve"> studies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235B8" w14:textId="5BD16CD8" w:rsidR="00DC36A1" w:rsidRDefault="00DC36A1">
            <w:pPr>
              <w:jc w:val="center"/>
              <w:divId w:val="1378432616"/>
              <w:rPr>
                <w:rFonts w:ascii="Arial Narrow" w:eastAsia="Times New Roman" w:hAnsi="Arial Narrow"/>
                <w:sz w:val="13"/>
                <w:szCs w:val="13"/>
              </w:rPr>
            </w:pPr>
            <w:proofErr w:type="spellStart"/>
            <w:r>
              <w:rPr>
                <w:rFonts w:ascii="Arial Narrow" w:eastAsia="Times New Roman" w:hAnsi="Arial Narrow"/>
                <w:sz w:val="13"/>
                <w:szCs w:val="13"/>
              </w:rPr>
              <w:t>very</w:t>
            </w:r>
            <w:proofErr w:type="spellEnd"/>
            <w:r>
              <w:rPr>
                <w:rFonts w:ascii="Arial Narrow" w:eastAsia="Times New Roman" w:hAnsi="Arial Narrow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sz w:val="13"/>
                <w:szCs w:val="13"/>
              </w:rPr>
              <w:t>serious</w:t>
            </w:r>
            <w:proofErr w:type="spellEnd"/>
            <w:r w:rsidR="00521D88">
              <w:rPr>
                <w:rFonts w:ascii="Arial Narrow" w:eastAsia="Times New Roman" w:hAnsi="Arial Narrow"/>
                <w:sz w:val="13"/>
                <w:szCs w:val="13"/>
              </w:rPr>
              <w:t>*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235B9" w14:textId="77777777" w:rsidR="00DC36A1" w:rsidRDefault="00DC36A1">
            <w:pPr>
              <w:jc w:val="center"/>
              <w:divId w:val="1032725272"/>
              <w:rPr>
                <w:rFonts w:ascii="Arial Narrow" w:eastAsia="Times New Roman" w:hAnsi="Arial Narrow"/>
                <w:sz w:val="13"/>
                <w:szCs w:val="13"/>
              </w:rPr>
            </w:pPr>
            <w:r>
              <w:rPr>
                <w:rFonts w:ascii="Arial Narrow" w:eastAsia="Times New Roman" w:hAnsi="Arial Narrow"/>
                <w:sz w:val="13"/>
                <w:szCs w:val="13"/>
              </w:rPr>
              <w:t xml:space="preserve">not </w:t>
            </w:r>
            <w:proofErr w:type="spellStart"/>
            <w:r>
              <w:rPr>
                <w:rFonts w:ascii="Arial Narrow" w:eastAsia="Times New Roman" w:hAnsi="Arial Narrow"/>
                <w:sz w:val="13"/>
                <w:szCs w:val="13"/>
              </w:rPr>
              <w:t>serious</w:t>
            </w:r>
            <w:proofErr w:type="spellEnd"/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235BA" w14:textId="77777777" w:rsidR="00DC36A1" w:rsidRDefault="00DC36A1">
            <w:pPr>
              <w:jc w:val="center"/>
              <w:divId w:val="1636645261"/>
              <w:rPr>
                <w:rFonts w:ascii="Arial Narrow" w:eastAsia="Times New Roman" w:hAnsi="Arial Narrow"/>
                <w:sz w:val="13"/>
                <w:szCs w:val="13"/>
              </w:rPr>
            </w:pPr>
            <w:r>
              <w:rPr>
                <w:rFonts w:ascii="Arial Narrow" w:eastAsia="Times New Roman" w:hAnsi="Arial Narrow"/>
                <w:sz w:val="13"/>
                <w:szCs w:val="13"/>
              </w:rPr>
              <w:t xml:space="preserve">not </w:t>
            </w:r>
            <w:proofErr w:type="spellStart"/>
            <w:r>
              <w:rPr>
                <w:rFonts w:ascii="Arial Narrow" w:eastAsia="Times New Roman" w:hAnsi="Arial Narrow"/>
                <w:sz w:val="13"/>
                <w:szCs w:val="13"/>
              </w:rPr>
              <w:t>serious</w:t>
            </w:r>
            <w:proofErr w:type="spellEnd"/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235BB" w14:textId="1F127169" w:rsidR="00DC36A1" w:rsidRDefault="00DC36A1">
            <w:pPr>
              <w:jc w:val="center"/>
              <w:divId w:val="1864901734"/>
              <w:rPr>
                <w:rFonts w:ascii="Arial Narrow" w:eastAsia="Times New Roman" w:hAnsi="Arial Narrow"/>
                <w:sz w:val="13"/>
                <w:szCs w:val="13"/>
              </w:rPr>
            </w:pPr>
            <w:proofErr w:type="spellStart"/>
            <w:r>
              <w:rPr>
                <w:rFonts w:ascii="Arial Narrow" w:eastAsia="Times New Roman" w:hAnsi="Arial Narrow"/>
                <w:sz w:val="13"/>
                <w:szCs w:val="13"/>
              </w:rPr>
              <w:t>Serious</w:t>
            </w:r>
            <w:proofErr w:type="spellEnd"/>
            <w:r>
              <w:rPr>
                <w:rFonts w:ascii="Arial Narrow" w:eastAsia="Times New Roman" w:hAnsi="Arial Narrow"/>
                <w:sz w:val="13"/>
                <w:szCs w:val="13"/>
              </w:rPr>
              <w:t>#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235BC" w14:textId="77777777" w:rsidR="00DC36A1" w:rsidRDefault="00DC36A1">
            <w:pPr>
              <w:jc w:val="center"/>
              <w:divId w:val="6637330"/>
              <w:rPr>
                <w:rFonts w:ascii="Arial Narrow" w:eastAsia="Times New Roman" w:hAnsi="Arial Narrow"/>
                <w:sz w:val="13"/>
                <w:szCs w:val="13"/>
              </w:rPr>
            </w:pPr>
            <w:r>
              <w:rPr>
                <w:rFonts w:ascii="Arial Narrow" w:eastAsia="Times New Roman" w:hAnsi="Arial Narrow"/>
                <w:sz w:val="13"/>
                <w:szCs w:val="13"/>
              </w:rPr>
              <w:t>none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235BD" w14:textId="77777777" w:rsidR="00DC36A1" w:rsidRDefault="00DC36A1">
            <w:pPr>
              <w:jc w:val="center"/>
              <w:divId w:val="336007828"/>
              <w:rPr>
                <w:rFonts w:ascii="Arial Narrow" w:eastAsia="Times New Roman" w:hAnsi="Arial Narrow"/>
                <w:sz w:val="13"/>
                <w:szCs w:val="13"/>
              </w:rPr>
            </w:pPr>
            <w:r>
              <w:rPr>
                <w:rFonts w:ascii="Arial Narrow" w:eastAsia="Times New Roman" w:hAnsi="Arial Narrow"/>
                <w:sz w:val="13"/>
                <w:szCs w:val="13"/>
              </w:rPr>
              <w:t xml:space="preserve">41/420 (9.8%)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235BE" w14:textId="77777777" w:rsidR="00DC36A1" w:rsidRDefault="00DC36A1">
            <w:pPr>
              <w:jc w:val="center"/>
              <w:divId w:val="1310670151"/>
              <w:rPr>
                <w:rFonts w:ascii="Arial Narrow" w:eastAsia="Times New Roman" w:hAnsi="Arial Narrow"/>
                <w:sz w:val="13"/>
                <w:szCs w:val="13"/>
              </w:rPr>
            </w:pPr>
            <w:r>
              <w:rPr>
                <w:rStyle w:val="cell-value"/>
                <w:rFonts w:ascii="Arial Narrow" w:eastAsia="Times New Roman" w:hAnsi="Arial Narrow"/>
                <w:sz w:val="13"/>
                <w:szCs w:val="13"/>
              </w:rPr>
              <w:t xml:space="preserve">61/985 (6.2%)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235BF" w14:textId="77777777" w:rsidR="00DC36A1" w:rsidRDefault="00DC36A1">
            <w:pPr>
              <w:jc w:val="center"/>
              <w:divId w:val="1906992296"/>
              <w:rPr>
                <w:rFonts w:ascii="Arial Narrow" w:eastAsia="Times New Roman" w:hAnsi="Arial Narrow"/>
                <w:sz w:val="13"/>
                <w:szCs w:val="13"/>
              </w:rPr>
            </w:pPr>
            <w:r>
              <w:rPr>
                <w:rStyle w:val="block"/>
                <w:rFonts w:ascii="Arial Narrow" w:eastAsia="Times New Roman" w:hAnsi="Arial Narrow"/>
                <w:b/>
                <w:bCs/>
                <w:sz w:val="13"/>
                <w:szCs w:val="13"/>
              </w:rPr>
              <w:t>OR 1.72</w:t>
            </w:r>
            <w:r>
              <w:rPr>
                <w:rFonts w:ascii="Arial Narrow" w:eastAsia="Times New Roman" w:hAnsi="Arial Narrow"/>
                <w:sz w:val="13"/>
                <w:szCs w:val="13"/>
              </w:rPr>
              <w:br/>
            </w:r>
            <w:r>
              <w:rPr>
                <w:rStyle w:val="cell"/>
                <w:rFonts w:ascii="Arial Narrow" w:eastAsia="Times New Roman" w:hAnsi="Arial Narrow"/>
                <w:sz w:val="13"/>
                <w:szCs w:val="13"/>
              </w:rPr>
              <w:t>(1.07 to 2.76)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235C0" w14:textId="57CEBD66" w:rsidR="00DC36A1" w:rsidRPr="00331E0E" w:rsidRDefault="00DC36A1">
            <w:pPr>
              <w:jc w:val="center"/>
              <w:divId w:val="440956993"/>
              <w:rPr>
                <w:rFonts w:ascii="Arial Narrow" w:eastAsia="Times New Roman" w:hAnsi="Arial Narrow"/>
                <w:sz w:val="13"/>
                <w:szCs w:val="13"/>
                <w:lang w:val="en-US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235C1" w14:textId="77777777" w:rsidR="00DC36A1" w:rsidRDefault="00DC36A1">
            <w:pPr>
              <w:jc w:val="center"/>
              <w:divId w:val="1219392821"/>
              <w:rPr>
                <w:rFonts w:ascii="Arial Narrow" w:eastAsia="Times New Roman" w:hAnsi="Arial Narrow"/>
                <w:sz w:val="13"/>
                <w:szCs w:val="13"/>
              </w:rPr>
            </w:pPr>
            <w:r>
              <w:rPr>
                <w:rStyle w:val="quality-sign"/>
                <w:rFonts w:ascii="Cambria Math" w:eastAsia="Times New Roman" w:hAnsi="Cambria Math" w:cs="Cambria Math"/>
                <w:sz w:val="21"/>
                <w:szCs w:val="21"/>
              </w:rPr>
              <w:t>⨁◯◯◯</w:t>
            </w:r>
            <w:r>
              <w:rPr>
                <w:rFonts w:ascii="Arial Narrow" w:eastAsia="Times New Roman" w:hAnsi="Arial Narrow"/>
                <w:sz w:val="13"/>
                <w:szCs w:val="13"/>
              </w:rPr>
              <w:br/>
            </w:r>
            <w:proofErr w:type="spellStart"/>
            <w:r>
              <w:rPr>
                <w:rStyle w:val="quality-text"/>
                <w:rFonts w:ascii="Arial Narrow" w:eastAsia="Times New Roman" w:hAnsi="Arial Narrow"/>
                <w:sz w:val="13"/>
                <w:szCs w:val="13"/>
              </w:rPr>
              <w:t>Very</w:t>
            </w:r>
            <w:proofErr w:type="spellEnd"/>
            <w:r>
              <w:rPr>
                <w:rStyle w:val="quality-text"/>
                <w:rFonts w:ascii="Arial Narrow" w:eastAsia="Times New Roman" w:hAnsi="Arial Narrow"/>
                <w:sz w:val="13"/>
                <w:szCs w:val="13"/>
              </w:rPr>
              <w:t xml:space="preserve"> low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235C2" w14:textId="77777777" w:rsidR="00DC36A1" w:rsidRDefault="00DC36A1">
            <w:pPr>
              <w:jc w:val="center"/>
              <w:rPr>
                <w:rFonts w:ascii="Arial Narrow" w:eastAsia="Times New Roman" w:hAnsi="Arial Narrow"/>
                <w:sz w:val="13"/>
                <w:szCs w:val="13"/>
              </w:rPr>
            </w:pPr>
          </w:p>
        </w:tc>
      </w:tr>
      <w:tr w:rsidR="004945E9" w14:paraId="706235C5" w14:textId="77777777">
        <w:trPr>
          <w:divId w:val="733551991"/>
          <w:cantSplit/>
        </w:trPr>
        <w:tc>
          <w:tcPr>
            <w:tcW w:w="0" w:type="auto"/>
            <w:gridSpan w:val="13"/>
            <w:shd w:val="clear" w:color="auto" w:fill="FFFFFF"/>
            <w:vAlign w:val="center"/>
            <w:hideMark/>
          </w:tcPr>
          <w:p w14:paraId="706235C4" w14:textId="77777777" w:rsidR="00DC36A1" w:rsidRDefault="00DC36A1">
            <w:pPr>
              <w:divId w:val="295264062"/>
              <w:rPr>
                <w:rFonts w:ascii="Arial Narrow" w:eastAsia="Times New Roman" w:hAnsi="Arial Narrow"/>
                <w:b/>
                <w:bCs/>
                <w:color w:val="000000"/>
                <w:sz w:val="13"/>
                <w:szCs w:val="13"/>
              </w:rPr>
            </w:pPr>
            <w:r>
              <w:rPr>
                <w:rStyle w:val="label"/>
                <w:rFonts w:ascii="Arial Narrow" w:eastAsia="Times New Roman" w:hAnsi="Arial Narrow"/>
                <w:b/>
                <w:bCs/>
                <w:color w:val="000000"/>
                <w:sz w:val="13"/>
                <w:szCs w:val="13"/>
              </w:rPr>
              <w:t>Hospital admission</w:t>
            </w:r>
          </w:p>
        </w:tc>
      </w:tr>
      <w:tr w:rsidR="004945E9" w14:paraId="706235D3" w14:textId="77777777">
        <w:trPr>
          <w:divId w:val="733551991"/>
          <w:cantSplit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235C6" w14:textId="77777777" w:rsidR="00DC36A1" w:rsidRDefault="00DC36A1">
            <w:pPr>
              <w:jc w:val="center"/>
              <w:divId w:val="2074549148"/>
              <w:rPr>
                <w:rFonts w:ascii="Arial Narrow" w:eastAsia="Times New Roman" w:hAnsi="Arial Narrow"/>
                <w:sz w:val="13"/>
                <w:szCs w:val="13"/>
              </w:rPr>
            </w:pPr>
            <w:r>
              <w:rPr>
                <w:rFonts w:ascii="Arial Narrow" w:eastAsia="Times New Roman" w:hAnsi="Arial Narrow"/>
                <w:sz w:val="13"/>
                <w:szCs w:val="13"/>
              </w:rPr>
              <w:t>1</w:t>
            </w:r>
          </w:p>
        </w:tc>
        <w:tc>
          <w:tcPr>
            <w:tcW w:w="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235C7" w14:textId="77777777" w:rsidR="00DC36A1" w:rsidRDefault="00DC36A1">
            <w:pPr>
              <w:jc w:val="center"/>
              <w:divId w:val="1000962699"/>
              <w:rPr>
                <w:rFonts w:ascii="Arial Narrow" w:eastAsia="Times New Roman" w:hAnsi="Arial Narrow"/>
                <w:sz w:val="13"/>
                <w:szCs w:val="13"/>
              </w:rPr>
            </w:pPr>
            <w:r>
              <w:rPr>
                <w:rFonts w:ascii="Arial Narrow" w:eastAsia="Times New Roman" w:hAnsi="Arial Narrow"/>
                <w:sz w:val="13"/>
                <w:szCs w:val="13"/>
              </w:rPr>
              <w:t>non-</w:t>
            </w:r>
            <w:proofErr w:type="spellStart"/>
            <w:r>
              <w:rPr>
                <w:rFonts w:ascii="Arial Narrow" w:eastAsia="Times New Roman" w:hAnsi="Arial Narrow"/>
                <w:sz w:val="13"/>
                <w:szCs w:val="13"/>
              </w:rPr>
              <w:t>randomised</w:t>
            </w:r>
            <w:proofErr w:type="spellEnd"/>
            <w:r>
              <w:rPr>
                <w:rFonts w:ascii="Arial Narrow" w:eastAsia="Times New Roman" w:hAnsi="Arial Narrow"/>
                <w:sz w:val="13"/>
                <w:szCs w:val="13"/>
              </w:rPr>
              <w:t xml:space="preserve"> studies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235C8" w14:textId="0C496E8B" w:rsidR="00DC36A1" w:rsidRDefault="00DC36A1">
            <w:pPr>
              <w:jc w:val="center"/>
              <w:divId w:val="1416051844"/>
              <w:rPr>
                <w:rFonts w:ascii="Arial Narrow" w:eastAsia="Times New Roman" w:hAnsi="Arial Narrow"/>
                <w:sz w:val="13"/>
                <w:szCs w:val="13"/>
              </w:rPr>
            </w:pPr>
            <w:proofErr w:type="spellStart"/>
            <w:r>
              <w:rPr>
                <w:rFonts w:ascii="Arial Narrow" w:eastAsia="Times New Roman" w:hAnsi="Arial Narrow"/>
                <w:sz w:val="13"/>
                <w:szCs w:val="13"/>
              </w:rPr>
              <w:t>very</w:t>
            </w:r>
            <w:proofErr w:type="spellEnd"/>
            <w:r>
              <w:rPr>
                <w:rFonts w:ascii="Arial Narrow" w:eastAsia="Times New Roman" w:hAnsi="Arial Narrow"/>
                <w:sz w:val="13"/>
                <w:szCs w:val="13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sz w:val="13"/>
                <w:szCs w:val="13"/>
              </w:rPr>
              <w:t>serious</w:t>
            </w:r>
            <w:proofErr w:type="spellEnd"/>
            <w:r w:rsidR="00521D88">
              <w:rPr>
                <w:rFonts w:ascii="Arial Narrow" w:eastAsia="Times New Roman" w:hAnsi="Arial Narrow"/>
                <w:sz w:val="13"/>
                <w:szCs w:val="13"/>
              </w:rPr>
              <w:t>*</w:t>
            </w: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235C9" w14:textId="77777777" w:rsidR="00DC36A1" w:rsidRDefault="00DC36A1">
            <w:pPr>
              <w:jc w:val="center"/>
              <w:divId w:val="571089231"/>
              <w:rPr>
                <w:rFonts w:ascii="Arial Narrow" w:eastAsia="Times New Roman" w:hAnsi="Arial Narrow"/>
                <w:sz w:val="13"/>
                <w:szCs w:val="13"/>
              </w:rPr>
            </w:pPr>
            <w:r>
              <w:rPr>
                <w:rFonts w:ascii="Arial Narrow" w:eastAsia="Times New Roman" w:hAnsi="Arial Narrow"/>
                <w:sz w:val="13"/>
                <w:szCs w:val="13"/>
              </w:rPr>
              <w:t xml:space="preserve">not </w:t>
            </w:r>
            <w:proofErr w:type="spellStart"/>
            <w:r>
              <w:rPr>
                <w:rFonts w:ascii="Arial Narrow" w:eastAsia="Times New Roman" w:hAnsi="Arial Narrow"/>
                <w:sz w:val="13"/>
                <w:szCs w:val="13"/>
              </w:rPr>
              <w:t>serious</w:t>
            </w:r>
            <w:proofErr w:type="spellEnd"/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235CA" w14:textId="77777777" w:rsidR="00DC36A1" w:rsidRDefault="00DC36A1">
            <w:pPr>
              <w:jc w:val="center"/>
              <w:divId w:val="1734885178"/>
              <w:rPr>
                <w:rFonts w:ascii="Arial Narrow" w:eastAsia="Times New Roman" w:hAnsi="Arial Narrow"/>
                <w:sz w:val="13"/>
                <w:szCs w:val="13"/>
              </w:rPr>
            </w:pPr>
            <w:r>
              <w:rPr>
                <w:rFonts w:ascii="Arial Narrow" w:eastAsia="Times New Roman" w:hAnsi="Arial Narrow"/>
                <w:sz w:val="13"/>
                <w:szCs w:val="13"/>
              </w:rPr>
              <w:t xml:space="preserve">not </w:t>
            </w:r>
            <w:proofErr w:type="spellStart"/>
            <w:r>
              <w:rPr>
                <w:rFonts w:ascii="Arial Narrow" w:eastAsia="Times New Roman" w:hAnsi="Arial Narrow"/>
                <w:sz w:val="13"/>
                <w:szCs w:val="13"/>
              </w:rPr>
              <w:t>serious</w:t>
            </w:r>
            <w:proofErr w:type="spellEnd"/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235CB" w14:textId="24B0AA70" w:rsidR="00DC36A1" w:rsidRDefault="00DC36A1">
            <w:pPr>
              <w:jc w:val="center"/>
              <w:divId w:val="962082324"/>
              <w:rPr>
                <w:rFonts w:ascii="Arial Narrow" w:eastAsia="Times New Roman" w:hAnsi="Arial Narrow"/>
                <w:sz w:val="13"/>
                <w:szCs w:val="13"/>
              </w:rPr>
            </w:pPr>
            <w:proofErr w:type="spellStart"/>
            <w:r>
              <w:rPr>
                <w:rFonts w:ascii="Arial Narrow" w:eastAsia="Times New Roman" w:hAnsi="Arial Narrow"/>
                <w:sz w:val="13"/>
                <w:szCs w:val="13"/>
              </w:rPr>
              <w:t>Serious</w:t>
            </w:r>
            <w:proofErr w:type="spellEnd"/>
            <w:r>
              <w:rPr>
                <w:rFonts w:ascii="Arial Narrow" w:eastAsia="Times New Roman" w:hAnsi="Arial Narrow"/>
                <w:sz w:val="13"/>
                <w:szCs w:val="13"/>
              </w:rPr>
              <w:t>#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235CC" w14:textId="77777777" w:rsidR="00DC36A1" w:rsidRDefault="00DC36A1">
            <w:pPr>
              <w:jc w:val="center"/>
              <w:divId w:val="1186750985"/>
              <w:rPr>
                <w:rFonts w:ascii="Arial Narrow" w:eastAsia="Times New Roman" w:hAnsi="Arial Narrow"/>
                <w:sz w:val="13"/>
                <w:szCs w:val="13"/>
              </w:rPr>
            </w:pPr>
            <w:r>
              <w:rPr>
                <w:rFonts w:ascii="Arial Narrow" w:eastAsia="Times New Roman" w:hAnsi="Arial Narrow"/>
                <w:sz w:val="13"/>
                <w:szCs w:val="13"/>
              </w:rPr>
              <w:t>none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235CD" w14:textId="77777777" w:rsidR="00DC36A1" w:rsidRDefault="00DC36A1">
            <w:pPr>
              <w:jc w:val="center"/>
              <w:divId w:val="129980792"/>
              <w:rPr>
                <w:rFonts w:ascii="Arial Narrow" w:eastAsia="Times New Roman" w:hAnsi="Arial Narrow"/>
                <w:sz w:val="13"/>
                <w:szCs w:val="13"/>
              </w:rPr>
            </w:pPr>
            <w:r>
              <w:rPr>
                <w:rFonts w:ascii="Arial Narrow" w:eastAsia="Times New Roman" w:hAnsi="Arial Narrow"/>
                <w:sz w:val="13"/>
                <w:szCs w:val="13"/>
              </w:rPr>
              <w:t xml:space="preserve">156/420 (37.1%)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235CE" w14:textId="77777777" w:rsidR="00DC36A1" w:rsidRDefault="00DC36A1">
            <w:pPr>
              <w:jc w:val="center"/>
              <w:divId w:val="1926107006"/>
              <w:rPr>
                <w:rFonts w:ascii="Arial Narrow" w:eastAsia="Times New Roman" w:hAnsi="Arial Narrow"/>
                <w:sz w:val="13"/>
                <w:szCs w:val="13"/>
              </w:rPr>
            </w:pPr>
            <w:r>
              <w:rPr>
                <w:rStyle w:val="cell-value"/>
                <w:rFonts w:ascii="Arial Narrow" w:eastAsia="Times New Roman" w:hAnsi="Arial Narrow"/>
                <w:sz w:val="13"/>
                <w:szCs w:val="13"/>
              </w:rPr>
              <w:t xml:space="preserve">311/985 (31.6%) 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235CF" w14:textId="77777777" w:rsidR="00DC36A1" w:rsidRDefault="00DC36A1">
            <w:pPr>
              <w:jc w:val="center"/>
              <w:divId w:val="1410539833"/>
              <w:rPr>
                <w:rFonts w:ascii="Arial Narrow" w:eastAsia="Times New Roman" w:hAnsi="Arial Narrow"/>
                <w:sz w:val="13"/>
                <w:szCs w:val="13"/>
              </w:rPr>
            </w:pPr>
            <w:r>
              <w:rPr>
                <w:rStyle w:val="block"/>
                <w:rFonts w:ascii="Arial Narrow" w:eastAsia="Times New Roman" w:hAnsi="Arial Narrow"/>
                <w:b/>
                <w:bCs/>
                <w:sz w:val="13"/>
                <w:szCs w:val="13"/>
              </w:rPr>
              <w:t>OR 1.37</w:t>
            </w:r>
            <w:r>
              <w:rPr>
                <w:rFonts w:ascii="Arial Narrow" w:eastAsia="Times New Roman" w:hAnsi="Arial Narrow"/>
                <w:sz w:val="13"/>
                <w:szCs w:val="13"/>
              </w:rPr>
              <w:br/>
            </w:r>
            <w:r>
              <w:rPr>
                <w:rStyle w:val="cell"/>
                <w:rFonts w:ascii="Arial Narrow" w:eastAsia="Times New Roman" w:hAnsi="Arial Narrow"/>
                <w:sz w:val="13"/>
                <w:szCs w:val="13"/>
              </w:rPr>
              <w:t>(1.06 to 1.77)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235D0" w14:textId="3144C9A6" w:rsidR="00DC36A1" w:rsidRPr="00331E0E" w:rsidRDefault="00DC36A1">
            <w:pPr>
              <w:jc w:val="center"/>
              <w:divId w:val="729111970"/>
              <w:rPr>
                <w:rFonts w:ascii="Arial Narrow" w:eastAsia="Times New Roman" w:hAnsi="Arial Narrow"/>
                <w:sz w:val="13"/>
                <w:szCs w:val="13"/>
                <w:lang w:val="en-US"/>
              </w:rPr>
            </w:pPr>
            <w:r w:rsidRPr="00331E0E">
              <w:rPr>
                <w:rFonts w:ascii="Arial Narrow" w:eastAsia="Times New Roman" w:hAnsi="Arial Narrow"/>
                <w:sz w:val="13"/>
                <w:szCs w:val="13"/>
                <w:lang w:val="en-US"/>
              </w:rPr>
              <w:t>)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235D1" w14:textId="77777777" w:rsidR="00DC36A1" w:rsidRDefault="00DC36A1">
            <w:pPr>
              <w:jc w:val="center"/>
              <w:divId w:val="971835271"/>
              <w:rPr>
                <w:rFonts w:ascii="Arial Narrow" w:eastAsia="Times New Roman" w:hAnsi="Arial Narrow"/>
                <w:sz w:val="13"/>
                <w:szCs w:val="13"/>
              </w:rPr>
            </w:pPr>
            <w:r>
              <w:rPr>
                <w:rStyle w:val="quality-sign"/>
                <w:rFonts w:ascii="Cambria Math" w:eastAsia="Times New Roman" w:hAnsi="Cambria Math" w:cs="Cambria Math"/>
                <w:sz w:val="21"/>
                <w:szCs w:val="21"/>
              </w:rPr>
              <w:t>⨁◯◯◯</w:t>
            </w:r>
            <w:r>
              <w:rPr>
                <w:rFonts w:ascii="Arial Narrow" w:eastAsia="Times New Roman" w:hAnsi="Arial Narrow"/>
                <w:sz w:val="13"/>
                <w:szCs w:val="13"/>
              </w:rPr>
              <w:br/>
            </w:r>
            <w:proofErr w:type="spellStart"/>
            <w:r>
              <w:rPr>
                <w:rStyle w:val="quality-text"/>
                <w:rFonts w:ascii="Arial Narrow" w:eastAsia="Times New Roman" w:hAnsi="Arial Narrow"/>
                <w:sz w:val="13"/>
                <w:szCs w:val="13"/>
              </w:rPr>
              <w:t>Very</w:t>
            </w:r>
            <w:proofErr w:type="spellEnd"/>
            <w:r>
              <w:rPr>
                <w:rStyle w:val="quality-text"/>
                <w:rFonts w:ascii="Arial Narrow" w:eastAsia="Times New Roman" w:hAnsi="Arial Narrow"/>
                <w:sz w:val="13"/>
                <w:szCs w:val="13"/>
              </w:rPr>
              <w:t xml:space="preserve"> low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235D2" w14:textId="77777777" w:rsidR="00DC36A1" w:rsidRDefault="00DC36A1">
            <w:pPr>
              <w:jc w:val="center"/>
              <w:rPr>
                <w:rFonts w:ascii="Arial Narrow" w:eastAsia="Times New Roman" w:hAnsi="Arial Narrow"/>
                <w:sz w:val="13"/>
                <w:szCs w:val="13"/>
              </w:rPr>
            </w:pPr>
          </w:p>
        </w:tc>
      </w:tr>
    </w:tbl>
    <w:p w14:paraId="706235D4" w14:textId="77777777" w:rsidR="00DC36A1" w:rsidRDefault="00DC36A1">
      <w:pPr>
        <w:pStyle w:val="NormalWeb"/>
        <w:spacing w:line="140" w:lineRule="atLeast"/>
        <w:divId w:val="733551991"/>
        <w:rPr>
          <w:rFonts w:ascii="Arial Narrow" w:hAnsi="Arial Narrow"/>
          <w:color w:val="000000"/>
          <w:sz w:val="14"/>
          <w:szCs w:val="14"/>
          <w:lang w:val="en"/>
        </w:rPr>
      </w:pPr>
      <w:r>
        <w:rPr>
          <w:rFonts w:ascii="Arial Narrow" w:hAnsi="Arial Narrow"/>
          <w:b/>
          <w:bCs/>
          <w:color w:val="000000"/>
          <w:sz w:val="14"/>
          <w:szCs w:val="14"/>
          <w:lang w:val="en"/>
        </w:rPr>
        <w:t>CI:</w:t>
      </w:r>
      <w:r>
        <w:rPr>
          <w:rFonts w:ascii="Arial Narrow" w:hAnsi="Arial Narrow"/>
          <w:color w:val="000000"/>
          <w:sz w:val="14"/>
          <w:szCs w:val="14"/>
          <w:lang w:val="en"/>
        </w:rPr>
        <w:t xml:space="preserve"> confidence interval; </w:t>
      </w:r>
      <w:r>
        <w:rPr>
          <w:rFonts w:ascii="Arial Narrow" w:hAnsi="Arial Narrow"/>
          <w:b/>
          <w:bCs/>
          <w:color w:val="000000"/>
          <w:sz w:val="14"/>
          <w:szCs w:val="14"/>
          <w:lang w:val="en"/>
        </w:rPr>
        <w:t>OR:</w:t>
      </w:r>
      <w:r>
        <w:rPr>
          <w:rFonts w:ascii="Arial Narrow" w:hAnsi="Arial Narrow"/>
          <w:color w:val="000000"/>
          <w:sz w:val="14"/>
          <w:szCs w:val="14"/>
          <w:lang w:val="en"/>
        </w:rPr>
        <w:t xml:space="preserve"> odds ratio</w:t>
      </w:r>
    </w:p>
    <w:p w14:paraId="511744C8" w14:textId="33B6F092" w:rsidR="00521D88" w:rsidRDefault="00DC36A1" w:rsidP="00DC36A1">
      <w:pPr>
        <w:pStyle w:val="NormalWeb"/>
        <w:spacing w:line="140" w:lineRule="atLeast"/>
        <w:divId w:val="733551991"/>
        <w:rPr>
          <w:rFonts w:ascii="Arial Narrow" w:hAnsi="Arial Narrow"/>
          <w:color w:val="000000"/>
          <w:sz w:val="14"/>
          <w:szCs w:val="14"/>
          <w:lang w:val="en"/>
        </w:rPr>
      </w:pPr>
      <w:r w:rsidRPr="00DC36A1">
        <w:rPr>
          <w:rFonts w:ascii="Arial Narrow" w:hAnsi="Arial Narrow"/>
          <w:color w:val="000000"/>
          <w:sz w:val="14"/>
          <w:szCs w:val="14"/>
          <w:lang w:val="en"/>
        </w:rPr>
        <w:t>*</w:t>
      </w:r>
      <w:r>
        <w:rPr>
          <w:rFonts w:ascii="Arial Narrow" w:hAnsi="Arial Narrow"/>
          <w:color w:val="000000"/>
          <w:sz w:val="14"/>
          <w:szCs w:val="14"/>
          <w:lang w:val="en"/>
        </w:rPr>
        <w:t xml:space="preserve"> </w:t>
      </w:r>
      <w:r w:rsidR="00BD0116" w:rsidRPr="00BD0116">
        <w:rPr>
          <w:rFonts w:ascii="Arial Narrow" w:hAnsi="Arial Narrow"/>
          <w:color w:val="000000"/>
          <w:sz w:val="14"/>
          <w:szCs w:val="14"/>
          <w:lang w:val="en"/>
        </w:rPr>
        <w:t>The risk of bias was assessed as serious due to the before-and-after study design which introduced serious risk of confounding</w:t>
      </w:r>
    </w:p>
    <w:p w14:paraId="783DA15B" w14:textId="686A64D3" w:rsidR="00BD0116" w:rsidRDefault="00DC36A1">
      <w:pPr>
        <w:pStyle w:val="NormalWeb"/>
        <w:spacing w:line="140" w:lineRule="atLeast"/>
        <w:divId w:val="733551991"/>
        <w:rPr>
          <w:rFonts w:ascii="Arial Narrow" w:hAnsi="Arial Narrow"/>
          <w:color w:val="000000"/>
          <w:sz w:val="14"/>
          <w:szCs w:val="14"/>
          <w:lang w:val="en"/>
        </w:rPr>
      </w:pPr>
      <w:r>
        <w:rPr>
          <w:rFonts w:ascii="Arial Narrow" w:hAnsi="Arial Narrow"/>
          <w:color w:val="000000"/>
          <w:sz w:val="14"/>
          <w:szCs w:val="14"/>
          <w:lang w:val="en"/>
        </w:rPr>
        <w:t xml:space="preserve"># Small sample size and wide 95%CI </w:t>
      </w:r>
    </w:p>
    <w:sectPr w:rsidR="00BD0116">
      <w:pgSz w:w="15840" w:h="12240" w:orient="landscape"/>
      <w:pgMar w:top="720" w:right="720" w:bottom="720" w:left="7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E0AFE"/>
    <w:multiLevelType w:val="hybridMultilevel"/>
    <w:tmpl w:val="F6584474"/>
    <w:lvl w:ilvl="0" w:tplc="F4C012F8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057DA"/>
    <w:multiLevelType w:val="hybridMultilevel"/>
    <w:tmpl w:val="6DAE3B34"/>
    <w:lvl w:ilvl="0" w:tplc="21BA5F82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976385">
    <w:abstractNumId w:val="1"/>
  </w:num>
  <w:num w:numId="2" w16cid:durableId="1731003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C30"/>
    <w:rsid w:val="000B7C30"/>
    <w:rsid w:val="00331E0E"/>
    <w:rsid w:val="004945E9"/>
    <w:rsid w:val="00521D88"/>
    <w:rsid w:val="009307C1"/>
    <w:rsid w:val="009B39F0"/>
    <w:rsid w:val="00B7571E"/>
    <w:rsid w:val="00BD0116"/>
    <w:rsid w:val="00C62F54"/>
    <w:rsid w:val="00CF3778"/>
    <w:rsid w:val="00DC36A1"/>
    <w:rsid w:val="00E5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2358C"/>
  <w15:docId w15:val="{52E6F059-FE24-4BE2-A04E-9039CCA6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bel">
    <w:name w:val="label"/>
    <w:basedOn w:val="DefaultParagraphFont"/>
  </w:style>
  <w:style w:type="character" w:customStyle="1" w:styleId="cell-value">
    <w:name w:val="cell-value"/>
    <w:basedOn w:val="DefaultParagraphFont"/>
  </w:style>
  <w:style w:type="character" w:customStyle="1" w:styleId="cell">
    <w:name w:val="cell"/>
    <w:basedOn w:val="DefaultParagraphFont"/>
  </w:style>
  <w:style w:type="character" w:customStyle="1" w:styleId="block">
    <w:name w:val="block"/>
    <w:basedOn w:val="DefaultParagraphFont"/>
  </w:style>
  <w:style w:type="character" w:customStyle="1" w:styleId="quality-sign">
    <w:name w:val="quality-sign"/>
    <w:basedOn w:val="DefaultParagraphFont"/>
  </w:style>
  <w:style w:type="character" w:customStyle="1" w:styleId="quality-text">
    <w:name w:val="quality-text"/>
    <w:basedOn w:val="DefaultParagraphFont"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55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1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8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5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0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4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8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9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83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1fd1d36-fecb-47ca-b7d7-d0df0370a198}" enabled="0" method="" siteId="{61fd1d36-fecb-47ca-b7d7-d0df0370a1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William Montgomery</cp:lastModifiedBy>
  <cp:revision>2</cp:revision>
  <dcterms:created xsi:type="dcterms:W3CDTF">2025-12-06T19:55:00Z</dcterms:created>
  <dcterms:modified xsi:type="dcterms:W3CDTF">2025-12-06T19:55:00Z</dcterms:modified>
</cp:coreProperties>
</file>