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8B11" w14:textId="77777777" w:rsidR="00133552" w:rsidRPr="00067227" w:rsidRDefault="00133552" w:rsidP="00133552">
      <w:pPr>
        <w:rPr>
          <w:rFonts w:ascii="Calibri" w:hAnsi="Calibri" w:cs="Calibri"/>
          <w:b/>
          <w:sz w:val="28"/>
          <w:szCs w:val="28"/>
        </w:rPr>
      </w:pPr>
      <w:r w:rsidRPr="00067227">
        <w:rPr>
          <w:rFonts w:ascii="Calibri" w:hAnsi="Calibri" w:cs="Calibri"/>
          <w:b/>
          <w:sz w:val="28"/>
          <w:szCs w:val="28"/>
        </w:rPr>
        <w:t>Data Tables</w:t>
      </w:r>
    </w:p>
    <w:p w14:paraId="7517D86D" w14:textId="77777777" w:rsidR="00133552" w:rsidRPr="00067227" w:rsidRDefault="00133552" w:rsidP="0013355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ED6B1DA" w14:textId="77777777" w:rsidR="00133552" w:rsidRPr="00067227" w:rsidRDefault="00133552" w:rsidP="0013355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06722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Our EMBASE and Cochrane literature search identified 986 records. After removing duplicates (n=46) and title and abstract screening by two reviewers (DCB, JC), we identified 82 articles for further review. Zero (0) studies directly addressed the PICOST; however, as a scoping review, we identified 13 records for inclusion (Figure 1), six of which were considered indirect evidence to the PICO (Table 2).</w:t>
      </w:r>
    </w:p>
    <w:p w14:paraId="7D71D388" w14:textId="77777777" w:rsidR="00133552" w:rsidRPr="00067227" w:rsidRDefault="00133552" w:rsidP="0013355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12CCF25C" w14:textId="77777777" w:rsidR="00133552" w:rsidRPr="00067227" w:rsidRDefault="00133552" w:rsidP="00133552">
      <w:pPr>
        <w:pStyle w:val="EndNoteBibliography"/>
        <w:spacing w:line="480" w:lineRule="auto"/>
        <w:rPr>
          <w:rFonts w:ascii="Calibri" w:hAnsi="Calibri" w:cs="Calibri"/>
          <w:b/>
          <w:bCs/>
          <w:sz w:val="20"/>
          <w:lang w:val="en-US"/>
        </w:rPr>
      </w:pPr>
      <w:r w:rsidRPr="00067227">
        <w:rPr>
          <w:rFonts w:ascii="Calibri" w:hAnsi="Calibri" w:cs="Calibri"/>
          <w:b/>
          <w:bCs/>
          <w:sz w:val="20"/>
          <w:lang w:val="en-US"/>
        </w:rPr>
        <w:t>Table 2. Study characteristics and findings.</w:t>
      </w:r>
    </w:p>
    <w:tbl>
      <w:tblPr>
        <w:tblW w:w="4984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7"/>
        <w:gridCol w:w="762"/>
        <w:gridCol w:w="1401"/>
        <w:gridCol w:w="1344"/>
        <w:gridCol w:w="1344"/>
        <w:gridCol w:w="1344"/>
        <w:gridCol w:w="2188"/>
      </w:tblGrid>
      <w:tr w:rsidR="00133552" w:rsidRPr="00067227" w14:paraId="6D717D72" w14:textId="77777777" w:rsidTr="00A80A75">
        <w:tc>
          <w:tcPr>
            <w:tcW w:w="840" w:type="dxa"/>
            <w:shd w:val="clear" w:color="auto" w:fill="FFFFFF" w:themeFill="background1"/>
          </w:tcPr>
          <w:p w14:paraId="5B7A60E7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b/>
                <w:bCs/>
                <w:sz w:val="16"/>
                <w:szCs w:val="16"/>
              </w:rPr>
              <w:t>Author, year, country</w:t>
            </w:r>
          </w:p>
        </w:tc>
        <w:tc>
          <w:tcPr>
            <w:tcW w:w="676" w:type="dxa"/>
            <w:shd w:val="clear" w:color="auto" w:fill="FFFFFF" w:themeFill="background1"/>
          </w:tcPr>
          <w:p w14:paraId="00E46194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b/>
                <w:bCs/>
                <w:sz w:val="16"/>
                <w:szCs w:val="16"/>
              </w:rPr>
              <w:t>Study design</w:t>
            </w:r>
          </w:p>
        </w:tc>
        <w:tc>
          <w:tcPr>
            <w:tcW w:w="1243" w:type="dxa"/>
            <w:shd w:val="clear" w:color="auto" w:fill="FFFFFF" w:themeFill="background1"/>
          </w:tcPr>
          <w:p w14:paraId="54800E35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b/>
                <w:bCs/>
                <w:sz w:val="16"/>
                <w:szCs w:val="16"/>
              </w:rPr>
              <w:t>Population</w:t>
            </w:r>
          </w:p>
        </w:tc>
        <w:tc>
          <w:tcPr>
            <w:tcW w:w="1193" w:type="dxa"/>
            <w:shd w:val="clear" w:color="auto" w:fill="FFFFFF" w:themeFill="background1"/>
          </w:tcPr>
          <w:p w14:paraId="4FADDDDF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1193" w:type="dxa"/>
            <w:shd w:val="clear" w:color="auto" w:fill="FFFFFF" w:themeFill="background1"/>
          </w:tcPr>
          <w:p w14:paraId="5C25986A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7227">
              <w:rPr>
                <w:rFonts w:ascii="Calibri" w:hAnsi="Calibri" w:cs="Calibri"/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1193" w:type="dxa"/>
            <w:shd w:val="clear" w:color="auto" w:fill="FFFFFF" w:themeFill="background1"/>
          </w:tcPr>
          <w:p w14:paraId="295503A2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7227">
              <w:rPr>
                <w:rFonts w:ascii="Calibri" w:hAnsi="Calibri" w:cs="Calibri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1942" w:type="dxa"/>
            <w:shd w:val="clear" w:color="auto" w:fill="FFFFFF" w:themeFill="background1"/>
          </w:tcPr>
          <w:p w14:paraId="3D79319F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7227">
              <w:rPr>
                <w:rFonts w:ascii="Calibri" w:hAnsi="Calibri" w:cs="Calibri"/>
                <w:b/>
                <w:bCs/>
                <w:sz w:val="16"/>
                <w:szCs w:val="16"/>
              </w:rPr>
              <w:t>Findings on our outcomes, as presented in article.</w:t>
            </w:r>
          </w:p>
        </w:tc>
      </w:tr>
      <w:tr w:rsidR="00133552" w:rsidRPr="00067227" w14:paraId="24ADF62C" w14:textId="77777777" w:rsidTr="00A80A75">
        <w:tc>
          <w:tcPr>
            <w:tcW w:w="840" w:type="dxa"/>
            <w:shd w:val="clear" w:color="auto" w:fill="FFFFFF" w:themeFill="background1"/>
          </w:tcPr>
          <w:p w14:paraId="35E672B4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Ozturk, 2014, Turkey</w:t>
            </w:r>
          </w:p>
          <w:p w14:paraId="64CB39A2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636ED850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Observation</w:t>
            </w:r>
          </w:p>
        </w:tc>
        <w:tc>
          <w:tcPr>
            <w:tcW w:w="1243" w:type="dxa"/>
            <w:shd w:val="clear" w:color="auto" w:fill="FFFFFF" w:themeFill="background1"/>
          </w:tcPr>
          <w:p w14:paraId="2E6D5473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067227">
              <w:rPr>
                <w:rFonts w:ascii="Calibri" w:hAnsi="Calibri" w:cs="Calibri"/>
                <w:sz w:val="16"/>
                <w:szCs w:val="16"/>
                <w:lang w:eastAsia="nl-NL"/>
              </w:rPr>
              <w:t>15 patients (mean age=28.8; 9 female) least 18 years with no nasal symptoms within 3 weeks, and not pregnant.</w:t>
            </w:r>
          </w:p>
          <w:p w14:paraId="334D7C05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3E9BA728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Nasal dorsal skin cooling using two ice applied to left (L) and right (R) side of nose for 10 minutes (n=15).</w:t>
            </w:r>
          </w:p>
          <w:p w14:paraId="74686D1D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652EEB97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No application, baseline</w:t>
            </w:r>
          </w:p>
        </w:tc>
        <w:tc>
          <w:tcPr>
            <w:tcW w:w="1193" w:type="dxa"/>
            <w:shd w:val="clear" w:color="auto" w:fill="FFFFFF" w:themeFill="background1"/>
          </w:tcPr>
          <w:p w14:paraId="5410FC03" w14:textId="77777777" w:rsidR="00133552" w:rsidRPr="00067227" w:rsidRDefault="00133552" w:rsidP="00A80A75">
            <w:pPr>
              <w:pStyle w:val="Kleurrijkelijst-accent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6722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Cross-sectional area (cm2) and nasal cavity volume (cm3) via </w:t>
            </w:r>
            <w:r w:rsidRPr="00067227">
              <w:rPr>
                <w:rFonts w:ascii="Calibri" w:eastAsiaTheme="minorHAnsi" w:hAnsi="Calibri" w:cs="Calibri"/>
                <w:sz w:val="16"/>
                <w:szCs w:val="16"/>
                <w:lang w:val="en-US"/>
              </w:rPr>
              <w:t>acoustic rhinometry</w:t>
            </w:r>
          </w:p>
        </w:tc>
        <w:tc>
          <w:tcPr>
            <w:tcW w:w="1942" w:type="dxa"/>
            <w:shd w:val="clear" w:color="auto" w:fill="FFFFFF" w:themeFill="background1"/>
          </w:tcPr>
          <w:p w14:paraId="2AA0D81B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*</w:t>
            </w:r>
            <w:r w:rsidRPr="00067227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Mean values for sum of the L and R first minimal cross-sectional area and second minimal cross-sectional area revealed no statistical differences, for either parameter at any between any intervals.</w:t>
            </w:r>
          </w:p>
          <w:p w14:paraId="778F558D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* Means values for nasal cavity volume revealed no statistical differences, for any parameter, between any intervals. </w:t>
            </w:r>
          </w:p>
          <w:p w14:paraId="50D208F1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</w:tr>
      <w:tr w:rsidR="00133552" w:rsidRPr="00067227" w14:paraId="7026F89B" w14:textId="77777777" w:rsidTr="00A80A75">
        <w:trPr>
          <w:trHeight w:val="340"/>
        </w:trPr>
        <w:tc>
          <w:tcPr>
            <w:tcW w:w="840" w:type="dxa"/>
            <w:shd w:val="clear" w:color="auto" w:fill="FFFFFF" w:themeFill="background1"/>
          </w:tcPr>
          <w:p w14:paraId="40C9A9AF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Porter, 1991a United Kingdom</w:t>
            </w:r>
          </w:p>
          <w:p w14:paraId="137F8527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E23F632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64A8AB83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Cross-over, Randomized</w:t>
            </w:r>
          </w:p>
        </w:tc>
        <w:tc>
          <w:tcPr>
            <w:tcW w:w="1243" w:type="dxa"/>
            <w:shd w:val="clear" w:color="auto" w:fill="FFFFFF" w:themeFill="background1"/>
          </w:tcPr>
          <w:p w14:paraId="35C8A824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067227">
              <w:rPr>
                <w:rFonts w:ascii="Calibri" w:hAnsi="Calibri" w:cs="Calibri"/>
                <w:sz w:val="16"/>
                <w:szCs w:val="16"/>
                <w:lang w:eastAsia="nl-NL"/>
              </w:rPr>
              <w:t>16 healthy subjects (mean age=32, range 25-40) with no history of nasal disease, previous nasal surgery or symptoms and a normal rheoscopic examination.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6DE747F7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Ice contained with a surgical glove applied to forehead or mouth for 3 minutes each (n=16).</w:t>
            </w:r>
          </w:p>
        </w:tc>
        <w:tc>
          <w:tcPr>
            <w:tcW w:w="1193" w:type="dxa"/>
            <w:shd w:val="clear" w:color="auto" w:fill="FFFFFF" w:themeFill="background1"/>
          </w:tcPr>
          <w:p w14:paraId="5CC0B53B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Same, but at body temperature for 3 minutes each.</w:t>
            </w:r>
          </w:p>
        </w:tc>
        <w:tc>
          <w:tcPr>
            <w:tcW w:w="1193" w:type="dxa"/>
            <w:shd w:val="clear" w:color="auto" w:fill="FFFFFF" w:themeFill="background1"/>
          </w:tcPr>
          <w:p w14:paraId="67F584DA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  <w:u w:color="262626"/>
              </w:rPr>
              <w:t>Nasal mucosal blood flow</w:t>
            </w:r>
            <w:r w:rsidRPr="00067227">
              <w:rPr>
                <w:rFonts w:ascii="Calibri" w:hAnsi="Calibri" w:cs="Calibri"/>
                <w:sz w:val="16"/>
                <w:szCs w:val="16"/>
              </w:rPr>
              <w:t>, measured in flux (</w:t>
            </w:r>
            <w:r w:rsidRPr="00067227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t>velocity and concentration of the moving blood cells)</w:t>
            </w:r>
          </w:p>
        </w:tc>
        <w:tc>
          <w:tcPr>
            <w:tcW w:w="1942" w:type="dxa"/>
            <w:shd w:val="clear" w:color="auto" w:fill="FFFFFF" w:themeFill="background1"/>
          </w:tcPr>
          <w:p w14:paraId="50F69907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u w:color="26262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* Oral ice packs</w:t>
            </w:r>
            <w:r w:rsidRPr="00067227">
              <w:rPr>
                <w:rFonts w:ascii="Calibri" w:hAnsi="Calibri" w:cs="Calibri"/>
                <w:sz w:val="16"/>
                <w:szCs w:val="16"/>
                <w:u w:color="262626"/>
              </w:rPr>
              <w:t xml:space="preserve"> produced a significant decrease in nasal mucosal blood flow (p&lt;0.05, average decrease=23% [standard error=5.9]) compared to control (average decrease=5%; standard error not calculated).</w:t>
            </w:r>
          </w:p>
          <w:p w14:paraId="1F5988B9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u w:color="262626"/>
              </w:rPr>
            </w:pPr>
            <w:r w:rsidRPr="00067227">
              <w:rPr>
                <w:rFonts w:ascii="Calibri" w:hAnsi="Calibri" w:cs="Calibri"/>
                <w:sz w:val="16"/>
                <w:szCs w:val="16"/>
                <w:u w:color="262626"/>
              </w:rPr>
              <w:t>* Oral ice packs produced a fall in flux in 9 of 16 (56%) subjects, a rise in 1 (6%), and 6 (37%) experienced no change.</w:t>
            </w:r>
          </w:p>
          <w:p w14:paraId="48DED941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  <w:u w:color="262626"/>
              </w:rPr>
              <w:t>* Ice packs to forehead produced a fall in flux in 1 of 16 (6%) subjects, a rise in 1 (6%).</w:t>
            </w:r>
          </w:p>
          <w:p w14:paraId="2841675C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3552" w:rsidRPr="00067227" w14:paraId="56CAF377" w14:textId="77777777" w:rsidTr="00A80A75">
        <w:trPr>
          <w:trHeight w:val="340"/>
        </w:trPr>
        <w:tc>
          <w:tcPr>
            <w:tcW w:w="840" w:type="dxa"/>
            <w:shd w:val="clear" w:color="auto" w:fill="FFFFFF" w:themeFill="background1"/>
          </w:tcPr>
          <w:p w14:paraId="221C3764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Porter, 1991n United Kingdom</w:t>
            </w:r>
          </w:p>
          <w:p w14:paraId="2F85AC27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362A302E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Cross-over, Randomized</w:t>
            </w:r>
          </w:p>
        </w:tc>
        <w:tc>
          <w:tcPr>
            <w:tcW w:w="1243" w:type="dxa"/>
            <w:shd w:val="clear" w:color="auto" w:fill="FFFFFF" w:themeFill="background1"/>
          </w:tcPr>
          <w:p w14:paraId="0B8730A7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067227">
              <w:rPr>
                <w:rFonts w:ascii="Calibri" w:hAnsi="Calibri" w:cs="Calibri"/>
                <w:sz w:val="16"/>
                <w:szCs w:val="16"/>
                <w:lang w:eastAsia="nl-NL"/>
              </w:rPr>
              <w:t>13 healthy subjects (mean age=30, range 25-40) with no nasal disease or treatment.</w:t>
            </w:r>
          </w:p>
          <w:p w14:paraId="5C622546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3C3CC785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a. Ice pack wrapped in paper toweling held to the forehead by subject for 15 minutes.</w:t>
            </w:r>
          </w:p>
          <w:p w14:paraId="02BF1209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77239924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b. Ice cubes sucked in the mouth for 15 minutes.</w:t>
            </w:r>
          </w:p>
          <w:p w14:paraId="2BB6EAED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235F3F6B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c. combination of (a) and (b) for 15 minutes.</w:t>
            </w:r>
          </w:p>
        </w:tc>
        <w:tc>
          <w:tcPr>
            <w:tcW w:w="1193" w:type="dxa"/>
            <w:shd w:val="clear" w:color="auto" w:fill="FFFFFF" w:themeFill="background1"/>
          </w:tcPr>
          <w:p w14:paraId="1810C3FD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No application, baseline</w:t>
            </w:r>
          </w:p>
        </w:tc>
        <w:tc>
          <w:tcPr>
            <w:tcW w:w="1193" w:type="dxa"/>
            <w:shd w:val="clear" w:color="auto" w:fill="FFFFFF" w:themeFill="background1"/>
          </w:tcPr>
          <w:p w14:paraId="563B8BC3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u w:color="262626"/>
              </w:rPr>
            </w:pPr>
            <w:r w:rsidRPr="00067227">
              <w:rPr>
                <w:rFonts w:ascii="Calibri" w:hAnsi="Calibri" w:cs="Calibri"/>
                <w:sz w:val="16"/>
                <w:szCs w:val="16"/>
                <w:u w:color="262626"/>
              </w:rPr>
              <w:t>Nasal submucosal temperature</w:t>
            </w:r>
            <w:r w:rsidRPr="00067227">
              <w:rPr>
                <w:rFonts w:ascii="Calibri" w:hAnsi="Calibri" w:cs="Calibri"/>
                <w:sz w:val="16"/>
                <w:szCs w:val="16"/>
              </w:rPr>
              <w:t xml:space="preserve"> (°C)</w:t>
            </w:r>
          </w:p>
        </w:tc>
        <w:tc>
          <w:tcPr>
            <w:tcW w:w="1942" w:type="dxa"/>
            <w:shd w:val="clear" w:color="auto" w:fill="FFFFFF" w:themeFill="background1"/>
          </w:tcPr>
          <w:p w14:paraId="456DA349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 xml:space="preserve">* A significant difference between the </w:t>
            </w:r>
            <w:r w:rsidRPr="00067227">
              <w:rPr>
                <w:rFonts w:ascii="Calibri" w:hAnsi="Calibri" w:cs="Calibri"/>
                <w:sz w:val="16"/>
                <w:szCs w:val="16"/>
                <w:u w:color="262626"/>
              </w:rPr>
              <w:t>nasal submucosal temperature</w:t>
            </w:r>
            <w:r w:rsidRPr="00067227">
              <w:rPr>
                <w:rFonts w:ascii="Calibri" w:hAnsi="Calibri" w:cs="Calibri"/>
                <w:sz w:val="16"/>
                <w:szCs w:val="16"/>
              </w:rPr>
              <w:t xml:space="preserve"> ice pack to forehead (a) compared to ice cubs in mouth (b) (p=.0.026), favoring ice cubes alone.</w:t>
            </w:r>
          </w:p>
          <w:p w14:paraId="1A1E137E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 xml:space="preserve">* A significant difference between </w:t>
            </w:r>
            <w:r w:rsidRPr="00067227">
              <w:rPr>
                <w:rFonts w:ascii="Calibri" w:hAnsi="Calibri" w:cs="Calibri"/>
                <w:sz w:val="16"/>
                <w:szCs w:val="16"/>
                <w:u w:color="262626"/>
              </w:rPr>
              <w:t>nasal submucosal temperature</w:t>
            </w:r>
            <w:r w:rsidRPr="00067227">
              <w:rPr>
                <w:rFonts w:ascii="Calibri" w:hAnsi="Calibri" w:cs="Calibri"/>
                <w:sz w:val="16"/>
                <w:szCs w:val="16"/>
              </w:rPr>
              <w:t xml:space="preserve"> in ice pack to forehead compared to combined stimulus (c) (p=.0.006), favoring combined stimulus.</w:t>
            </w:r>
          </w:p>
          <w:p w14:paraId="0EDE98CD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 xml:space="preserve">*In all subjects (n=13, 100%) ice cubes in mouth (b) produced a lower </w:t>
            </w:r>
            <w:r w:rsidRPr="00067227">
              <w:rPr>
                <w:rFonts w:ascii="Calibri" w:hAnsi="Calibri" w:cs="Calibri"/>
                <w:sz w:val="16"/>
                <w:szCs w:val="16"/>
                <w:u w:color="262626"/>
              </w:rPr>
              <w:t>nasal submucosal temperature</w:t>
            </w:r>
            <w:r w:rsidRPr="00067227">
              <w:rPr>
                <w:rFonts w:ascii="Calibri" w:hAnsi="Calibri" w:cs="Calibri"/>
                <w:sz w:val="16"/>
                <w:szCs w:val="16"/>
              </w:rPr>
              <w:t xml:space="preserve">. The ice pack to the forehead (a) </w:t>
            </w:r>
            <w:r w:rsidRPr="00067227">
              <w:rPr>
                <w:rFonts w:ascii="Calibri" w:hAnsi="Calibri" w:cs="Calibri"/>
                <w:sz w:val="16"/>
                <w:szCs w:val="16"/>
              </w:rPr>
              <w:lastRenderedPageBreak/>
              <w:t>produced a decrease in nasal mucosal temperature in 7 of 13 (53%) subjects.</w:t>
            </w:r>
          </w:p>
          <w:p w14:paraId="0C98A3A7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3552" w:rsidRPr="00067227" w14:paraId="2F40BB13" w14:textId="77777777" w:rsidTr="00A80A75">
        <w:trPr>
          <w:trHeight w:val="340"/>
        </w:trPr>
        <w:tc>
          <w:tcPr>
            <w:tcW w:w="840" w:type="dxa"/>
            <w:shd w:val="clear" w:color="auto" w:fill="FFFFFF" w:themeFill="background1"/>
          </w:tcPr>
          <w:p w14:paraId="42EB061B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67227">
              <w:rPr>
                <w:rFonts w:ascii="Calibri" w:hAnsi="Calibri" w:cs="Calibri"/>
                <w:sz w:val="16"/>
                <w:szCs w:val="16"/>
              </w:rPr>
              <w:lastRenderedPageBreak/>
              <w:t>Scheibe</w:t>
            </w:r>
            <w:proofErr w:type="spellEnd"/>
            <w:r w:rsidRPr="00067227">
              <w:rPr>
                <w:rFonts w:ascii="Calibri" w:hAnsi="Calibri" w:cs="Calibri"/>
                <w:sz w:val="16"/>
                <w:szCs w:val="16"/>
              </w:rPr>
              <w:t>, 2006, Germany</w:t>
            </w:r>
          </w:p>
        </w:tc>
        <w:tc>
          <w:tcPr>
            <w:tcW w:w="676" w:type="dxa"/>
            <w:shd w:val="clear" w:color="auto" w:fill="FFFFFF" w:themeFill="background1"/>
          </w:tcPr>
          <w:p w14:paraId="4D560689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Cross-over</w:t>
            </w:r>
          </w:p>
        </w:tc>
        <w:tc>
          <w:tcPr>
            <w:tcW w:w="1243" w:type="dxa"/>
            <w:shd w:val="clear" w:color="auto" w:fill="FFFFFF" w:themeFill="background1"/>
          </w:tcPr>
          <w:p w14:paraId="78458F9B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  <w:lang w:eastAsia="nl-NL"/>
              </w:rPr>
              <w:t xml:space="preserve">15 healthy subjects (range 25-40, 7 female) with no </w:t>
            </w: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reported breathing difficulties, acute nasal allergies, or an acute rhinitis; nasal endoscopy by an ENT</w:t>
            </w:r>
          </w:p>
          <w:p w14:paraId="1FA32559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specialist revealed no pathology.</w:t>
            </w:r>
          </w:p>
          <w:p w14:paraId="50DC7A82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3554A964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Ice collar (4°C) placed onto neck region for 10 minutes.</w:t>
            </w:r>
          </w:p>
        </w:tc>
        <w:tc>
          <w:tcPr>
            <w:tcW w:w="1193" w:type="dxa"/>
            <w:shd w:val="clear" w:color="auto" w:fill="FFFFFF" w:themeFill="background1"/>
          </w:tcPr>
          <w:p w14:paraId="0BF324D8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No application, baseline</w:t>
            </w:r>
          </w:p>
        </w:tc>
        <w:tc>
          <w:tcPr>
            <w:tcW w:w="1193" w:type="dxa"/>
            <w:shd w:val="clear" w:color="auto" w:fill="FFFFFF" w:themeFill="background1"/>
          </w:tcPr>
          <w:p w14:paraId="09D918D6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Nasal blood volume</w:t>
            </w:r>
          </w:p>
          <w:p w14:paraId="689A7D37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u w:color="26262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via optical rhinometry (measured in nm) for whole nose and at septum, randomized.</w:t>
            </w:r>
          </w:p>
        </w:tc>
        <w:tc>
          <w:tcPr>
            <w:tcW w:w="1942" w:type="dxa"/>
            <w:shd w:val="clear" w:color="auto" w:fill="FFFFFF" w:themeFill="background1"/>
          </w:tcPr>
          <w:p w14:paraId="09C29F05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*A significant (p&lt;0.01) decrease in blood</w:t>
            </w:r>
          </w:p>
          <w:p w14:paraId="0A5B35D9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volume could be seen for regional measurements at the septum.</w:t>
            </w:r>
          </w:p>
          <w:p w14:paraId="682D6DB1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* Decrease in nasal blood volume at the nasal septum was, on average, observed after approximately 2 minutes t</w:t>
            </w:r>
            <w:r w:rsidRPr="00067227">
              <w:rPr>
                <w:rFonts w:ascii="Calibri" w:eastAsiaTheme="minorHAnsi" w:hAnsi="Calibri" w:cs="Calibri"/>
                <w:sz w:val="16"/>
                <w:szCs w:val="16"/>
                <w:vertAlign w:val="subscript"/>
              </w:rPr>
              <w:t>1</w:t>
            </w: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=111 sec ± 73 sec); decrease reached its maximum after approximately 6 minutes</w:t>
            </w:r>
          </w:p>
          <w:p w14:paraId="31D6116B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(t</w:t>
            </w:r>
            <w:r w:rsidRPr="00067227">
              <w:rPr>
                <w:rFonts w:ascii="Calibri" w:eastAsiaTheme="minorHAnsi" w:hAnsi="Calibri" w:cs="Calibri"/>
                <w:sz w:val="16"/>
                <w:szCs w:val="16"/>
                <w:vertAlign w:val="subscript"/>
              </w:rPr>
              <w:t>2=</w:t>
            </w: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337 sec ± 119 sec).</w:t>
            </w:r>
          </w:p>
          <w:p w14:paraId="7C6701D8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6BEC2B8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3552" w:rsidRPr="00067227" w14:paraId="246AE5B0" w14:textId="77777777" w:rsidTr="00A80A75">
        <w:trPr>
          <w:trHeight w:val="340"/>
        </w:trPr>
        <w:tc>
          <w:tcPr>
            <w:tcW w:w="840" w:type="dxa"/>
            <w:shd w:val="clear" w:color="auto" w:fill="FFFFFF" w:themeFill="background1"/>
          </w:tcPr>
          <w:p w14:paraId="6155A483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67227">
              <w:rPr>
                <w:rFonts w:ascii="Calibri" w:hAnsi="Calibri" w:cs="Calibri"/>
                <w:sz w:val="16"/>
                <w:szCs w:val="16"/>
              </w:rPr>
              <w:t>Teymoortash</w:t>
            </w:r>
            <w:proofErr w:type="spellEnd"/>
            <w:r w:rsidRPr="00067227">
              <w:rPr>
                <w:rFonts w:ascii="Calibri" w:hAnsi="Calibri" w:cs="Calibri"/>
                <w:sz w:val="16"/>
                <w:szCs w:val="16"/>
              </w:rPr>
              <w:t>, 2003, Germany</w:t>
            </w:r>
          </w:p>
        </w:tc>
        <w:tc>
          <w:tcPr>
            <w:tcW w:w="676" w:type="dxa"/>
            <w:shd w:val="clear" w:color="auto" w:fill="FFFFFF" w:themeFill="background1"/>
          </w:tcPr>
          <w:p w14:paraId="2D9522E9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Cross-over</w:t>
            </w:r>
          </w:p>
        </w:tc>
        <w:tc>
          <w:tcPr>
            <w:tcW w:w="1243" w:type="dxa"/>
            <w:shd w:val="clear" w:color="auto" w:fill="FFFFFF" w:themeFill="background1"/>
          </w:tcPr>
          <w:p w14:paraId="4D691F02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067227">
              <w:rPr>
                <w:rFonts w:ascii="Calibri" w:hAnsi="Calibri" w:cs="Calibri"/>
                <w:sz w:val="16"/>
                <w:szCs w:val="16"/>
                <w:lang w:eastAsia="nl-NL"/>
              </w:rPr>
              <w:t>56 healthy subjects (mean age=30, range 17-48) with normal rhinoscopy and no history of nasal allergy or acute or recurrent symptoms of rhinitis.</w:t>
            </w:r>
          </w:p>
          <w:p w14:paraId="54D76BD0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674FED77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Ice pack applied all-round the neck for 5 minutes.</w:t>
            </w:r>
          </w:p>
        </w:tc>
        <w:tc>
          <w:tcPr>
            <w:tcW w:w="1193" w:type="dxa"/>
            <w:shd w:val="clear" w:color="auto" w:fill="FFFFFF" w:themeFill="background1"/>
          </w:tcPr>
          <w:p w14:paraId="0055E572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No application, baseline</w:t>
            </w:r>
          </w:p>
        </w:tc>
        <w:tc>
          <w:tcPr>
            <w:tcW w:w="1193" w:type="dxa"/>
            <w:shd w:val="clear" w:color="auto" w:fill="FFFFFF" w:themeFill="background1"/>
          </w:tcPr>
          <w:p w14:paraId="7A4FF983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 xml:space="preserve">Nasal mucosal microcirculatory blood flow via laser Doppler flowmetry, nasal mucosal blood content (indirectly via conventional computer-aided anterior </w:t>
            </w:r>
            <w:proofErr w:type="spellStart"/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rhinomanometer</w:t>
            </w:r>
            <w:proofErr w:type="spellEnd"/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 xml:space="preserve"> by measuring alternations in nasal airflow and airway patency).</w:t>
            </w:r>
          </w:p>
        </w:tc>
        <w:tc>
          <w:tcPr>
            <w:tcW w:w="1942" w:type="dxa"/>
            <w:shd w:val="clear" w:color="auto" w:fill="FFFFFF" w:themeFill="background1"/>
          </w:tcPr>
          <w:p w14:paraId="69241225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 xml:space="preserve">* </w:t>
            </w:r>
            <w:r w:rsidRPr="00067227">
              <w:rPr>
                <w:rFonts w:ascii="Calibri" w:hAnsi="Calibri" w:cs="Calibri"/>
                <w:sz w:val="16"/>
                <w:szCs w:val="16"/>
              </w:rPr>
              <w:t xml:space="preserve">After cold application, nasal mucosal blood </w:t>
            </w:r>
            <w:r w:rsidRPr="00067227">
              <w:rPr>
                <w:rFonts w:ascii="Calibri" w:hAnsi="Calibri" w:cs="Calibri"/>
                <w:spacing w:val="-6"/>
                <w:sz w:val="16"/>
                <w:szCs w:val="16"/>
              </w:rPr>
              <w:t xml:space="preserve">flow </w:t>
            </w:r>
            <w:r w:rsidRPr="00067227">
              <w:rPr>
                <w:rFonts w:ascii="Calibri" w:hAnsi="Calibri" w:cs="Calibri"/>
                <w:sz w:val="16"/>
                <w:szCs w:val="16"/>
              </w:rPr>
              <w:t xml:space="preserve">decreased from 1368.8 </w:t>
            </w:r>
            <w:r w:rsidRPr="00067227">
              <w:rPr>
                <w:rFonts w:ascii="Calibri" w:hAnsi="Calibri" w:cs="Calibri"/>
                <w:w w:val="110"/>
                <w:sz w:val="16"/>
                <w:szCs w:val="16"/>
              </w:rPr>
              <w:t xml:space="preserve">± </w:t>
            </w:r>
            <w:r w:rsidRPr="00067227">
              <w:rPr>
                <w:rFonts w:ascii="Calibri" w:hAnsi="Calibri" w:cs="Calibri"/>
                <w:sz w:val="16"/>
                <w:szCs w:val="16"/>
              </w:rPr>
              <w:t xml:space="preserve">927.9 to 1130.5 </w:t>
            </w:r>
            <w:r w:rsidRPr="00067227">
              <w:rPr>
                <w:rFonts w:ascii="Calibri" w:hAnsi="Calibri" w:cs="Calibri"/>
                <w:w w:val="110"/>
                <w:sz w:val="16"/>
                <w:szCs w:val="16"/>
              </w:rPr>
              <w:t xml:space="preserve">± </w:t>
            </w:r>
            <w:r w:rsidRPr="00067227">
              <w:rPr>
                <w:rFonts w:ascii="Calibri" w:hAnsi="Calibri" w:cs="Calibri"/>
                <w:sz w:val="16"/>
                <w:szCs w:val="16"/>
              </w:rPr>
              <w:t>792.2). Difference between before and after cold application was not significant (</w:t>
            </w:r>
            <w:r w:rsidRPr="00067227">
              <w:rPr>
                <w:rFonts w:ascii="Calibri" w:hAnsi="Calibri" w:cs="Calibri"/>
                <w:iCs/>
                <w:sz w:val="16"/>
                <w:szCs w:val="16"/>
              </w:rPr>
              <w:t>P=</w:t>
            </w:r>
            <w:r w:rsidRPr="00067227">
              <w:rPr>
                <w:rFonts w:ascii="Calibri" w:hAnsi="Calibri" w:cs="Calibri"/>
                <w:sz w:val="16"/>
                <w:szCs w:val="16"/>
              </w:rPr>
              <w:t>0.11).</w:t>
            </w:r>
          </w:p>
          <w:p w14:paraId="27D911E6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w w:val="105"/>
                <w:sz w:val="16"/>
                <w:szCs w:val="16"/>
              </w:rPr>
            </w:pP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* Total nasal inspiratory airflow before application</w:t>
            </w:r>
            <w:r w:rsidRPr="00067227">
              <w:rPr>
                <w:rFonts w:ascii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was</w:t>
            </w:r>
            <w:r w:rsidRPr="00067227">
              <w:rPr>
                <w:rFonts w:ascii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513.9</w:t>
            </w:r>
            <w:r w:rsidRPr="00067227">
              <w:rPr>
                <w:rFonts w:ascii="Calibri" w:hAnsi="Calibri" w:cs="Calibri"/>
                <w:w w:val="110"/>
                <w:sz w:val="16"/>
                <w:szCs w:val="16"/>
              </w:rPr>
              <w:t>±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190.4</w:t>
            </w:r>
            <w:r w:rsidRPr="00067227">
              <w:rPr>
                <w:rFonts w:ascii="Calibri" w:hAnsi="Calibri" w:cs="Calibri"/>
                <w:spacing w:val="-28"/>
                <w:w w:val="105"/>
                <w:sz w:val="16"/>
                <w:szCs w:val="16"/>
              </w:rPr>
              <w:t xml:space="preserve"> 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cm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  <w:vertAlign w:val="superscript"/>
              </w:rPr>
              <w:t>3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/s,</w:t>
            </w:r>
            <w:r w:rsidRPr="00067227">
              <w:rPr>
                <w:rFonts w:ascii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and</w:t>
            </w:r>
            <w:r w:rsidRPr="00067227"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after</w:t>
            </w:r>
            <w:r w:rsidRPr="00067227"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067227">
              <w:rPr>
                <w:rFonts w:ascii="Calibri" w:hAnsi="Calibri" w:cs="Calibri"/>
                <w:spacing w:val="-4"/>
                <w:w w:val="105"/>
                <w:sz w:val="16"/>
                <w:szCs w:val="16"/>
              </w:rPr>
              <w:t>expo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sure to cold 471.5</w:t>
            </w:r>
            <w:r w:rsidRPr="00067227">
              <w:rPr>
                <w:rFonts w:ascii="Calibri" w:hAnsi="Calibri" w:cs="Calibri"/>
                <w:w w:val="110"/>
                <w:sz w:val="16"/>
                <w:szCs w:val="16"/>
              </w:rPr>
              <w:t>±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164.6 cm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  <w:vertAlign w:val="superscript"/>
              </w:rPr>
              <w:t>3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/s (</w:t>
            </w:r>
            <w:r w:rsidRPr="00067227">
              <w:rPr>
                <w:rFonts w:ascii="Calibri" w:hAnsi="Calibri" w:cs="Calibri"/>
                <w:iCs/>
                <w:w w:val="105"/>
                <w:sz w:val="16"/>
                <w:szCs w:val="16"/>
              </w:rPr>
              <w:t>P=0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 xml:space="preserve">.08). </w:t>
            </w:r>
          </w:p>
          <w:p w14:paraId="4D907314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w w:val="105"/>
                <w:sz w:val="16"/>
                <w:szCs w:val="16"/>
              </w:rPr>
            </w:pP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 xml:space="preserve">* </w:t>
            </w:r>
            <w:r w:rsidRPr="00067227">
              <w:rPr>
                <w:rFonts w:ascii="Calibri" w:hAnsi="Calibri" w:cs="Calibri"/>
                <w:sz w:val="16"/>
                <w:szCs w:val="16"/>
              </w:rPr>
              <w:t xml:space="preserve">Total nasal expiratory </w:t>
            </w:r>
            <w:r w:rsidRPr="00067227">
              <w:rPr>
                <w:rFonts w:ascii="Calibri" w:hAnsi="Calibri" w:cs="Calibri"/>
                <w:spacing w:val="-3"/>
                <w:sz w:val="16"/>
                <w:szCs w:val="16"/>
              </w:rPr>
              <w:t>airflow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 xml:space="preserve"> before application was 474.2</w:t>
            </w:r>
            <w:r w:rsidRPr="00067227">
              <w:rPr>
                <w:rFonts w:ascii="Calibri" w:hAnsi="Calibri" w:cs="Calibri"/>
                <w:w w:val="110"/>
                <w:sz w:val="16"/>
                <w:szCs w:val="16"/>
              </w:rPr>
              <w:t>±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211.7 cm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  <w:vertAlign w:val="superscript"/>
              </w:rPr>
              <w:t>3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/s and</w:t>
            </w:r>
            <w:r w:rsidRPr="00067227"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after</w:t>
            </w:r>
            <w:r w:rsidRPr="00067227"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067227">
              <w:rPr>
                <w:rFonts w:ascii="Calibri" w:hAnsi="Calibri" w:cs="Calibri"/>
                <w:spacing w:val="-4"/>
                <w:w w:val="105"/>
                <w:sz w:val="16"/>
                <w:szCs w:val="16"/>
              </w:rPr>
              <w:t>expo</w:t>
            </w:r>
            <w:r w:rsidRPr="00067227">
              <w:rPr>
                <w:rFonts w:ascii="Calibri" w:hAnsi="Calibri" w:cs="Calibri"/>
                <w:w w:val="105"/>
                <w:sz w:val="16"/>
                <w:szCs w:val="16"/>
              </w:rPr>
              <w:t>sure to cold 443.1</w:t>
            </w:r>
            <w:r w:rsidRPr="00067227">
              <w:rPr>
                <w:rFonts w:ascii="Calibri" w:hAnsi="Calibri" w:cs="Calibri"/>
                <w:spacing w:val="-12"/>
                <w:w w:val="110"/>
                <w:sz w:val="16"/>
                <w:szCs w:val="16"/>
              </w:rPr>
              <w:t>±</w:t>
            </w:r>
            <w:r w:rsidRPr="00067227">
              <w:rPr>
                <w:rFonts w:ascii="Calibri" w:hAnsi="Calibri" w:cs="Calibri"/>
                <w:sz w:val="16"/>
                <w:szCs w:val="16"/>
              </w:rPr>
              <w:t>162.4 cm</w:t>
            </w:r>
            <w:r w:rsidRPr="00067227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067227">
              <w:rPr>
                <w:rFonts w:ascii="Calibri" w:hAnsi="Calibri" w:cs="Calibri"/>
                <w:sz w:val="16"/>
                <w:szCs w:val="16"/>
              </w:rPr>
              <w:t>/s (</w:t>
            </w:r>
            <w:r w:rsidRPr="00067227">
              <w:rPr>
                <w:rFonts w:ascii="Calibri" w:hAnsi="Calibri" w:cs="Calibri"/>
                <w:iCs/>
                <w:sz w:val="16"/>
                <w:szCs w:val="16"/>
              </w:rPr>
              <w:t>P</w:t>
            </w:r>
            <w:r w:rsidRPr="00067227">
              <w:rPr>
                <w:rFonts w:ascii="Calibri" w:hAnsi="Calibri" w:cs="Calibri"/>
                <w:sz w:val="16"/>
                <w:szCs w:val="16"/>
              </w:rPr>
              <w:t>=0.30).</w:t>
            </w:r>
          </w:p>
          <w:p w14:paraId="399BADE4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</w:tr>
      <w:tr w:rsidR="00133552" w:rsidRPr="00067227" w14:paraId="56F46FE0" w14:textId="77777777" w:rsidTr="00A80A75">
        <w:trPr>
          <w:trHeight w:val="340"/>
        </w:trPr>
        <w:tc>
          <w:tcPr>
            <w:tcW w:w="840" w:type="dxa"/>
            <w:shd w:val="clear" w:color="auto" w:fill="FFFFFF" w:themeFill="background1"/>
          </w:tcPr>
          <w:p w14:paraId="33FA4CF5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67227">
              <w:rPr>
                <w:rFonts w:ascii="Calibri" w:hAnsi="Calibri" w:cs="Calibri"/>
                <w:sz w:val="16"/>
                <w:szCs w:val="16"/>
              </w:rPr>
              <w:t>Yamagiwa</w:t>
            </w:r>
            <w:proofErr w:type="spellEnd"/>
            <w:r w:rsidRPr="00067227">
              <w:rPr>
                <w:rFonts w:ascii="Calibri" w:hAnsi="Calibri" w:cs="Calibri"/>
                <w:sz w:val="16"/>
                <w:szCs w:val="16"/>
              </w:rPr>
              <w:t>, 1990, Denmark</w:t>
            </w:r>
          </w:p>
        </w:tc>
        <w:tc>
          <w:tcPr>
            <w:tcW w:w="676" w:type="dxa"/>
            <w:shd w:val="clear" w:color="auto" w:fill="FFFFFF" w:themeFill="background1"/>
          </w:tcPr>
          <w:p w14:paraId="24671970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Cross-over</w:t>
            </w:r>
          </w:p>
        </w:tc>
        <w:tc>
          <w:tcPr>
            <w:tcW w:w="1243" w:type="dxa"/>
            <w:shd w:val="clear" w:color="auto" w:fill="FFFFFF" w:themeFill="background1"/>
          </w:tcPr>
          <w:p w14:paraId="2247ADA3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067227">
              <w:rPr>
                <w:rFonts w:ascii="Calibri" w:hAnsi="Calibri" w:cs="Calibri"/>
                <w:sz w:val="16"/>
                <w:szCs w:val="16"/>
                <w:lang w:eastAsia="nl-NL"/>
              </w:rPr>
              <w:t xml:space="preserve">10 healthy subjects (mean age=21±11.0, range 24-54) with no significant complaints or </w:t>
            </w:r>
            <w:proofErr w:type="spellStart"/>
            <w:r w:rsidRPr="00067227">
              <w:rPr>
                <w:rFonts w:ascii="Calibri" w:hAnsi="Calibri" w:cs="Calibri"/>
                <w:sz w:val="16"/>
                <w:szCs w:val="16"/>
                <w:lang w:eastAsia="nl-NL"/>
              </w:rPr>
              <w:t>rhinoscopically</w:t>
            </w:r>
            <w:proofErr w:type="spellEnd"/>
            <w:r w:rsidRPr="00067227">
              <w:rPr>
                <w:rFonts w:ascii="Calibri" w:hAnsi="Calibri" w:cs="Calibri"/>
                <w:sz w:val="16"/>
                <w:szCs w:val="16"/>
                <w:lang w:eastAsia="nl-NL"/>
              </w:rPr>
              <w:t xml:space="preserve"> overt nasal abnormalities. </w:t>
            </w:r>
          </w:p>
          <w:p w14:paraId="32DD18C9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670CB74D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Feet cooling (both) in large tub (0-4°C) immersed 30 cm from heel for 5 minutes, (n=10).</w:t>
            </w:r>
          </w:p>
          <w:p w14:paraId="6DE0EE78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69296834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One hand and forearm cooling in bucket (0-4°C) immersed to around 23 cm from the middle fingertip for 5 minutes (n=9).</w:t>
            </w:r>
          </w:p>
          <w:p w14:paraId="748F8168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40646FE9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67227">
              <w:rPr>
                <w:rFonts w:ascii="Calibri" w:hAnsi="Calibri" w:cs="Calibri"/>
                <w:sz w:val="16"/>
                <w:szCs w:val="16"/>
              </w:rPr>
              <w:t>No application, baseline</w:t>
            </w:r>
          </w:p>
        </w:tc>
        <w:tc>
          <w:tcPr>
            <w:tcW w:w="1193" w:type="dxa"/>
            <w:shd w:val="clear" w:color="auto" w:fill="FFFFFF" w:themeFill="background1"/>
          </w:tcPr>
          <w:p w14:paraId="682624AB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 xml:space="preserve">Nasal cavity volume (mL) rhinometry for L and R cavities. </w:t>
            </w:r>
          </w:p>
        </w:tc>
        <w:tc>
          <w:tcPr>
            <w:tcW w:w="1942" w:type="dxa"/>
            <w:shd w:val="clear" w:color="auto" w:fill="FFFFFF" w:themeFill="background1"/>
          </w:tcPr>
          <w:p w14:paraId="1A59AAF6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* Foot cooling arm. In the exposure period, nasal airway volume was significantly higher than preexposure values in 4 of 10 (40%) of subjects, none showed significantly lower values.</w:t>
            </w:r>
          </w:p>
          <w:p w14:paraId="7D0055FD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  <w:r w:rsidRPr="00067227">
              <w:rPr>
                <w:rFonts w:ascii="Calibri" w:eastAsiaTheme="minorHAnsi" w:hAnsi="Calibri" w:cs="Calibri"/>
                <w:sz w:val="16"/>
                <w:szCs w:val="16"/>
              </w:rPr>
              <w:t>* Hand cooling arm. In the exposure period, nasal airway volume was significantly higher than preexposure values in 1 of 9 (11%) of subjects, lower in 2 of 9 (22%), and no difference in 6 of 9 (66%)</w:t>
            </w:r>
          </w:p>
          <w:p w14:paraId="10EFB4B6" w14:textId="77777777" w:rsidR="00133552" w:rsidRPr="00067227" w:rsidRDefault="00133552" w:rsidP="00A80A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</w:tr>
    </w:tbl>
    <w:p w14:paraId="7A74C255" w14:textId="77777777" w:rsidR="00133552" w:rsidRPr="00067227" w:rsidRDefault="00133552" w:rsidP="0013355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6C502E89" w14:textId="77777777" w:rsidR="00133552" w:rsidRPr="00067227" w:rsidRDefault="00133552" w:rsidP="00133552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6722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 focused PubMed and gray literature search identified 61,584 potential additional sources of information. The search was limited to 551 records (Figure 1), and after removing duplicates (n=17), we identified 521 records. Eleven records were selected for inclusion in this scoping review to </w:t>
      </w:r>
      <w:r w:rsidRPr="00067227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i</w:t>
      </w:r>
      <w:r w:rsidRPr="00067227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dentify knowledge gaps and scope the body of literature.</w:t>
      </w:r>
    </w:p>
    <w:p w14:paraId="4A44C16D" w14:textId="37643392" w:rsidR="009D1B42" w:rsidRDefault="009D1B42"/>
    <w:p w14:paraId="1A1B276F" w14:textId="77777777" w:rsidR="00133552" w:rsidRDefault="00133552"/>
    <w:sectPr w:rsidR="0013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52"/>
    <w:rsid w:val="00133552"/>
    <w:rsid w:val="009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B3FAB"/>
  <w15:chartTrackingRefBased/>
  <w15:docId w15:val="{CA5B7B63-9FC7-AE4F-BE68-73EDE62F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33552"/>
    <w:rPr>
      <w:rFonts w:ascii="Arial" w:eastAsia="PMingLiU" w:hAnsi="Arial" w:cs="Arial"/>
      <w:noProof/>
      <w:sz w:val="22"/>
      <w:szCs w:val="20"/>
      <w:lang w:val="en-GB" w:eastAsia="sv-SE"/>
    </w:rPr>
  </w:style>
  <w:style w:type="character" w:customStyle="1" w:styleId="EndNoteBibliographyChar">
    <w:name w:val="EndNote Bibliography Char"/>
    <w:link w:val="EndNoteBibliography"/>
    <w:rsid w:val="00133552"/>
    <w:rPr>
      <w:rFonts w:ascii="Arial" w:eastAsia="PMingLiU" w:hAnsi="Arial" w:cs="Arial"/>
      <w:noProof/>
      <w:sz w:val="22"/>
      <w:szCs w:val="20"/>
      <w:lang w:val="en-GB" w:eastAsia="sv-SE"/>
    </w:rPr>
  </w:style>
  <w:style w:type="paragraph" w:customStyle="1" w:styleId="Kleurrijkelijst-accent11">
    <w:name w:val="Kleurrijke lijst - accent 11"/>
    <w:basedOn w:val="Normal"/>
    <w:uiPriority w:val="34"/>
    <w:qFormat/>
    <w:rsid w:val="00133552"/>
    <w:pPr>
      <w:spacing w:after="200" w:line="276" w:lineRule="auto"/>
      <w:ind w:left="720"/>
      <w:contextualSpacing/>
    </w:pPr>
    <w:rPr>
      <w:rFonts w:ascii="Trebuchet MS" w:eastAsia="Calibri" w:hAnsi="Trebuchet MS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2021-02-21T23:42:00Z</dcterms:created>
  <dcterms:modified xsi:type="dcterms:W3CDTF">2021-02-21T23:42:00Z</dcterms:modified>
</cp:coreProperties>
</file>