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55C28" w:rsidP="17E57286" w:rsidRDefault="00A55C28" w14:paraId="05E512A8" w14:textId="7A927A2C">
      <w:pPr>
        <w:jc w:val="center"/>
      </w:pPr>
      <w:r w:rsidRPr="17E57286" w:rsidR="00A55C28">
        <w:rPr>
          <w:b w:val="1"/>
          <w:bCs w:val="1"/>
        </w:rPr>
        <w:t>EIT 6418 Cognitive Aids in Resuscitation Education (</w:t>
      </w:r>
      <w:r w:rsidRPr="17E57286" w:rsidR="00A55C28">
        <w:rPr>
          <w:b w:val="1"/>
          <w:bCs w:val="1"/>
        </w:rPr>
        <w:t>SyR</w:t>
      </w:r>
      <w:r w:rsidRPr="17E57286" w:rsidR="00A55C28">
        <w:rPr>
          <w:b w:val="1"/>
          <w:bCs w:val="1"/>
        </w:rPr>
        <w:t>)</w:t>
      </w:r>
    </w:p>
    <w:p w:rsidR="00A55C28" w:rsidP="17E57286" w:rsidRDefault="00A55C28" w14:paraId="680E8ED4" w14:textId="5A7107DE">
      <w:pPr>
        <w:jc w:val="center"/>
      </w:pPr>
      <w:r w:rsidRPr="17E57286" w:rsidR="00A55C28">
        <w:rPr>
          <w:b w:val="1"/>
          <w:bCs w:val="1"/>
        </w:rPr>
        <w:t>Evidence to Decision Table (EtD)</w:t>
      </w:r>
    </w:p>
    <w:tbl>
      <w:tblPr>
        <w:tblW w:w="5000" w:type="pct"/>
        <w:tblCellMar>
          <w:top w:w="15" w:type="dxa"/>
          <w:left w:w="15" w:type="dxa"/>
          <w:bottom w:w="15" w:type="dxa"/>
          <w:right w:w="15" w:type="dxa"/>
        </w:tblCellMar>
        <w:tblLook w:val="04A0" w:firstRow="1" w:lastRow="0" w:firstColumn="1" w:lastColumn="0" w:noHBand="0" w:noVBand="1"/>
      </w:tblPr>
      <w:tblGrid>
        <w:gridCol w:w="1600"/>
        <w:gridCol w:w="12800"/>
      </w:tblGrid>
      <w:tr w:rsidR="007C6A58" w14:paraId="05103C69" w14:textId="77777777">
        <w:trPr>
          <w:divId w:val="1315719432"/>
        </w:trPr>
        <w:tc>
          <w:tcPr>
            <w:tcW w:w="0" w:type="auto"/>
            <w:gridSpan w:val="2"/>
            <w:tcMar>
              <w:top w:w="0" w:type="dxa"/>
              <w:left w:w="0" w:type="dxa"/>
              <w:bottom w:w="0" w:type="dxa"/>
              <w:right w:w="0" w:type="dxa"/>
            </w:tcMar>
            <w:hideMark/>
          </w:tcPr>
          <w:p w:rsidR="007C6A58" w:rsidRDefault="00000000" w14:paraId="057F709F" w14:textId="77777777">
            <w:pPr>
              <w:pStyle w:val="Heading1"/>
              <w:spacing w:after="20" w:afterAutospacing="0" w:line="240" w:lineRule="atLeast"/>
              <w:rPr>
                <w:rFonts w:ascii="Calibri" w:hAnsi="Calibri" w:eastAsia="Times New Roman" w:cs="Calibri"/>
                <w:caps/>
                <w:sz w:val="30"/>
                <w:szCs w:val="30"/>
                <w14:ligatures w14:val="none"/>
              </w:rPr>
            </w:pPr>
            <w:r>
              <w:rPr>
                <w:rFonts w:ascii="Calibri" w:hAnsi="Calibri" w:eastAsia="Times New Roman" w:cs="Calibri"/>
                <w:caps/>
                <w:sz w:val="30"/>
                <w:szCs w:val="30"/>
              </w:rPr>
              <w:t>Question</w:t>
            </w:r>
          </w:p>
        </w:tc>
      </w:tr>
      <w:tr w:rsidR="007C6A58" w14:paraId="68D57F39" w14:textId="77777777">
        <w:trPr>
          <w:divId w:val="1315719432"/>
        </w:trPr>
        <w:tc>
          <w:tcPr>
            <w:tcW w:w="0" w:type="auto"/>
            <w:gridSpan w:val="2"/>
            <w:tcBorders>
              <w:right w:val="single" w:color="2E74B5" w:sz="6" w:space="0"/>
            </w:tcBorders>
            <w:shd w:val="clear" w:color="auto" w:fill="2E74B5"/>
            <w:tcMar>
              <w:top w:w="75" w:type="dxa"/>
              <w:left w:w="75" w:type="dxa"/>
              <w:bottom w:w="75" w:type="dxa"/>
              <w:right w:w="75" w:type="dxa"/>
            </w:tcMar>
            <w:hideMark/>
          </w:tcPr>
          <w:p w:rsidR="007C6A58" w:rsidRDefault="00000000" w14:paraId="5AEA47E8" w14:textId="77777777">
            <w:pPr>
              <w:pStyle w:val="NormalWeb"/>
              <w:spacing w:before="0" w:beforeAutospacing="0" w:after="0" w:afterAutospacing="0" w:line="240" w:lineRule="atLeast"/>
              <w:rPr>
                <w:rFonts w:ascii="Calibri" w:hAnsi="Calibri" w:cs="Calibri"/>
                <w:b/>
                <w:bCs/>
                <w:color w:val="FFFFFF"/>
              </w:rPr>
            </w:pPr>
            <w:r>
              <w:rPr>
                <w:rFonts w:ascii="Calibri" w:hAnsi="Calibri" w:cs="Calibri"/>
                <w:b/>
                <w:bCs/>
                <w:color w:val="FFFFFF"/>
              </w:rPr>
              <w:t xml:space="preserve">Should </w:t>
            </w:r>
            <w:proofErr w:type="gramStart"/>
            <w:r>
              <w:rPr>
                <w:rFonts w:ascii="Calibri" w:hAnsi="Calibri" w:cs="Calibri"/>
                <w:b/>
                <w:bCs/>
                <w:color w:val="FFFFFF"/>
              </w:rPr>
              <w:t>cognitive</w:t>
            </w:r>
            <w:proofErr w:type="gramEnd"/>
            <w:r>
              <w:rPr>
                <w:rFonts w:ascii="Calibri" w:hAnsi="Calibri" w:cs="Calibri"/>
                <w:b/>
                <w:bCs/>
                <w:color w:val="FFFFFF"/>
              </w:rPr>
              <w:t xml:space="preserve"> aids vs. no cognitive aids be used for resuscitation education?</w:t>
            </w:r>
          </w:p>
        </w:tc>
      </w:tr>
      <w:tr w:rsidR="002048E4" w:rsidTr="002048E4" w14:paraId="01F5ED07" w14:textId="77777777">
        <w:trPr>
          <w:divId w:val="1315719432"/>
        </w:trPr>
        <w:tc>
          <w:tcPr>
            <w:tcW w:w="1600" w:type="dxa"/>
            <w:shd w:val="clear" w:color="auto" w:fill="2E74B5"/>
            <w:tcMar>
              <w:top w:w="75" w:type="dxa"/>
              <w:left w:w="75" w:type="dxa"/>
              <w:bottom w:w="75" w:type="dxa"/>
              <w:right w:w="75" w:type="dxa"/>
            </w:tcMar>
            <w:hideMark/>
          </w:tcPr>
          <w:p w:rsidR="002048E4" w:rsidP="002048E4" w:rsidRDefault="002048E4" w14:paraId="617E95C8"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Population:</w:t>
            </w:r>
          </w:p>
        </w:tc>
        <w:tc>
          <w:tcPr>
            <w:tcW w:w="12800" w:type="dxa"/>
            <w:tcBorders>
              <w:bottom w:val="single" w:color="2E74B5" w:sz="6" w:space="0"/>
              <w:right w:val="single" w:color="2E74B5" w:sz="6" w:space="0"/>
            </w:tcBorders>
            <w:tcMar>
              <w:top w:w="75" w:type="dxa"/>
              <w:left w:w="75" w:type="dxa"/>
              <w:bottom w:w="75" w:type="dxa"/>
              <w:right w:w="75" w:type="dxa"/>
            </w:tcMar>
            <w:hideMark/>
          </w:tcPr>
          <w:p w:rsidR="002048E4" w:rsidP="002048E4" w:rsidRDefault="002048E4" w14:paraId="5044FEF5" w14:textId="3EF41F47">
            <w:pPr>
              <w:pStyle w:val="NormalWeb"/>
              <w:spacing w:before="0" w:beforeAutospacing="0" w:after="0" w:afterAutospacing="0" w:line="200" w:lineRule="atLeast"/>
              <w:rPr>
                <w:rFonts w:ascii="Calibri" w:hAnsi="Calibri" w:cs="Calibri"/>
                <w:sz w:val="20"/>
                <w:szCs w:val="20"/>
              </w:rPr>
            </w:pPr>
            <w:r>
              <w:rPr>
                <w:rFonts w:asciiTheme="majorHAnsi" w:hAnsiTheme="majorHAnsi" w:cstheme="majorHAnsi"/>
                <w:sz w:val="20"/>
                <w:szCs w:val="20"/>
              </w:rPr>
              <w:t>All learners during resuscitation training in any setting (adult, paediatric, neonatal).</w:t>
            </w:r>
          </w:p>
        </w:tc>
      </w:tr>
      <w:tr w:rsidR="002048E4" w:rsidTr="002048E4" w14:paraId="741800D6" w14:textId="77777777">
        <w:trPr>
          <w:divId w:val="1315719432"/>
        </w:trPr>
        <w:tc>
          <w:tcPr>
            <w:tcW w:w="1600" w:type="dxa"/>
            <w:shd w:val="clear" w:color="auto" w:fill="2E74B5"/>
            <w:tcMar>
              <w:top w:w="75" w:type="dxa"/>
              <w:left w:w="75" w:type="dxa"/>
              <w:bottom w:w="75" w:type="dxa"/>
              <w:right w:w="75" w:type="dxa"/>
            </w:tcMar>
            <w:hideMark/>
          </w:tcPr>
          <w:p w:rsidR="002048E4" w:rsidP="002048E4" w:rsidRDefault="002048E4" w14:paraId="5292C7DC"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Intervention:</w:t>
            </w:r>
          </w:p>
        </w:tc>
        <w:tc>
          <w:tcPr>
            <w:tcW w:w="12800" w:type="dxa"/>
            <w:tcBorders>
              <w:bottom w:val="single" w:color="2E74B5" w:sz="6" w:space="0"/>
              <w:right w:val="single" w:color="2E74B5" w:sz="6" w:space="0"/>
            </w:tcBorders>
            <w:tcMar>
              <w:top w:w="75" w:type="dxa"/>
              <w:left w:w="75" w:type="dxa"/>
              <w:bottom w:w="75" w:type="dxa"/>
              <w:right w:w="75" w:type="dxa"/>
            </w:tcMar>
            <w:hideMark/>
          </w:tcPr>
          <w:p w:rsidR="002048E4" w:rsidP="002048E4" w:rsidRDefault="002048E4" w14:paraId="640A241B" w14:textId="030471FD">
            <w:pPr>
              <w:pStyle w:val="NormalWeb"/>
              <w:spacing w:before="0" w:beforeAutospacing="0" w:after="0" w:afterAutospacing="0" w:line="200" w:lineRule="atLeast"/>
              <w:rPr>
                <w:rFonts w:ascii="Calibri" w:hAnsi="Calibri" w:cs="Calibri"/>
                <w:sz w:val="20"/>
                <w:szCs w:val="20"/>
              </w:rPr>
            </w:pPr>
            <w:r>
              <w:rPr>
                <w:rFonts w:ascii="Calibri" w:hAnsi="Calibri" w:eastAsia="Calibri" w:cs="Calibri"/>
                <w:color w:val="000000"/>
                <w:sz w:val="20"/>
                <w:szCs w:val="20"/>
              </w:rPr>
              <w:t>U</w:t>
            </w:r>
            <w:r w:rsidRPr="00EB4F95">
              <w:rPr>
                <w:rFonts w:ascii="Calibri" w:hAnsi="Calibri" w:eastAsia="Calibri" w:cs="Calibri"/>
                <w:color w:val="000000"/>
                <w:sz w:val="20"/>
                <w:szCs w:val="20"/>
              </w:rPr>
              <w:t xml:space="preserve">se of </w:t>
            </w:r>
            <w:r>
              <w:rPr>
                <w:rFonts w:ascii="Calibri" w:hAnsi="Calibri" w:eastAsia="Calibri" w:cs="Calibri"/>
                <w:color w:val="000000"/>
                <w:sz w:val="20"/>
                <w:szCs w:val="20"/>
              </w:rPr>
              <w:t xml:space="preserve">a </w:t>
            </w:r>
            <w:r w:rsidRPr="00EB4F95">
              <w:rPr>
                <w:rFonts w:ascii="Calibri" w:hAnsi="Calibri" w:eastAsia="Calibri" w:cs="Calibri"/>
                <w:color w:val="000000"/>
                <w:sz w:val="20"/>
                <w:szCs w:val="20"/>
              </w:rPr>
              <w:t>cognitive aid</w:t>
            </w:r>
          </w:p>
        </w:tc>
      </w:tr>
      <w:tr w:rsidR="002048E4" w:rsidTr="002048E4" w14:paraId="1E1EDF4F" w14:textId="77777777">
        <w:trPr>
          <w:divId w:val="1315719432"/>
        </w:trPr>
        <w:tc>
          <w:tcPr>
            <w:tcW w:w="1600" w:type="dxa"/>
            <w:shd w:val="clear" w:color="auto" w:fill="2E74B5"/>
            <w:tcMar>
              <w:top w:w="75" w:type="dxa"/>
              <w:left w:w="75" w:type="dxa"/>
              <w:bottom w:w="75" w:type="dxa"/>
              <w:right w:w="75" w:type="dxa"/>
            </w:tcMar>
            <w:hideMark/>
          </w:tcPr>
          <w:p w:rsidR="002048E4" w:rsidP="002048E4" w:rsidRDefault="002048E4" w14:paraId="57E51A8F"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Comparison:</w:t>
            </w:r>
          </w:p>
        </w:tc>
        <w:tc>
          <w:tcPr>
            <w:tcW w:w="12800" w:type="dxa"/>
            <w:tcBorders>
              <w:bottom w:val="single" w:color="2E74B5" w:sz="6" w:space="0"/>
              <w:right w:val="single" w:color="2E74B5" w:sz="6" w:space="0"/>
            </w:tcBorders>
            <w:tcMar>
              <w:top w:w="75" w:type="dxa"/>
              <w:left w:w="75" w:type="dxa"/>
              <w:bottom w:w="75" w:type="dxa"/>
              <w:right w:w="75" w:type="dxa"/>
            </w:tcMar>
            <w:hideMark/>
          </w:tcPr>
          <w:p w:rsidR="002048E4" w:rsidP="002048E4" w:rsidRDefault="002048E4" w14:paraId="0B38D3B8" w14:textId="5CC6910C">
            <w:pPr>
              <w:pStyle w:val="NormalWeb"/>
              <w:spacing w:before="0" w:beforeAutospacing="0" w:after="0" w:afterAutospacing="0" w:line="200" w:lineRule="atLeast"/>
              <w:rPr>
                <w:rFonts w:ascii="Calibri" w:hAnsi="Calibri" w:cs="Calibri"/>
                <w:sz w:val="20"/>
                <w:szCs w:val="20"/>
              </w:rPr>
            </w:pPr>
            <w:r w:rsidRPr="00EB4F95">
              <w:rPr>
                <w:rFonts w:ascii="Calibri" w:hAnsi="Calibri" w:eastAsia="Calibri" w:cs="Calibri"/>
                <w:color w:val="000000"/>
                <w:sz w:val="20"/>
                <w:szCs w:val="20"/>
              </w:rPr>
              <w:t>No use of cognitive ai</w:t>
            </w:r>
            <w:r>
              <w:rPr>
                <w:rFonts w:ascii="Calibri" w:hAnsi="Calibri" w:eastAsia="Calibri" w:cs="Calibri"/>
                <w:color w:val="000000"/>
                <w:sz w:val="20"/>
                <w:szCs w:val="20"/>
              </w:rPr>
              <w:t>d</w:t>
            </w:r>
          </w:p>
        </w:tc>
      </w:tr>
      <w:tr w:rsidR="002048E4" w:rsidTr="002048E4" w14:paraId="20075849" w14:textId="77777777">
        <w:trPr>
          <w:divId w:val="1315719432"/>
        </w:trPr>
        <w:tc>
          <w:tcPr>
            <w:tcW w:w="1600" w:type="dxa"/>
            <w:shd w:val="clear" w:color="auto" w:fill="2E74B5"/>
            <w:tcMar>
              <w:top w:w="75" w:type="dxa"/>
              <w:left w:w="75" w:type="dxa"/>
              <w:bottom w:w="75" w:type="dxa"/>
              <w:right w:w="75" w:type="dxa"/>
            </w:tcMar>
            <w:hideMark/>
          </w:tcPr>
          <w:p w:rsidR="002048E4" w:rsidP="002048E4" w:rsidRDefault="002048E4" w14:paraId="2169ACA6"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Main outcomes:</w:t>
            </w:r>
          </w:p>
        </w:tc>
        <w:tc>
          <w:tcPr>
            <w:tcW w:w="12800" w:type="dxa"/>
            <w:tcBorders>
              <w:bottom w:val="single" w:color="2E74B5" w:sz="6" w:space="0"/>
              <w:right w:val="single" w:color="2E74B5" w:sz="6" w:space="0"/>
            </w:tcBorders>
            <w:tcMar>
              <w:top w:w="75" w:type="dxa"/>
              <w:left w:w="75" w:type="dxa"/>
              <w:bottom w:w="75" w:type="dxa"/>
              <w:right w:w="75" w:type="dxa"/>
            </w:tcMar>
            <w:hideMark/>
          </w:tcPr>
          <w:p w:rsidRPr="00D450DC" w:rsidR="00687A55" w:rsidP="00687A55" w:rsidRDefault="00687A55" w14:paraId="10D90442" w14:textId="77777777">
            <w:pPr>
              <w:spacing w:after="150"/>
              <w:contextualSpacing/>
              <w:divId w:val="373893178"/>
              <w:rPr>
                <w:color w:val="333333"/>
                <w:sz w:val="20"/>
              </w:rPr>
            </w:pPr>
            <w:r w:rsidRPr="00D450DC">
              <w:rPr>
                <w:rFonts w:asciiTheme="majorHAnsi" w:hAnsiTheme="majorHAnsi" w:cstheme="majorHAnsi"/>
                <w:color w:val="333333"/>
                <w:sz w:val="20"/>
              </w:rPr>
              <w:t>Patient survival</w:t>
            </w:r>
            <w:r>
              <w:rPr>
                <w:rFonts w:asciiTheme="majorHAnsi" w:hAnsiTheme="majorHAnsi" w:cstheme="majorHAnsi"/>
                <w:color w:val="333333"/>
                <w:sz w:val="20"/>
              </w:rPr>
              <w:t>, s</w:t>
            </w:r>
            <w:r w:rsidRPr="00D450DC">
              <w:rPr>
                <w:rFonts w:asciiTheme="majorHAnsi" w:hAnsiTheme="majorHAnsi" w:cstheme="majorHAnsi"/>
                <w:color w:val="333333"/>
                <w:sz w:val="20"/>
              </w:rPr>
              <w:t>urvival with good neurological outcome</w:t>
            </w:r>
            <w:r>
              <w:rPr>
                <w:rFonts w:asciiTheme="majorHAnsi" w:hAnsiTheme="majorHAnsi" w:cstheme="majorHAnsi"/>
                <w:color w:val="333333"/>
                <w:sz w:val="20"/>
              </w:rPr>
              <w:t xml:space="preserve"> and return of spontaneous circulation were ranked as critical outcomes.</w:t>
            </w:r>
            <w:r>
              <w:rPr>
                <w:color w:val="333333"/>
                <w:sz w:val="20"/>
              </w:rPr>
              <w:t xml:space="preserve"> </w:t>
            </w:r>
            <w:r w:rsidRPr="00D450DC">
              <w:rPr>
                <w:rFonts w:asciiTheme="majorHAnsi" w:hAnsiTheme="majorHAnsi" w:cstheme="majorHAnsi"/>
                <w:color w:val="333333"/>
                <w:sz w:val="20"/>
              </w:rPr>
              <w:t>Quality of performance in actual resuscitations as measured by CPR quality</w:t>
            </w:r>
            <w:r>
              <w:rPr>
                <w:rFonts w:asciiTheme="majorHAnsi" w:hAnsiTheme="majorHAnsi" w:cstheme="majorHAnsi"/>
                <w:color w:val="333333"/>
                <w:sz w:val="20"/>
              </w:rPr>
              <w:t xml:space="preserve"> </w:t>
            </w:r>
            <w:r w:rsidRPr="00D450DC">
              <w:rPr>
                <w:rFonts w:asciiTheme="majorHAnsi" w:hAnsiTheme="majorHAnsi" w:cstheme="majorHAnsi"/>
                <w:color w:val="333333"/>
                <w:sz w:val="20"/>
              </w:rPr>
              <w:t xml:space="preserve">parameters </w:t>
            </w:r>
            <w:r>
              <w:rPr>
                <w:rFonts w:asciiTheme="majorHAnsi" w:hAnsiTheme="majorHAnsi" w:cstheme="majorHAnsi"/>
                <w:color w:val="333333"/>
                <w:sz w:val="20"/>
              </w:rPr>
              <w:t xml:space="preserve">(e.g. </w:t>
            </w:r>
            <w:r w:rsidRPr="00D450DC">
              <w:rPr>
                <w:rFonts w:asciiTheme="majorHAnsi" w:hAnsiTheme="majorHAnsi" w:cstheme="majorHAnsi"/>
                <w:color w:val="333333"/>
                <w:sz w:val="20"/>
              </w:rPr>
              <w:t>chest compression rate</w:t>
            </w:r>
            <w:r>
              <w:rPr>
                <w:rFonts w:asciiTheme="majorHAnsi" w:hAnsiTheme="majorHAnsi" w:cstheme="majorHAnsi"/>
                <w:color w:val="333333"/>
                <w:sz w:val="20"/>
              </w:rPr>
              <w:t xml:space="preserve">, </w:t>
            </w:r>
            <w:r w:rsidRPr="00D450DC">
              <w:rPr>
                <w:rFonts w:asciiTheme="majorHAnsi" w:hAnsiTheme="majorHAnsi" w:cstheme="majorHAnsi"/>
                <w:color w:val="333333"/>
                <w:sz w:val="20"/>
              </w:rPr>
              <w:t>chest compression depth</w:t>
            </w:r>
            <w:r>
              <w:rPr>
                <w:rFonts w:asciiTheme="majorHAnsi" w:hAnsiTheme="majorHAnsi" w:cstheme="majorHAnsi"/>
                <w:color w:val="333333"/>
                <w:sz w:val="20"/>
              </w:rPr>
              <w:t xml:space="preserve"> and </w:t>
            </w:r>
            <w:r w:rsidRPr="00D450DC">
              <w:rPr>
                <w:rFonts w:asciiTheme="majorHAnsi" w:hAnsiTheme="majorHAnsi" w:cstheme="majorHAnsi"/>
                <w:color w:val="333333"/>
                <w:sz w:val="20"/>
              </w:rPr>
              <w:t>chest compression pauses</w:t>
            </w:r>
            <w:r>
              <w:rPr>
                <w:rFonts w:asciiTheme="majorHAnsi" w:hAnsiTheme="majorHAnsi" w:cstheme="majorHAnsi"/>
                <w:color w:val="333333"/>
                <w:sz w:val="20"/>
              </w:rPr>
              <w:t>) were ranked as important outcomes.  Simulation-based measures including overall excellent CPR, s</w:t>
            </w:r>
            <w:r w:rsidRPr="00A60258">
              <w:rPr>
                <w:rFonts w:asciiTheme="majorHAnsi" w:hAnsiTheme="majorHAnsi" w:cstheme="majorHAnsi"/>
                <w:color w:val="333333"/>
                <w:sz w:val="20"/>
              </w:rPr>
              <w:t>kills acquisition as measured by CPR quality parameters such as chest compression rate</w:t>
            </w:r>
            <w:r>
              <w:rPr>
                <w:rFonts w:asciiTheme="majorHAnsi" w:hAnsiTheme="majorHAnsi" w:cstheme="majorHAnsi"/>
                <w:color w:val="333333"/>
                <w:sz w:val="20"/>
              </w:rPr>
              <w:t xml:space="preserve">, </w:t>
            </w:r>
            <w:r w:rsidRPr="00A60258">
              <w:rPr>
                <w:rFonts w:asciiTheme="majorHAnsi" w:hAnsiTheme="majorHAnsi" w:cstheme="majorHAnsi"/>
                <w:color w:val="333333"/>
                <w:sz w:val="20"/>
              </w:rPr>
              <w:t>chest compression depth</w:t>
            </w:r>
            <w:r>
              <w:rPr>
                <w:rFonts w:asciiTheme="majorHAnsi" w:hAnsiTheme="majorHAnsi" w:cstheme="majorHAnsi"/>
                <w:color w:val="333333"/>
                <w:sz w:val="20"/>
              </w:rPr>
              <w:t xml:space="preserve"> and </w:t>
            </w:r>
            <w:r w:rsidRPr="00A60258">
              <w:rPr>
                <w:rFonts w:asciiTheme="majorHAnsi" w:hAnsiTheme="majorHAnsi" w:cstheme="majorHAnsi"/>
                <w:color w:val="333333"/>
                <w:sz w:val="20"/>
              </w:rPr>
              <w:t xml:space="preserve">chest compression pauses/ventilation/compliance with depth and/or rate (end of course, &lt;3mo, 3-6 </w:t>
            </w:r>
            <w:proofErr w:type="spellStart"/>
            <w:r w:rsidRPr="00A60258">
              <w:rPr>
                <w:rFonts w:asciiTheme="majorHAnsi" w:hAnsiTheme="majorHAnsi" w:cstheme="majorHAnsi"/>
                <w:color w:val="333333"/>
                <w:sz w:val="20"/>
              </w:rPr>
              <w:t>mo</w:t>
            </w:r>
            <w:proofErr w:type="spellEnd"/>
            <w:r w:rsidRPr="00A60258">
              <w:rPr>
                <w:rFonts w:asciiTheme="majorHAnsi" w:hAnsiTheme="majorHAnsi" w:cstheme="majorHAnsi"/>
                <w:color w:val="333333"/>
                <w:sz w:val="20"/>
              </w:rPr>
              <w:t>, &gt;6mo)</w:t>
            </w:r>
            <w:r>
              <w:rPr>
                <w:rFonts w:asciiTheme="majorHAnsi" w:hAnsiTheme="majorHAnsi" w:cstheme="majorHAnsi"/>
                <w:color w:val="333333"/>
                <w:sz w:val="20"/>
              </w:rPr>
              <w:t>; t</w:t>
            </w:r>
            <w:r w:rsidRPr="00A60258">
              <w:rPr>
                <w:rFonts w:asciiTheme="majorHAnsi" w:hAnsiTheme="majorHAnsi" w:cstheme="majorHAnsi"/>
                <w:color w:val="333333"/>
                <w:sz w:val="20"/>
              </w:rPr>
              <w:t xml:space="preserve">ime to starting CPR, time to epinephrine, time to ventilation, </w:t>
            </w:r>
            <w:r>
              <w:rPr>
                <w:rFonts w:asciiTheme="majorHAnsi" w:hAnsiTheme="majorHAnsi" w:cstheme="majorHAnsi"/>
                <w:color w:val="333333"/>
                <w:sz w:val="20"/>
              </w:rPr>
              <w:t xml:space="preserve">and </w:t>
            </w:r>
            <w:r w:rsidRPr="00A60258">
              <w:rPr>
                <w:rFonts w:asciiTheme="majorHAnsi" w:hAnsiTheme="majorHAnsi" w:cstheme="majorHAnsi"/>
                <w:color w:val="333333"/>
                <w:sz w:val="20"/>
              </w:rPr>
              <w:t xml:space="preserve">time to secure airway (end of course, &lt;3mo, 3-6 </w:t>
            </w:r>
            <w:proofErr w:type="spellStart"/>
            <w:r w:rsidRPr="00A60258">
              <w:rPr>
                <w:rFonts w:asciiTheme="majorHAnsi" w:hAnsiTheme="majorHAnsi" w:cstheme="majorHAnsi"/>
                <w:color w:val="333333"/>
                <w:sz w:val="20"/>
              </w:rPr>
              <w:t>mo</w:t>
            </w:r>
            <w:proofErr w:type="spellEnd"/>
            <w:r w:rsidRPr="00A60258">
              <w:rPr>
                <w:rFonts w:asciiTheme="majorHAnsi" w:hAnsiTheme="majorHAnsi" w:cstheme="majorHAnsi"/>
                <w:color w:val="333333"/>
                <w:sz w:val="20"/>
              </w:rPr>
              <w:t>, &gt;6mo)</w:t>
            </w:r>
            <w:r>
              <w:rPr>
                <w:rFonts w:asciiTheme="majorHAnsi" w:hAnsiTheme="majorHAnsi" w:cstheme="majorHAnsi"/>
                <w:color w:val="333333"/>
                <w:sz w:val="20"/>
              </w:rPr>
              <w:t>; t</w:t>
            </w:r>
            <w:r w:rsidRPr="00A60258">
              <w:rPr>
                <w:rFonts w:asciiTheme="majorHAnsi" w:hAnsiTheme="majorHAnsi" w:cstheme="majorHAnsi"/>
                <w:color w:val="333333"/>
                <w:sz w:val="20"/>
              </w:rPr>
              <w:t xml:space="preserve">eamwork, cognitive load, </w:t>
            </w:r>
            <w:r>
              <w:rPr>
                <w:rFonts w:asciiTheme="majorHAnsi" w:hAnsiTheme="majorHAnsi" w:cstheme="majorHAnsi"/>
                <w:color w:val="333333"/>
                <w:sz w:val="20"/>
              </w:rPr>
              <w:t xml:space="preserve">and </w:t>
            </w:r>
            <w:r w:rsidRPr="00A60258">
              <w:rPr>
                <w:rFonts w:asciiTheme="majorHAnsi" w:hAnsiTheme="majorHAnsi" w:cstheme="majorHAnsi"/>
                <w:color w:val="333333"/>
                <w:sz w:val="20"/>
              </w:rPr>
              <w:t xml:space="preserve">workload (end of course, &lt;3mo, 3-6 </w:t>
            </w:r>
            <w:proofErr w:type="spellStart"/>
            <w:r w:rsidRPr="00A60258">
              <w:rPr>
                <w:rFonts w:asciiTheme="majorHAnsi" w:hAnsiTheme="majorHAnsi" w:cstheme="majorHAnsi"/>
                <w:color w:val="333333"/>
                <w:sz w:val="20"/>
              </w:rPr>
              <w:t>mo</w:t>
            </w:r>
            <w:proofErr w:type="spellEnd"/>
            <w:r w:rsidRPr="00A60258">
              <w:rPr>
                <w:rFonts w:asciiTheme="majorHAnsi" w:hAnsiTheme="majorHAnsi" w:cstheme="majorHAnsi"/>
                <w:color w:val="333333"/>
                <w:sz w:val="20"/>
              </w:rPr>
              <w:t>, &gt;6mo)</w:t>
            </w:r>
            <w:r>
              <w:rPr>
                <w:rFonts w:asciiTheme="majorHAnsi" w:hAnsiTheme="majorHAnsi" w:cstheme="majorHAnsi"/>
                <w:color w:val="333333"/>
                <w:sz w:val="20"/>
              </w:rPr>
              <w:t xml:space="preserve">; </w:t>
            </w:r>
            <w:r w:rsidRPr="00D450DC">
              <w:rPr>
                <w:rFonts w:asciiTheme="majorHAnsi" w:hAnsiTheme="majorHAnsi" w:cstheme="majorHAnsi"/>
                <w:color w:val="333333"/>
                <w:sz w:val="20"/>
              </w:rPr>
              <w:t xml:space="preserve">adherence to guidelines as measured by end of course test scores (end of course, &lt;3mo, 3-6 </w:t>
            </w:r>
            <w:proofErr w:type="spellStart"/>
            <w:r w:rsidRPr="00D450DC">
              <w:rPr>
                <w:rFonts w:asciiTheme="majorHAnsi" w:hAnsiTheme="majorHAnsi" w:cstheme="majorHAnsi"/>
                <w:color w:val="333333"/>
                <w:sz w:val="20"/>
              </w:rPr>
              <w:t>mo</w:t>
            </w:r>
            <w:proofErr w:type="spellEnd"/>
            <w:r w:rsidRPr="00D450DC">
              <w:rPr>
                <w:rFonts w:asciiTheme="majorHAnsi" w:hAnsiTheme="majorHAnsi" w:cstheme="majorHAnsi"/>
                <w:color w:val="333333"/>
                <w:sz w:val="20"/>
              </w:rPr>
              <w:t>, &gt;6mo)</w:t>
            </w:r>
            <w:r>
              <w:rPr>
                <w:rFonts w:asciiTheme="majorHAnsi" w:hAnsiTheme="majorHAnsi" w:cstheme="majorHAnsi"/>
                <w:color w:val="333333"/>
                <w:sz w:val="20"/>
              </w:rPr>
              <w:t xml:space="preserve"> were ranked as important outcomes.</w:t>
            </w:r>
            <w:r>
              <w:rPr>
                <w:color w:val="333333"/>
                <w:sz w:val="20"/>
              </w:rPr>
              <w:t xml:space="preserve">  </w:t>
            </w:r>
            <w:r w:rsidRPr="00D450DC">
              <w:rPr>
                <w:rFonts w:asciiTheme="majorHAnsi" w:hAnsiTheme="majorHAnsi" w:cstheme="majorHAnsi"/>
                <w:color w:val="333333"/>
                <w:sz w:val="20"/>
              </w:rPr>
              <w:t>Knowledge acquisition</w:t>
            </w:r>
            <w:r>
              <w:rPr>
                <w:rFonts w:asciiTheme="majorHAnsi" w:hAnsiTheme="majorHAnsi" w:cstheme="majorHAnsi"/>
                <w:color w:val="333333"/>
                <w:sz w:val="20"/>
              </w:rPr>
              <w:t xml:space="preserve"> and i</w:t>
            </w:r>
            <w:r w:rsidRPr="00D450DC">
              <w:rPr>
                <w:rFonts w:asciiTheme="majorHAnsi" w:hAnsiTheme="majorHAnsi" w:cstheme="majorHAnsi"/>
                <w:color w:val="333333"/>
                <w:sz w:val="20"/>
              </w:rPr>
              <w:t>mplementation outcomes (cost, cost-effectiveness, time needed</w:t>
            </w:r>
            <w:r>
              <w:rPr>
                <w:rFonts w:asciiTheme="majorHAnsi" w:hAnsiTheme="majorHAnsi" w:cstheme="majorHAnsi"/>
                <w:color w:val="333333"/>
                <w:sz w:val="20"/>
              </w:rPr>
              <w:t>) were considered not important.</w:t>
            </w:r>
          </w:p>
          <w:p w:rsidR="002048E4" w:rsidP="002048E4" w:rsidRDefault="002048E4" w14:paraId="6E1112B3" w14:textId="229D737C">
            <w:pPr>
              <w:spacing w:line="200" w:lineRule="atLeast"/>
              <w:divId w:val="373893178"/>
              <w:rPr>
                <w:rFonts w:ascii="Calibri" w:hAnsi="Calibri" w:eastAsia="Times New Roman" w:cs="Calibri"/>
                <w:sz w:val="20"/>
                <w:szCs w:val="20"/>
              </w:rPr>
            </w:pPr>
          </w:p>
        </w:tc>
      </w:tr>
      <w:tr w:rsidR="002048E4" w:rsidTr="002048E4" w14:paraId="6762E242" w14:textId="77777777">
        <w:trPr>
          <w:divId w:val="1315719432"/>
        </w:trPr>
        <w:tc>
          <w:tcPr>
            <w:tcW w:w="1600" w:type="dxa"/>
            <w:shd w:val="clear" w:color="auto" w:fill="2E74B5"/>
            <w:tcMar>
              <w:top w:w="75" w:type="dxa"/>
              <w:left w:w="75" w:type="dxa"/>
              <w:bottom w:w="75" w:type="dxa"/>
              <w:right w:w="75" w:type="dxa"/>
            </w:tcMar>
            <w:hideMark/>
          </w:tcPr>
          <w:p w:rsidR="002048E4" w:rsidP="002048E4" w:rsidRDefault="002048E4" w14:paraId="54D2BAB7"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Setting:</w:t>
            </w:r>
          </w:p>
        </w:tc>
        <w:tc>
          <w:tcPr>
            <w:tcW w:w="12800" w:type="dxa"/>
            <w:tcBorders>
              <w:bottom w:val="single" w:color="2E74B5" w:sz="6" w:space="0"/>
              <w:right w:val="single" w:color="2E74B5" w:sz="6" w:space="0"/>
            </w:tcBorders>
            <w:tcMar>
              <w:top w:w="75" w:type="dxa"/>
              <w:left w:w="75" w:type="dxa"/>
              <w:bottom w:w="75" w:type="dxa"/>
              <w:right w:w="75" w:type="dxa"/>
            </w:tcMar>
            <w:hideMark/>
          </w:tcPr>
          <w:p w:rsidR="002048E4" w:rsidP="002048E4" w:rsidRDefault="00687A55" w14:paraId="3351E249" w14:textId="1AD58DD2">
            <w:pPr>
              <w:pStyle w:val="NormalWeb"/>
              <w:spacing w:before="0" w:beforeAutospacing="0" w:after="0" w:afterAutospacing="0" w:line="200" w:lineRule="atLeast"/>
              <w:rPr>
                <w:rFonts w:ascii="Calibri" w:hAnsi="Calibri" w:cs="Calibri"/>
                <w:sz w:val="20"/>
                <w:szCs w:val="20"/>
              </w:rPr>
            </w:pPr>
            <w:r>
              <w:rPr>
                <w:rFonts w:ascii="Calibri" w:hAnsi="Calibri" w:cs="Calibri"/>
                <w:sz w:val="20"/>
                <w:szCs w:val="20"/>
              </w:rPr>
              <w:t>Any r</w:t>
            </w:r>
            <w:r w:rsidR="002048E4">
              <w:rPr>
                <w:rFonts w:ascii="Calibri" w:hAnsi="Calibri" w:cs="Calibri"/>
                <w:sz w:val="20"/>
                <w:szCs w:val="20"/>
              </w:rPr>
              <w:t>esuscitation training in any setting (adult, paediatric, neonatal).</w:t>
            </w:r>
          </w:p>
        </w:tc>
      </w:tr>
      <w:tr w:rsidR="002048E4" w:rsidTr="002048E4" w14:paraId="1B8D10E8" w14:textId="77777777">
        <w:trPr>
          <w:divId w:val="1315719432"/>
        </w:trPr>
        <w:tc>
          <w:tcPr>
            <w:tcW w:w="1600" w:type="dxa"/>
            <w:shd w:val="clear" w:color="auto" w:fill="2E74B5"/>
            <w:tcMar>
              <w:top w:w="75" w:type="dxa"/>
              <w:left w:w="75" w:type="dxa"/>
              <w:bottom w:w="75" w:type="dxa"/>
              <w:right w:w="75" w:type="dxa"/>
            </w:tcMar>
            <w:hideMark/>
          </w:tcPr>
          <w:p w:rsidR="002048E4" w:rsidP="002048E4" w:rsidRDefault="002048E4" w14:paraId="71DA3379"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Background:</w:t>
            </w:r>
          </w:p>
        </w:tc>
        <w:tc>
          <w:tcPr>
            <w:tcW w:w="12800" w:type="dxa"/>
            <w:tcBorders>
              <w:bottom w:val="single" w:color="2E74B5" w:sz="6" w:space="0"/>
              <w:right w:val="single" w:color="2E74B5" w:sz="6" w:space="0"/>
            </w:tcBorders>
            <w:tcMar>
              <w:top w:w="75" w:type="dxa"/>
              <w:left w:w="75" w:type="dxa"/>
              <w:bottom w:w="75" w:type="dxa"/>
              <w:right w:w="75" w:type="dxa"/>
            </w:tcMar>
            <w:hideMark/>
          </w:tcPr>
          <w:p w:rsidRPr="00A262F1" w:rsidR="00CA1C47" w:rsidP="00CA1C47" w:rsidRDefault="00CA1C47" w14:paraId="0812FEBD" w14:textId="1AD9FE2F">
            <w:pPr>
              <w:divId w:val="2119518486"/>
              <w:rPr>
                <w:rFonts w:asciiTheme="majorHAnsi" w:hAnsiTheme="majorHAnsi" w:cstheme="majorHAnsi"/>
                <w:sz w:val="20"/>
                <w:szCs w:val="20"/>
              </w:rPr>
            </w:pPr>
            <w:r w:rsidRPr="00A262F1">
              <w:rPr>
                <w:rFonts w:asciiTheme="majorHAnsi" w:hAnsiTheme="majorHAnsi" w:cstheme="majorHAnsi"/>
                <w:sz w:val="20"/>
                <w:szCs w:val="20"/>
              </w:rPr>
              <w:t>Cognitive aids are intended to decrease cognitive load of the resuscitation team,</w:t>
            </w:r>
            <w:r>
              <w:rPr>
                <w:rFonts w:asciiTheme="majorHAnsi" w:hAnsiTheme="majorHAnsi" w:cstheme="majorHAnsi"/>
                <w:sz w:val="20"/>
                <w:szCs w:val="20"/>
              </w:rPr>
              <w:t xml:space="preserve"> </w:t>
            </w:r>
            <w:r w:rsidRPr="00A262F1">
              <w:rPr>
                <w:rFonts w:asciiTheme="majorHAnsi" w:hAnsiTheme="majorHAnsi" w:cstheme="majorHAnsi"/>
                <w:sz w:val="20"/>
                <w:szCs w:val="20"/>
              </w:rPr>
              <w:t xml:space="preserve">standardize communication and allow for a shared mental model among resuscitation team members. </w:t>
            </w:r>
            <w:r w:rsidR="00E371AC">
              <w:rPr>
                <w:rFonts w:asciiTheme="majorHAnsi" w:hAnsiTheme="majorHAnsi" w:cstheme="majorHAnsi"/>
                <w:sz w:val="20"/>
                <w:szCs w:val="20"/>
              </w:rPr>
              <w:t>Unfortunately</w:t>
            </w:r>
            <w:r w:rsidRPr="00A262F1">
              <w:rPr>
                <w:rFonts w:asciiTheme="majorHAnsi" w:hAnsiTheme="majorHAnsi" w:cstheme="majorHAnsi"/>
                <w:sz w:val="20"/>
                <w:szCs w:val="20"/>
              </w:rPr>
              <w:t>,</w:t>
            </w:r>
            <w:r>
              <w:rPr>
                <w:rFonts w:asciiTheme="majorHAnsi" w:hAnsiTheme="majorHAnsi" w:cstheme="majorHAnsi"/>
                <w:sz w:val="20"/>
                <w:szCs w:val="20"/>
              </w:rPr>
              <w:t xml:space="preserve"> some</w:t>
            </w:r>
            <w:r w:rsidRPr="00A262F1">
              <w:rPr>
                <w:rFonts w:asciiTheme="majorHAnsi" w:hAnsiTheme="majorHAnsi" w:cstheme="majorHAnsi"/>
                <w:sz w:val="20"/>
                <w:szCs w:val="20"/>
              </w:rPr>
              <w:t xml:space="preserve"> cognitive aids may promote fixation errors and </w:t>
            </w:r>
            <w:r>
              <w:rPr>
                <w:rFonts w:asciiTheme="majorHAnsi" w:hAnsiTheme="majorHAnsi" w:cstheme="majorHAnsi"/>
                <w:sz w:val="20"/>
                <w:szCs w:val="20"/>
              </w:rPr>
              <w:t>potentially</w:t>
            </w:r>
            <w:r w:rsidRPr="00A262F1">
              <w:rPr>
                <w:rFonts w:asciiTheme="majorHAnsi" w:hAnsiTheme="majorHAnsi" w:cstheme="majorHAnsi"/>
                <w:sz w:val="20"/>
                <w:szCs w:val="20"/>
              </w:rPr>
              <w:t xml:space="preserve"> impair communication amongst team members. </w:t>
            </w:r>
            <w:r>
              <w:rPr>
                <w:rFonts w:asciiTheme="majorHAnsi" w:hAnsiTheme="majorHAnsi" w:cstheme="majorHAnsi"/>
                <w:sz w:val="20"/>
                <w:szCs w:val="20"/>
              </w:rPr>
              <w:t xml:space="preserve">Poorly designed cognitive aids </w:t>
            </w:r>
            <w:r w:rsidRPr="00A262F1">
              <w:rPr>
                <w:rFonts w:asciiTheme="majorHAnsi" w:hAnsiTheme="majorHAnsi" w:cstheme="majorHAnsi"/>
                <w:sz w:val="20"/>
                <w:szCs w:val="20"/>
              </w:rPr>
              <w:t xml:space="preserve">may </w:t>
            </w:r>
            <w:r>
              <w:rPr>
                <w:rFonts w:asciiTheme="majorHAnsi" w:hAnsiTheme="majorHAnsi" w:cstheme="majorHAnsi"/>
                <w:sz w:val="20"/>
                <w:szCs w:val="20"/>
              </w:rPr>
              <w:t>negatively influence</w:t>
            </w:r>
            <w:r w:rsidRPr="00A262F1">
              <w:rPr>
                <w:rFonts w:asciiTheme="majorHAnsi" w:hAnsiTheme="majorHAnsi" w:cstheme="majorHAnsi"/>
                <w:sz w:val="20"/>
                <w:szCs w:val="20"/>
              </w:rPr>
              <w:t xml:space="preserve"> resuscitation team performance or patient outcomes.</w:t>
            </w:r>
          </w:p>
          <w:p w:rsidRPr="00E371AC" w:rsidR="002048E4" w:rsidP="002048E4" w:rsidRDefault="00CA1C47" w14:paraId="45BEF5D6" w14:textId="0A7E0A94">
            <w:pPr>
              <w:divId w:val="2119518486"/>
              <w:rPr>
                <w:sz w:val="20"/>
                <w:szCs w:val="20"/>
                <w:vertAlign w:val="superscript"/>
              </w:rPr>
            </w:pPr>
            <w:r w:rsidRPr="00A262F1">
              <w:rPr>
                <w:rFonts w:asciiTheme="majorHAnsi" w:hAnsiTheme="majorHAnsi" w:cstheme="majorHAnsi"/>
                <w:sz w:val="20"/>
                <w:szCs w:val="20"/>
              </w:rPr>
              <w:t xml:space="preserve">EIT 6400 (former EIT 629) examined cognitive aid use </w:t>
            </w:r>
            <w:r>
              <w:rPr>
                <w:rFonts w:asciiTheme="majorHAnsi" w:hAnsiTheme="majorHAnsi" w:cstheme="majorHAnsi"/>
                <w:sz w:val="20"/>
                <w:szCs w:val="20"/>
              </w:rPr>
              <w:t>during</w:t>
            </w:r>
            <w:r w:rsidRPr="00A262F1">
              <w:rPr>
                <w:rFonts w:asciiTheme="majorHAnsi" w:hAnsiTheme="majorHAnsi" w:cstheme="majorHAnsi"/>
                <w:sz w:val="20"/>
                <w:szCs w:val="20"/>
              </w:rPr>
              <w:t xml:space="preserve"> simulated </w:t>
            </w:r>
            <w:r>
              <w:rPr>
                <w:rFonts w:asciiTheme="majorHAnsi" w:hAnsiTheme="majorHAnsi" w:cstheme="majorHAnsi"/>
                <w:sz w:val="20"/>
                <w:szCs w:val="20"/>
              </w:rPr>
              <w:t xml:space="preserve">cardiac arrest </w:t>
            </w:r>
            <w:r w:rsidRPr="00A262F1">
              <w:rPr>
                <w:rFonts w:asciiTheme="majorHAnsi" w:hAnsiTheme="majorHAnsi" w:cstheme="majorHAnsi"/>
                <w:sz w:val="20"/>
                <w:szCs w:val="20"/>
              </w:rPr>
              <w:t>resuscitation</w:t>
            </w:r>
            <w:r>
              <w:rPr>
                <w:rFonts w:asciiTheme="majorHAnsi" w:hAnsiTheme="majorHAnsi" w:cstheme="majorHAnsi"/>
                <w:sz w:val="20"/>
                <w:szCs w:val="20"/>
              </w:rPr>
              <w:t>s</w:t>
            </w:r>
            <w:r w:rsidRPr="00A262F1">
              <w:rPr>
                <w:rFonts w:asciiTheme="majorHAnsi" w:hAnsiTheme="majorHAnsi" w:cstheme="majorHAnsi"/>
                <w:sz w:val="20"/>
                <w:szCs w:val="20"/>
              </w:rPr>
              <w:t xml:space="preserve">. </w:t>
            </w:r>
            <w:r>
              <w:rPr>
                <w:rFonts w:asciiTheme="majorHAnsi" w:hAnsiTheme="majorHAnsi" w:cstheme="majorHAnsi"/>
                <w:sz w:val="20"/>
                <w:szCs w:val="20"/>
              </w:rPr>
              <w:t>This review, published in 2024, demonstrated that</w:t>
            </w:r>
            <w:r w:rsidRPr="00A262F1">
              <w:rPr>
                <w:rFonts w:asciiTheme="majorHAnsi" w:hAnsiTheme="majorHAnsi" w:cstheme="majorHAnsi"/>
                <w:sz w:val="20"/>
                <w:szCs w:val="20"/>
              </w:rPr>
              <w:t xml:space="preserve"> </w:t>
            </w:r>
            <w:r>
              <w:rPr>
                <w:rFonts w:asciiTheme="majorHAnsi" w:hAnsiTheme="majorHAnsi" w:cstheme="majorHAnsi"/>
                <w:sz w:val="20"/>
                <w:szCs w:val="20"/>
              </w:rPr>
              <w:t>c</w:t>
            </w:r>
            <w:r w:rsidRPr="00A262F1">
              <w:rPr>
                <w:rFonts w:asciiTheme="majorHAnsi" w:hAnsiTheme="majorHAnsi" w:cstheme="majorHAnsi"/>
                <w:sz w:val="20"/>
                <w:szCs w:val="20"/>
              </w:rPr>
              <w:t xml:space="preserve">ognitive aids </w:t>
            </w:r>
            <w:r>
              <w:rPr>
                <w:rFonts w:asciiTheme="majorHAnsi" w:hAnsiTheme="majorHAnsi" w:cstheme="majorHAnsi"/>
                <w:sz w:val="20"/>
                <w:szCs w:val="20"/>
              </w:rPr>
              <w:t>used during</w:t>
            </w:r>
            <w:r w:rsidRPr="00A262F1">
              <w:rPr>
                <w:rFonts w:asciiTheme="majorHAnsi" w:hAnsiTheme="majorHAnsi" w:cstheme="majorHAnsi"/>
                <w:sz w:val="20"/>
                <w:szCs w:val="20"/>
              </w:rPr>
              <w:t xml:space="preserve"> simulated resuscitation</w:t>
            </w:r>
            <w:r>
              <w:rPr>
                <w:rFonts w:asciiTheme="majorHAnsi" w:hAnsiTheme="majorHAnsi" w:cstheme="majorHAnsi"/>
                <w:sz w:val="20"/>
                <w:szCs w:val="20"/>
              </w:rPr>
              <w:t>s</w:t>
            </w:r>
            <w:r w:rsidRPr="00A262F1">
              <w:rPr>
                <w:rFonts w:asciiTheme="majorHAnsi" w:hAnsiTheme="majorHAnsi" w:cstheme="majorHAnsi"/>
                <w:sz w:val="20"/>
                <w:szCs w:val="20"/>
              </w:rPr>
              <w:t xml:space="preserve"> </w:t>
            </w:r>
            <w:r>
              <w:rPr>
                <w:rFonts w:asciiTheme="majorHAnsi" w:hAnsiTheme="majorHAnsi" w:cstheme="majorHAnsi"/>
                <w:sz w:val="20"/>
                <w:szCs w:val="20"/>
              </w:rPr>
              <w:t>were</w:t>
            </w:r>
            <w:r w:rsidRPr="00A262F1">
              <w:rPr>
                <w:rFonts w:asciiTheme="majorHAnsi" w:hAnsiTheme="majorHAnsi" w:cstheme="majorHAnsi"/>
                <w:sz w:val="20"/>
                <w:szCs w:val="20"/>
              </w:rPr>
              <w:t xml:space="preserve"> effective </w:t>
            </w:r>
            <w:r>
              <w:rPr>
                <w:rFonts w:asciiTheme="majorHAnsi" w:hAnsiTheme="majorHAnsi" w:cstheme="majorHAnsi"/>
                <w:sz w:val="20"/>
                <w:szCs w:val="20"/>
              </w:rPr>
              <w:t>when</w:t>
            </w:r>
            <w:r w:rsidRPr="00A262F1">
              <w:rPr>
                <w:rFonts w:asciiTheme="majorHAnsi" w:hAnsiTheme="majorHAnsi" w:cstheme="majorHAnsi"/>
                <w:sz w:val="20"/>
                <w:szCs w:val="20"/>
              </w:rPr>
              <w:t xml:space="preserve"> use</w:t>
            </w:r>
            <w:r>
              <w:rPr>
                <w:rFonts w:asciiTheme="majorHAnsi" w:hAnsiTheme="majorHAnsi" w:cstheme="majorHAnsi"/>
                <w:sz w:val="20"/>
                <w:szCs w:val="20"/>
              </w:rPr>
              <w:t>d</w:t>
            </w:r>
            <w:r w:rsidRPr="00A262F1">
              <w:rPr>
                <w:rFonts w:asciiTheme="majorHAnsi" w:hAnsiTheme="majorHAnsi" w:cstheme="majorHAnsi"/>
                <w:sz w:val="20"/>
                <w:szCs w:val="20"/>
              </w:rPr>
              <w:t xml:space="preserve"> by health care professionals (very low certainty evidence). However, cognitive aid use</w:t>
            </w:r>
            <w:r>
              <w:rPr>
                <w:rFonts w:asciiTheme="majorHAnsi" w:hAnsiTheme="majorHAnsi" w:cstheme="majorHAnsi"/>
                <w:sz w:val="20"/>
                <w:szCs w:val="20"/>
              </w:rPr>
              <w:t>d</w:t>
            </w:r>
            <w:r w:rsidRPr="00A262F1">
              <w:rPr>
                <w:rFonts w:asciiTheme="majorHAnsi" w:hAnsiTheme="majorHAnsi" w:cstheme="majorHAnsi"/>
                <w:sz w:val="20"/>
                <w:szCs w:val="20"/>
              </w:rPr>
              <w:t xml:space="preserve"> by laypersons delayed certain </w:t>
            </w:r>
            <w:r>
              <w:rPr>
                <w:rFonts w:asciiTheme="majorHAnsi" w:hAnsiTheme="majorHAnsi" w:cstheme="majorHAnsi"/>
                <w:sz w:val="20"/>
                <w:szCs w:val="20"/>
              </w:rPr>
              <w:t xml:space="preserve">critical </w:t>
            </w:r>
            <w:r w:rsidRPr="00A262F1">
              <w:rPr>
                <w:rFonts w:asciiTheme="majorHAnsi" w:hAnsiTheme="majorHAnsi" w:cstheme="majorHAnsi"/>
                <w:sz w:val="20"/>
                <w:szCs w:val="20"/>
              </w:rPr>
              <w:t xml:space="preserve">actions and </w:t>
            </w:r>
            <w:r>
              <w:rPr>
                <w:rFonts w:asciiTheme="majorHAnsi" w:hAnsiTheme="majorHAnsi" w:cstheme="majorHAnsi"/>
                <w:sz w:val="20"/>
                <w:szCs w:val="20"/>
              </w:rPr>
              <w:t>was</w:t>
            </w:r>
            <w:r w:rsidRPr="00A262F1">
              <w:rPr>
                <w:rFonts w:asciiTheme="majorHAnsi" w:hAnsiTheme="majorHAnsi" w:cstheme="majorHAnsi"/>
                <w:sz w:val="20"/>
                <w:szCs w:val="20"/>
              </w:rPr>
              <w:t xml:space="preserve"> not </w:t>
            </w:r>
            <w:r>
              <w:rPr>
                <w:rFonts w:asciiTheme="majorHAnsi" w:hAnsiTheme="majorHAnsi" w:cstheme="majorHAnsi"/>
                <w:sz w:val="20"/>
                <w:szCs w:val="20"/>
              </w:rPr>
              <w:t xml:space="preserve">recommended </w:t>
            </w:r>
            <w:r w:rsidRPr="00A262F1">
              <w:rPr>
                <w:rFonts w:asciiTheme="majorHAnsi" w:hAnsiTheme="majorHAnsi" w:cstheme="majorHAnsi"/>
                <w:sz w:val="20"/>
                <w:szCs w:val="20"/>
              </w:rPr>
              <w:t>(low certainty evidence).</w:t>
            </w:r>
            <w:r w:rsidRPr="00E371AC" w:rsidR="002048E4">
              <w:rPr>
                <w:sz w:val="20"/>
                <w:szCs w:val="20"/>
                <w:vertAlign w:val="superscript"/>
              </w:rPr>
              <w:fldChar w:fldCharType="begin">
                <w:fldData xml:space="preserve">PEVuZE5vdGU+PENpdGU+PEF1dGhvcj5OYWJlY2tlcjwvQXV0aG9yPjxZZWFyPjIwMjQ8L1llYXI+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</w:fldData>
              </w:fldChar>
            </w:r>
            <w:r w:rsidR="008E27F7">
              <w:rPr>
                <w:sz w:val="20"/>
                <w:szCs w:val="20"/>
                <w:vertAlign w:val="superscript"/>
              </w:rPr>
              <w:instrText xml:space="preserve"> ADDIN EN.CITE </w:instrText>
            </w:r>
            <w:r w:rsidR="008E27F7">
              <w:rPr>
                <w:sz w:val="20"/>
                <w:szCs w:val="20"/>
                <w:vertAlign w:val="superscript"/>
              </w:rPr>
              <w:fldChar w:fldCharType="begin">
                <w:fldData xml:space="preserve">PEVuZE5vdGU+PENpdGU+PEF1dGhvcj5OYWJlY2tlcjwvQXV0aG9yPjxZZWFyPjIwMjQ8L1llYXI+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</w:fldData>
              </w:fldChar>
            </w:r>
            <w:r w:rsidR="008E27F7">
              <w:rPr>
                <w:sz w:val="20"/>
                <w:szCs w:val="20"/>
                <w:vertAlign w:val="superscript"/>
              </w:rPr>
              <w:instrText xml:space="preserve"> ADDIN EN.CITE.DATA </w:instrText>
            </w:r>
            <w:r w:rsidR="008E27F7">
              <w:rPr>
                <w:sz w:val="20"/>
                <w:szCs w:val="20"/>
                <w:vertAlign w:val="superscript"/>
              </w:rPr>
            </w:r>
            <w:r w:rsidR="008E27F7">
              <w:rPr>
                <w:sz w:val="20"/>
                <w:szCs w:val="20"/>
                <w:vertAlign w:val="superscript"/>
              </w:rPr>
              <w:fldChar w:fldCharType="end"/>
            </w:r>
            <w:r w:rsidRPr="00E371AC" w:rsidR="002048E4">
              <w:rPr>
                <w:sz w:val="20"/>
                <w:szCs w:val="20"/>
                <w:vertAlign w:val="superscript"/>
              </w:rPr>
            </w:r>
            <w:r w:rsidRPr="00E371AC" w:rsidR="002048E4">
              <w:rPr>
                <w:sz w:val="20"/>
                <w:szCs w:val="20"/>
                <w:vertAlign w:val="superscript"/>
              </w:rPr>
              <w:fldChar w:fldCharType="separate"/>
            </w:r>
            <w:r w:rsidR="008E27F7">
              <w:rPr>
                <w:noProof/>
                <w:sz w:val="20"/>
                <w:szCs w:val="20"/>
                <w:vertAlign w:val="superscript"/>
              </w:rPr>
              <w:t>1</w:t>
            </w:r>
            <w:r w:rsidRPr="00E371AC" w:rsidR="002048E4">
              <w:rPr>
                <w:sz w:val="20"/>
                <w:szCs w:val="20"/>
                <w:vertAlign w:val="superscript"/>
              </w:rPr>
              <w:fldChar w:fldCharType="end"/>
            </w:r>
          </w:p>
          <w:p w:rsidRPr="00E371AC" w:rsidR="002048E4" w:rsidP="002048E4" w:rsidRDefault="002048E4" w14:paraId="5AF59CCB" w14:textId="326972AA">
            <w:pPr>
              <w:spacing w:line="200" w:lineRule="atLeast"/>
              <w:divId w:val="2119518486"/>
              <w:rPr>
                <w:sz w:val="20"/>
                <w:szCs w:val="20"/>
              </w:rPr>
            </w:pPr>
            <w:r w:rsidRPr="00E371AC">
              <w:rPr>
                <w:sz w:val="20"/>
                <w:szCs w:val="20"/>
              </w:rPr>
              <w:t xml:space="preserve">The use of cognitive aids during healthcare professionals or lay rescuer training was not examined at that time, and this was prioritized by the taskforce as a knowledge gap warranting this new </w:t>
            </w:r>
            <w:proofErr w:type="spellStart"/>
            <w:r w:rsidRPr="00E371AC">
              <w:rPr>
                <w:sz w:val="20"/>
                <w:szCs w:val="20"/>
              </w:rPr>
              <w:t>CoSTR</w:t>
            </w:r>
            <w:proofErr w:type="spellEnd"/>
            <w:r w:rsidRPr="00E371AC">
              <w:rPr>
                <w:sz w:val="20"/>
                <w:szCs w:val="20"/>
              </w:rPr>
              <w:t xml:space="preserve">. </w:t>
            </w:r>
            <w:r w:rsidRPr="00A262F1" w:rsidR="00CA1C47">
              <w:rPr>
                <w:rFonts w:asciiTheme="majorHAnsi" w:hAnsiTheme="majorHAnsi" w:cstheme="majorHAnsi"/>
                <w:sz w:val="20"/>
                <w:szCs w:val="20"/>
              </w:rPr>
              <w:t xml:space="preserve">This </w:t>
            </w:r>
            <w:proofErr w:type="spellStart"/>
            <w:r w:rsidRPr="00A262F1" w:rsidR="00CA1C47">
              <w:rPr>
                <w:rFonts w:asciiTheme="majorHAnsi" w:hAnsiTheme="majorHAnsi" w:cstheme="majorHAnsi"/>
                <w:sz w:val="20"/>
                <w:szCs w:val="20"/>
              </w:rPr>
              <w:t>CoSTR</w:t>
            </w:r>
            <w:proofErr w:type="spellEnd"/>
            <w:r w:rsidRPr="00A262F1" w:rsidR="00CA1C47">
              <w:rPr>
                <w:rFonts w:asciiTheme="majorHAnsi" w:hAnsiTheme="majorHAnsi" w:cstheme="majorHAnsi"/>
                <w:sz w:val="20"/>
                <w:szCs w:val="20"/>
              </w:rPr>
              <w:t xml:space="preserve"> </w:t>
            </w:r>
            <w:r w:rsidR="00CA1C47">
              <w:rPr>
                <w:rFonts w:asciiTheme="majorHAnsi" w:hAnsiTheme="majorHAnsi" w:cstheme="majorHAnsi"/>
                <w:sz w:val="20"/>
                <w:szCs w:val="20"/>
              </w:rPr>
              <w:t xml:space="preserve">was conducted to provide </w:t>
            </w:r>
            <w:r w:rsidRPr="00A262F1" w:rsidR="00CA1C47">
              <w:rPr>
                <w:rFonts w:asciiTheme="majorHAnsi" w:hAnsiTheme="majorHAnsi" w:cstheme="majorHAnsi"/>
                <w:sz w:val="20"/>
                <w:szCs w:val="20"/>
              </w:rPr>
              <w:t>gui</w:t>
            </w:r>
            <w:r w:rsidR="00CA1C47">
              <w:rPr>
                <w:rFonts w:asciiTheme="majorHAnsi" w:hAnsiTheme="majorHAnsi" w:cstheme="majorHAnsi"/>
                <w:sz w:val="20"/>
                <w:szCs w:val="20"/>
              </w:rPr>
              <w:t>dance for</w:t>
            </w:r>
            <w:r w:rsidRPr="00A262F1" w:rsidR="00CA1C47">
              <w:rPr>
                <w:rFonts w:asciiTheme="majorHAnsi" w:hAnsiTheme="majorHAnsi" w:cstheme="majorHAnsi"/>
                <w:sz w:val="20"/>
                <w:szCs w:val="20"/>
              </w:rPr>
              <w:t xml:space="preserve"> resuscitation councils and their educational processes for development of </w:t>
            </w:r>
            <w:r w:rsidR="00CA1C47">
              <w:rPr>
                <w:rFonts w:asciiTheme="majorHAnsi" w:hAnsiTheme="majorHAnsi" w:cstheme="majorHAnsi"/>
                <w:sz w:val="20"/>
                <w:szCs w:val="20"/>
              </w:rPr>
              <w:t xml:space="preserve">cognitive aids as part of their </w:t>
            </w:r>
            <w:r w:rsidRPr="00A262F1" w:rsidR="00CA1C47">
              <w:rPr>
                <w:rFonts w:asciiTheme="majorHAnsi" w:hAnsiTheme="majorHAnsi" w:cstheme="majorHAnsi"/>
                <w:sz w:val="20"/>
                <w:szCs w:val="20"/>
              </w:rPr>
              <w:t>teaching materials.</w:t>
            </w:r>
          </w:p>
        </w:tc>
      </w:tr>
      <w:tr w:rsidR="002048E4" w:rsidTr="002048E4" w14:paraId="05E8184A" w14:textId="77777777">
        <w:trPr>
          <w:divId w:val="1315719432"/>
        </w:trPr>
        <w:tc>
          <w:tcPr>
            <w:tcW w:w="1600" w:type="dxa"/>
            <w:shd w:val="clear" w:color="auto" w:fill="2E74B5"/>
            <w:tcMar>
              <w:top w:w="75" w:type="dxa"/>
              <w:left w:w="75" w:type="dxa"/>
              <w:bottom w:w="75" w:type="dxa"/>
              <w:right w:w="75" w:type="dxa"/>
            </w:tcMar>
            <w:hideMark/>
          </w:tcPr>
          <w:p w:rsidR="002048E4" w:rsidP="002048E4" w:rsidRDefault="002048E4" w14:paraId="0DCE631C"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Conflict of interests:</w:t>
            </w:r>
          </w:p>
        </w:tc>
        <w:tc>
          <w:tcPr>
            <w:tcW w:w="12800" w:type="dxa"/>
            <w:tcBorders>
              <w:bottom w:val="single" w:color="2E74B5" w:sz="6" w:space="0"/>
              <w:right w:val="single" w:color="2E74B5" w:sz="6" w:space="0"/>
            </w:tcBorders>
            <w:tcMar>
              <w:top w:w="75" w:type="dxa"/>
              <w:left w:w="75" w:type="dxa"/>
              <w:bottom w:w="75" w:type="dxa"/>
              <w:right w:w="75" w:type="dxa"/>
            </w:tcMar>
            <w:hideMark/>
          </w:tcPr>
          <w:p w:rsidR="002048E4" w:rsidP="002048E4" w:rsidRDefault="002048E4" w14:paraId="41BCDFF2" w14:textId="54F6124F">
            <w:pPr>
              <w:spacing w:line="200" w:lineRule="atLeast"/>
              <w:divId w:val="1620598917"/>
              <w:rPr>
                <w:rFonts w:ascii="Calibri" w:hAnsi="Calibri" w:eastAsia="Times New Roman" w:cs="Calibri"/>
                <w:sz w:val="20"/>
                <w:szCs w:val="20"/>
              </w:rPr>
            </w:pPr>
            <w:r>
              <w:rPr>
                <w:rFonts w:ascii="Calibri" w:hAnsi="Calibri" w:eastAsia="Times New Roman" w:cs="Calibri"/>
                <w:sz w:val="20"/>
                <w:szCs w:val="20"/>
              </w:rPr>
              <w:t>Robert Greif and Sabine Nabecker are members of the European Resusci</w:t>
            </w:r>
            <w:r w:rsidR="00E371AC">
              <w:rPr>
                <w:rFonts w:ascii="Calibri" w:hAnsi="Calibri" w:eastAsia="Times New Roman" w:cs="Calibri"/>
                <w:sz w:val="20"/>
                <w:szCs w:val="20"/>
              </w:rPr>
              <w:t>t</w:t>
            </w:r>
            <w:r>
              <w:rPr>
                <w:rFonts w:ascii="Calibri" w:hAnsi="Calibri" w:eastAsia="Times New Roman" w:cs="Calibri"/>
                <w:sz w:val="20"/>
                <w:szCs w:val="20"/>
              </w:rPr>
              <w:t>ation Council. RG has served as the recent Director of Guidelines for the 2025 Resuscitation Guidelines and SN was a lead member of the Guideline writing group for the 2025 Education for Resuscitation Guideline.</w:t>
            </w:r>
            <w:r w:rsidR="00E371AC">
              <w:rPr>
                <w:rFonts w:ascii="Calibri" w:hAnsi="Calibri" w:eastAsia="Times New Roman" w:cs="Calibri"/>
                <w:sz w:val="20"/>
                <w:szCs w:val="20"/>
              </w:rPr>
              <w:t xml:space="preserve"> </w:t>
            </w:r>
            <w:r w:rsidR="00AD7428">
              <w:rPr>
                <w:rFonts w:ascii="Calibri" w:hAnsi="Calibri" w:eastAsia="Times New Roman" w:cs="Calibri"/>
                <w:sz w:val="20"/>
                <w:szCs w:val="20"/>
              </w:rPr>
              <w:t>RG was involved in the development of algorithms, flowcharts and infographics, SN only in 2 infographics targeted at the resuscitation training instructors.</w:t>
            </w:r>
            <w:r>
              <w:rPr>
                <w:rFonts w:ascii="Calibri" w:hAnsi="Calibri" w:eastAsia="Times New Roman" w:cs="Calibri"/>
                <w:sz w:val="20"/>
                <w:szCs w:val="20"/>
              </w:rPr>
              <w:br/>
            </w:r>
            <w:r w:rsidRPr="007B4764">
              <w:rPr>
                <w:rFonts w:ascii="Calibri" w:hAnsi="Calibri" w:eastAsia="Times New Roman" w:cs="Calibri"/>
                <w:sz w:val="20"/>
                <w:szCs w:val="20"/>
              </w:rPr>
              <w:t>Kevin Nation is the Chief Executive of the New Zealand and Australian Resuscitation Councils – both Councils produce resuscitation guidelines that may include algorithms, flowcharts and infographics.</w:t>
            </w:r>
          </w:p>
        </w:tc>
      </w:tr>
    </w:tbl>
    <w:p w:rsidR="007C6A58" w:rsidRDefault="00000000" w14:paraId="33F88C66" w14:textId="77777777">
      <w:pPr>
        <w:pStyle w:val="Heading1"/>
        <w:spacing w:after="20" w:afterAutospacing="0"/>
        <w:divId w:val="193927678"/>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Assessment</w:t>
      </w:r>
    </w:p>
    <w:tbl>
      <w:tblPr>
        <w:tblW w:w="5000" w:type="pct"/>
        <w:tblCellMar>
          <w:top w:w="15" w:type="dxa"/>
          <w:left w:w="15" w:type="dxa"/>
          <w:bottom w:w="15" w:type="dxa"/>
          <w:right w:w="15" w:type="dxa"/>
        </w:tblCellMar>
        <w:tblLook w:val="04A0" w:firstRow="1" w:lastRow="0" w:firstColumn="1" w:lastColumn="0" w:noHBand="0" w:noVBand="1"/>
      </w:tblPr>
      <w:tblGrid>
        <w:gridCol w:w="1829"/>
        <w:gridCol w:w="5988"/>
        <w:gridCol w:w="6567"/>
      </w:tblGrid>
      <w:tr w:rsidR="007C6A58" w14:paraId="7BA5A290" w14:textId="77777777">
        <w:trPr>
          <w:divId w:val="193927678"/>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7C6A58" w:rsidRDefault="00000000" w14:paraId="612F03C3" w14:textId="77777777">
            <w:pPr>
              <w:pStyle w:val="Heading2"/>
              <w:spacing w:before="0" w:beforeAutospacing="0" w:after="0" w:afterAutospacing="0" w:line="240" w:lineRule="atLeast"/>
              <w:divId w:val="1160852084"/>
              <w:rPr>
                <w:rFonts w:ascii="Calibri" w:hAnsi="Calibri" w:eastAsia="Times New Roman" w:cs="Calibri"/>
                <w:color w:val="FFFFFF"/>
                <w:sz w:val="26"/>
                <w:szCs w:val="26"/>
              </w:rPr>
            </w:pPr>
            <w:r>
              <w:rPr>
                <w:rFonts w:ascii="Calibri" w:hAnsi="Calibri" w:eastAsia="Times New Roman" w:cs="Calibri"/>
                <w:color w:val="FFFFFF"/>
                <w:sz w:val="26"/>
                <w:szCs w:val="26"/>
              </w:rPr>
              <w:t>Problem</w:t>
            </w:r>
          </w:p>
          <w:p w:rsidR="007C6A58" w:rsidRDefault="00000000" w14:paraId="63B04075" w14:textId="77777777">
            <w:pPr>
              <w:pStyle w:val="Undertitel1"/>
              <w:spacing w:before="0" w:beforeAutospacing="0" w:after="0" w:afterAutospacing="0" w:line="240" w:lineRule="atLeast"/>
              <w:divId w:val="1160852084"/>
              <w:rPr>
                <w:rFonts w:ascii="Calibri" w:hAnsi="Calibri" w:cs="Calibri"/>
                <w:color w:val="FFFFFF"/>
                <w:sz w:val="20"/>
                <w:szCs w:val="20"/>
              </w:rPr>
            </w:pPr>
            <w:r>
              <w:rPr>
                <w:rFonts w:ascii="Calibri" w:hAnsi="Calibri" w:cs="Calibri"/>
                <w:color w:val="FFFFFF"/>
                <w:sz w:val="20"/>
                <w:szCs w:val="20"/>
              </w:rPr>
              <w:t>Is the problem a priority?</w:t>
            </w:r>
          </w:p>
        </w:tc>
      </w:tr>
      <w:tr w:rsidR="000F6C83" w14:paraId="70083089" w14:textId="77777777">
        <w:trPr>
          <w:divId w:val="193927678"/>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1C5A7B41"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563739B7"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1FADF7CD"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0F6C83" w14:paraId="4EF38F51" w14:textId="77777777">
        <w:trPr>
          <w:divId w:val="193927678"/>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053AF966" w14:textId="77777777">
            <w:pPr>
              <w:spacing w:line="240" w:lineRule="atLeast"/>
              <w:divId w:val="574358402"/>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yes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95053E" w14:paraId="427E7AAC" w14:textId="5C2A6014">
            <w:pPr>
              <w:spacing w:line="240" w:lineRule="atLeast"/>
              <w:divId w:val="202791629"/>
              <w:rPr>
                <w:rFonts w:ascii="Calibri" w:hAnsi="Calibri" w:eastAsia="Times New Roman" w:cs="Calibri"/>
                <w:sz w:val="20"/>
                <w:szCs w:val="20"/>
              </w:rPr>
            </w:pPr>
            <w:r>
              <w:rPr>
                <w:rFonts w:ascii="Calibri" w:hAnsi="Calibri" w:eastAsia="Times New Roman" w:cs="Calibri"/>
                <w:sz w:val="20"/>
                <w:szCs w:val="20"/>
              </w:rPr>
              <w:t xml:space="preserve">Cardiac arrest management is a complex medical emergency. Cognitive aids have been widely adopted in medical situations, critical or non-critical, to </w:t>
            </w:r>
            <w:r w:rsidR="00B73A83">
              <w:rPr>
                <w:rFonts w:ascii="Calibri" w:hAnsi="Calibri" w:eastAsia="Times New Roman" w:cs="Calibri"/>
                <w:sz w:val="20"/>
                <w:szCs w:val="20"/>
              </w:rPr>
              <w:t>improve</w:t>
            </w:r>
            <w:r>
              <w:rPr>
                <w:rFonts w:ascii="Calibri" w:hAnsi="Calibri" w:eastAsia="Times New Roman" w:cs="Calibri"/>
                <w:sz w:val="20"/>
                <w:szCs w:val="20"/>
              </w:rPr>
              <w:t xml:space="preserve"> adherence to guidelines, reduce performance errors and improve patient outcomes. </w:t>
            </w:r>
            <w:r w:rsidR="00687A55">
              <w:rPr>
                <w:rFonts w:ascii="Calibri" w:hAnsi="Calibri" w:eastAsia="Times New Roman" w:cs="Calibri"/>
                <w:sz w:val="20"/>
                <w:szCs w:val="20"/>
              </w:rPr>
              <w:t xml:space="preserve">Whether </w:t>
            </w:r>
            <w:r>
              <w:rPr>
                <w:rFonts w:ascii="Calibri" w:hAnsi="Calibri" w:eastAsia="Times New Roman" w:cs="Calibri"/>
                <w:sz w:val="20"/>
                <w:szCs w:val="20"/>
              </w:rPr>
              <w:t xml:space="preserve">cognitive aids </w:t>
            </w:r>
            <w:r w:rsidR="00687A55">
              <w:rPr>
                <w:rFonts w:ascii="Calibri" w:hAnsi="Calibri" w:eastAsia="Times New Roman" w:cs="Calibri"/>
                <w:sz w:val="20"/>
                <w:szCs w:val="20"/>
              </w:rPr>
              <w:t xml:space="preserve">are effective to enhance learning following resuscitation training is unknown. </w:t>
            </w:r>
            <w:r w:rsidR="00B73A83">
              <w:rPr>
                <w:rFonts w:ascii="Calibri" w:hAnsi="Calibri" w:eastAsia="Times New Roman" w:cs="Calibri"/>
                <w:sz w:val="20"/>
                <w:szCs w:val="20"/>
              </w:rPr>
              <w:t>In our prior review of cognitive aid use, we found that c</w:t>
            </w:r>
            <w:r>
              <w:rPr>
                <w:rFonts w:ascii="Calibri" w:hAnsi="Calibri" w:eastAsia="Times New Roman" w:cs="Calibri"/>
                <w:sz w:val="20"/>
                <w:szCs w:val="20"/>
              </w:rPr>
              <w:t>ognitive aids should only be used by healthcare professionals</w:t>
            </w:r>
            <w:r w:rsidR="00B73A83">
              <w:rPr>
                <w:rFonts w:ascii="Calibri" w:hAnsi="Calibri" w:eastAsia="Times New Roman" w:cs="Calibri"/>
                <w:sz w:val="20"/>
                <w:szCs w:val="20"/>
              </w:rPr>
              <w:t xml:space="preserve"> during actual resuscitations</w:t>
            </w:r>
            <w:r>
              <w:rPr>
                <w:rFonts w:ascii="Calibri" w:hAnsi="Calibri" w:eastAsia="Times New Roman" w:cs="Calibri"/>
                <w:sz w:val="20"/>
                <w:szCs w:val="20"/>
              </w:rPr>
              <w:t xml:space="preserve">. Lay persons might get distracted by the cognitive aid if they are not familiar with it. Evidence if training might change this dynamic </w:t>
            </w:r>
            <w:r w:rsidR="00687A55">
              <w:rPr>
                <w:rFonts w:ascii="Calibri" w:hAnsi="Calibri" w:eastAsia="Times New Roman" w:cs="Calibri"/>
                <w:sz w:val="20"/>
                <w:szCs w:val="20"/>
              </w:rPr>
              <w:t>is uncertain</w:t>
            </w:r>
            <w:r>
              <w:rPr>
                <w:rFonts w:ascii="Calibri" w:hAnsi="Calibri" w:eastAsia="Times New Roman" w:cs="Calibri"/>
                <w:sz w:val="20"/>
                <w:szCs w:val="20"/>
              </w:rPr>
              <w:t>.</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95053E" w14:paraId="0934F04E" w14:textId="54109F7B">
            <w:pPr>
              <w:spacing w:line="240" w:lineRule="atLeast"/>
              <w:divId w:val="40517712"/>
              <w:rPr>
                <w:rFonts w:ascii="Calibri" w:hAnsi="Calibri" w:eastAsia="Times New Roman" w:cs="Calibri"/>
                <w:sz w:val="20"/>
                <w:szCs w:val="20"/>
              </w:rPr>
            </w:pPr>
            <w:r>
              <w:rPr>
                <w:rFonts w:ascii="Calibri" w:hAnsi="Calibri" w:eastAsia="Times New Roman" w:cs="Calibri"/>
                <w:sz w:val="20"/>
                <w:szCs w:val="20"/>
              </w:rPr>
              <w:t xml:space="preserve">Nowadays, resuscitation councils all over the world introduce not only written resuscitation </w:t>
            </w:r>
            <w:r w:rsidR="00B73A83">
              <w:rPr>
                <w:rFonts w:ascii="Calibri" w:hAnsi="Calibri" w:eastAsia="Times New Roman" w:cs="Calibri"/>
                <w:sz w:val="20"/>
                <w:szCs w:val="20"/>
              </w:rPr>
              <w:t>g</w:t>
            </w:r>
            <w:r>
              <w:rPr>
                <w:rFonts w:ascii="Calibri" w:hAnsi="Calibri" w:eastAsia="Times New Roman" w:cs="Calibri"/>
                <w:sz w:val="20"/>
                <w:szCs w:val="20"/>
              </w:rPr>
              <w:t xml:space="preserve">uidelines, but also publish graphs, charts, checklists etc. for potential use as cognitive aid during resuscitations or during resuscitation education. Evidence on the effect of cognitive aids during resuscitation education might strengthen their use and enhance their development, adapted to the </w:t>
            </w:r>
            <w:r w:rsidR="00E76C0C">
              <w:rPr>
                <w:rFonts w:ascii="Calibri" w:hAnsi="Calibri" w:eastAsia="Times New Roman" w:cs="Calibri"/>
                <w:sz w:val="20"/>
                <w:szCs w:val="20"/>
              </w:rPr>
              <w:t>learners’</w:t>
            </w:r>
            <w:r>
              <w:rPr>
                <w:rFonts w:ascii="Calibri" w:hAnsi="Calibri" w:eastAsia="Times New Roman" w:cs="Calibri"/>
                <w:sz w:val="20"/>
                <w:szCs w:val="20"/>
              </w:rPr>
              <w:t xml:space="preserve"> needs.</w:t>
            </w:r>
          </w:p>
        </w:tc>
      </w:tr>
      <w:tr w:rsidR="007C6A58" w14:paraId="7AF6D291" w14:textId="77777777">
        <w:trPr>
          <w:divId w:val="193927678"/>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7C6A58" w:rsidRDefault="00000000" w14:paraId="70CDEBFE" w14:textId="77777777">
            <w:pPr>
              <w:pStyle w:val="Heading2"/>
              <w:spacing w:before="0" w:beforeAutospacing="0" w:after="0" w:afterAutospacing="0" w:line="240" w:lineRule="atLeast"/>
              <w:divId w:val="1942104312"/>
              <w:rPr>
                <w:rFonts w:ascii="Calibri" w:hAnsi="Calibri" w:eastAsia="Times New Roman" w:cs="Calibri"/>
                <w:color w:val="FFFFFF"/>
                <w:sz w:val="26"/>
                <w:szCs w:val="26"/>
              </w:rPr>
            </w:pPr>
            <w:r>
              <w:rPr>
                <w:rFonts w:ascii="Calibri" w:hAnsi="Calibri" w:eastAsia="Times New Roman" w:cs="Calibri"/>
                <w:color w:val="FFFFFF"/>
                <w:sz w:val="26"/>
                <w:szCs w:val="26"/>
              </w:rPr>
              <w:t>Desirable Effects</w:t>
            </w:r>
          </w:p>
          <w:p w:rsidR="007C6A58" w:rsidRDefault="00000000" w14:paraId="26E359C0" w14:textId="77777777">
            <w:pPr>
              <w:pStyle w:val="Undertitel1"/>
              <w:spacing w:before="0" w:beforeAutospacing="0" w:after="0" w:afterAutospacing="0" w:line="240" w:lineRule="atLeast"/>
              <w:divId w:val="1942104312"/>
              <w:rPr>
                <w:rFonts w:ascii="Calibri" w:hAnsi="Calibri" w:cs="Calibri"/>
                <w:color w:val="FFFFFF"/>
                <w:sz w:val="20"/>
                <w:szCs w:val="20"/>
              </w:rPr>
            </w:pPr>
            <w:r>
              <w:rPr>
                <w:rFonts w:ascii="Calibri" w:hAnsi="Calibri" w:cs="Calibri"/>
                <w:color w:val="FFFFFF"/>
                <w:sz w:val="20"/>
                <w:szCs w:val="20"/>
              </w:rPr>
              <w:t>How substantial are the desirable anticipated effects?</w:t>
            </w:r>
          </w:p>
        </w:tc>
      </w:tr>
      <w:tr w:rsidR="000F6C83" w14:paraId="257CCD74" w14:textId="77777777">
        <w:trPr>
          <w:divId w:val="193927678"/>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69F9113D"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13174813"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7F34BE7D"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0F6C83" w14:paraId="711BBBF9" w14:textId="77777777">
        <w:trPr>
          <w:divId w:val="193927678"/>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5F0FC4" w:rsidR="007C6A58" w:rsidP="005F0FC4" w:rsidRDefault="00000000" w14:paraId="3FE2A159" w14:textId="77777777">
            <w:pPr>
              <w:spacing w:after="60" w:line="240" w:lineRule="atLeast"/>
              <w:jc w:val="both"/>
              <w:divId w:val="41755749"/>
              <w:rPr>
                <w:rFonts w:eastAsia="Times New Roman" w:asciiTheme="majorHAnsi" w:hAnsiTheme="majorHAnsi" w:cstheme="majorHAnsi"/>
                <w:sz w:val="20"/>
                <w:szCs w:val="20"/>
              </w:rPr>
            </w:pPr>
            <w:r w:rsidRPr="005F0FC4">
              <w:rPr>
                <w:rFonts w:asciiTheme="majorHAnsi" w:hAnsiTheme="majorHAnsi" w:cstheme="majorHAnsi"/>
              </w:rPr>
              <w:t>●</w:t>
            </w:r>
            <w:r w:rsidRPr="005F0FC4">
              <w:rPr>
                <w:rFonts w:eastAsia="Times New Roman" w:asciiTheme="majorHAnsi" w:hAnsiTheme="majorHAnsi" w:cstheme="majorHAnsi"/>
                <w:sz w:val="20"/>
                <w:szCs w:val="20"/>
              </w:rPr>
              <w:t> </w:t>
            </w:r>
            <w:r w:rsidRPr="005F0FC4">
              <w:rPr>
                <w:rFonts w:asciiTheme="majorHAnsi" w:hAnsiTheme="majorHAnsi" w:cstheme="majorHAnsi"/>
              </w:rPr>
              <w:t>Trivial</w:t>
            </w:r>
            <w:r w:rsidRPr="005F0FC4">
              <w:rPr>
                <w:rFonts w:eastAsia="Times New Roman" w:asciiTheme="majorHAnsi" w:hAnsiTheme="majorHAnsi" w:cstheme="majorHAnsi"/>
                <w:sz w:val="20"/>
                <w:szCs w:val="20"/>
              </w:rPr>
              <w:br/>
            </w:r>
            <w:r w:rsidRPr="005F0FC4">
              <w:rPr>
                <w:rFonts w:asciiTheme="majorHAnsi" w:hAnsiTheme="majorHAnsi" w:cstheme="majorHAnsi"/>
              </w:rPr>
              <w:t>○</w:t>
            </w:r>
            <w:r w:rsidRPr="005F0FC4">
              <w:rPr>
                <w:rFonts w:eastAsia="Times New Roman" w:asciiTheme="majorHAnsi" w:hAnsiTheme="majorHAnsi" w:cstheme="majorHAnsi"/>
                <w:sz w:val="20"/>
                <w:szCs w:val="20"/>
              </w:rPr>
              <w:t> </w:t>
            </w:r>
            <w:r w:rsidRPr="005F0FC4">
              <w:rPr>
                <w:rFonts w:asciiTheme="majorHAnsi" w:hAnsiTheme="majorHAnsi" w:cstheme="majorHAnsi"/>
              </w:rPr>
              <w:t>Small</w:t>
            </w:r>
            <w:r w:rsidRPr="005F0FC4">
              <w:rPr>
                <w:rFonts w:eastAsia="Times New Roman" w:asciiTheme="majorHAnsi" w:hAnsiTheme="majorHAnsi" w:cstheme="majorHAnsi"/>
                <w:sz w:val="20"/>
                <w:szCs w:val="20"/>
              </w:rPr>
              <w:br/>
            </w:r>
            <w:r w:rsidRPr="005F0FC4">
              <w:rPr>
                <w:rFonts w:asciiTheme="majorHAnsi" w:hAnsiTheme="majorHAnsi" w:cstheme="majorHAnsi"/>
              </w:rPr>
              <w:t>○</w:t>
            </w:r>
            <w:r w:rsidRPr="005F0FC4">
              <w:rPr>
                <w:rFonts w:eastAsia="Times New Roman" w:asciiTheme="majorHAnsi" w:hAnsiTheme="majorHAnsi" w:cstheme="majorHAnsi"/>
                <w:sz w:val="20"/>
                <w:szCs w:val="20"/>
              </w:rPr>
              <w:t> </w:t>
            </w:r>
            <w:r w:rsidRPr="005F0FC4">
              <w:rPr>
                <w:rFonts w:asciiTheme="majorHAnsi" w:hAnsiTheme="majorHAnsi" w:cstheme="majorHAnsi"/>
              </w:rPr>
              <w:t>Moderate</w:t>
            </w:r>
            <w:r w:rsidRPr="005F0FC4">
              <w:rPr>
                <w:rFonts w:eastAsia="Times New Roman" w:asciiTheme="majorHAnsi" w:hAnsiTheme="majorHAnsi" w:cstheme="majorHAnsi"/>
                <w:sz w:val="20"/>
                <w:szCs w:val="20"/>
              </w:rPr>
              <w:br/>
            </w:r>
            <w:r w:rsidRPr="005F0FC4">
              <w:rPr>
                <w:rFonts w:asciiTheme="majorHAnsi" w:hAnsiTheme="majorHAnsi" w:cstheme="majorHAnsi"/>
              </w:rPr>
              <w:t>○</w:t>
            </w:r>
            <w:r w:rsidRPr="005F0FC4">
              <w:rPr>
                <w:rFonts w:eastAsia="Times New Roman" w:asciiTheme="majorHAnsi" w:hAnsiTheme="majorHAnsi" w:cstheme="majorHAnsi"/>
                <w:sz w:val="20"/>
                <w:szCs w:val="20"/>
              </w:rPr>
              <w:t> </w:t>
            </w:r>
            <w:r w:rsidRPr="005F0FC4">
              <w:rPr>
                <w:rFonts w:asciiTheme="majorHAnsi" w:hAnsiTheme="majorHAnsi" w:cstheme="majorHAnsi"/>
              </w:rPr>
              <w:t>Large</w:t>
            </w:r>
            <w:r w:rsidRPr="005F0FC4">
              <w:rPr>
                <w:rFonts w:eastAsia="Times New Roman" w:asciiTheme="majorHAnsi" w:hAnsiTheme="majorHAnsi" w:cstheme="majorHAnsi"/>
                <w:sz w:val="20"/>
                <w:szCs w:val="20"/>
              </w:rPr>
              <w:br/>
            </w:r>
            <w:r w:rsidRPr="005F0FC4">
              <w:rPr>
                <w:rFonts w:asciiTheme="majorHAnsi" w:hAnsiTheme="majorHAnsi" w:cstheme="majorHAnsi"/>
              </w:rPr>
              <w:t>○</w:t>
            </w:r>
            <w:r w:rsidRPr="005F0FC4">
              <w:rPr>
                <w:rFonts w:eastAsia="Times New Roman" w:asciiTheme="majorHAnsi" w:hAnsiTheme="majorHAnsi" w:cstheme="majorHAnsi"/>
                <w:sz w:val="20"/>
                <w:szCs w:val="20"/>
              </w:rPr>
              <w:t> </w:t>
            </w:r>
            <w:r w:rsidRPr="005F0FC4">
              <w:rPr>
                <w:rFonts w:asciiTheme="majorHAnsi" w:hAnsiTheme="majorHAnsi" w:cstheme="majorHAnsi"/>
              </w:rPr>
              <w:t>Varies</w:t>
            </w:r>
            <w:r w:rsidRPr="005F0FC4">
              <w:rPr>
                <w:rFonts w:eastAsia="Times New Roman" w:asciiTheme="majorHAnsi" w:hAnsiTheme="majorHAnsi" w:cstheme="majorHAnsi"/>
                <w:sz w:val="20"/>
                <w:szCs w:val="20"/>
              </w:rPr>
              <w:br/>
            </w:r>
            <w:r w:rsidRPr="005F0FC4">
              <w:rPr>
                <w:rFonts w:asciiTheme="majorHAnsi" w:hAnsiTheme="majorHAnsi" w:cstheme="majorHAnsi"/>
              </w:rPr>
              <w:t>○</w:t>
            </w:r>
            <w:r w:rsidRPr="005F0FC4">
              <w:rPr>
                <w:rFonts w:eastAsia="Times New Roman" w:asciiTheme="majorHAnsi" w:hAnsiTheme="majorHAnsi" w:cstheme="majorHAnsi"/>
                <w:sz w:val="20"/>
                <w:szCs w:val="20"/>
              </w:rPr>
              <w:t> </w:t>
            </w:r>
            <w:r w:rsidRPr="005F0FC4">
              <w:rPr>
                <w:rFonts w:asciiTheme="majorHAnsi" w:hAnsiTheme="majorHAnsi" w:cstheme="majorHAnsi"/>
              </w:rPr>
              <w:t>Don't know</w:t>
            </w:r>
            <w:r w:rsidRPr="005F0FC4">
              <w:rPr>
                <w:rFonts w:eastAsia="Times New Roman" w:asciiTheme="majorHAnsi" w:hAnsiTheme="majorHAnsi" w:cstheme="majorHAns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5F0FC4" w:rsidR="007C6A58" w:rsidP="005F0FC4" w:rsidRDefault="00000000" w14:paraId="70A69597" w14:textId="77777777">
            <w:pPr>
              <w:spacing w:after="60" w:line="240" w:lineRule="atLeast"/>
              <w:jc w:val="both"/>
              <w:divId w:val="2008052177"/>
              <w:rPr>
                <w:rFonts w:eastAsia="Times New Roman" w:asciiTheme="majorHAnsi" w:hAnsiTheme="majorHAnsi" w:cstheme="majorHAnsi"/>
                <w:sz w:val="20"/>
                <w:szCs w:val="20"/>
              </w:rPr>
            </w:pPr>
            <w:r w:rsidRPr="005F0FC4">
              <w:rPr>
                <w:rFonts w:eastAsia="Times New Roman" w:asciiTheme="majorHAnsi" w:hAnsiTheme="majorHAnsi" w:cstheme="majorHAnsi"/>
                <w:sz w:val="20"/>
                <w:szCs w:val="20"/>
              </w:rPr>
              <w:t>CPR Skills</w:t>
            </w:r>
          </w:p>
          <w:p w:rsidRPr="005F0FC4" w:rsidR="00CF6792" w:rsidP="005F0FC4" w:rsidRDefault="00CF6792" w14:paraId="15E7415C" w14:textId="034A15F7">
            <w:pPr>
              <w:spacing w:after="60"/>
              <w:jc w:val="both"/>
              <w:rPr>
                <w:rFonts w:eastAsia="Times New Roman" w:asciiTheme="majorHAnsi" w:hAnsiTheme="majorHAnsi" w:cstheme="majorHAnsi"/>
                <w:sz w:val="20"/>
                <w:szCs w:val="20"/>
              </w:rPr>
            </w:pPr>
            <w:r w:rsidRPr="008029A2">
              <w:rPr>
                <w:rFonts w:eastAsia="Times New Roman" w:asciiTheme="majorHAnsi" w:hAnsiTheme="majorHAnsi" w:cstheme="majorHAnsi"/>
                <w:sz w:val="20"/>
                <w:szCs w:val="20"/>
              </w:rPr>
              <w:t xml:space="preserve">For the important outcome of </w:t>
            </w:r>
            <w:r w:rsidRPr="005F0FC4">
              <w:rPr>
                <w:rFonts w:eastAsia="Times New Roman" w:asciiTheme="majorHAnsi" w:hAnsiTheme="majorHAnsi" w:cstheme="majorHAnsi"/>
                <w:sz w:val="20"/>
                <w:szCs w:val="20"/>
              </w:rPr>
              <w:t xml:space="preserve">overall excellent CPR </w:t>
            </w:r>
            <w:r w:rsidRPr="005F0FC4" w:rsidR="002A11A2">
              <w:rPr>
                <w:rFonts w:eastAsia="Times New Roman" w:asciiTheme="majorHAnsi" w:hAnsiTheme="majorHAnsi" w:cstheme="majorHAnsi"/>
                <w:sz w:val="20"/>
                <w:szCs w:val="20"/>
              </w:rPr>
              <w:t xml:space="preserve">(composite measure of global performance in CPR and CPR depth and rate) </w:t>
            </w:r>
            <w:r w:rsidRPr="005F0FC4">
              <w:rPr>
                <w:rFonts w:eastAsia="Times New Roman" w:asciiTheme="majorHAnsi" w:hAnsiTheme="majorHAnsi" w:cstheme="majorHAnsi"/>
                <w:sz w:val="20"/>
                <w:szCs w:val="20"/>
              </w:rPr>
              <w:t>in simulated cardiac arrest</w:t>
            </w:r>
            <w:r w:rsidRPr="008029A2">
              <w:rPr>
                <w:rFonts w:eastAsia="Times New Roman" w:asciiTheme="majorHAnsi" w:hAnsiTheme="majorHAnsi" w:cstheme="majorHAnsi"/>
                <w:sz w:val="20"/>
                <w:szCs w:val="20"/>
              </w:rPr>
              <w:t>, we identified very low quality evidence (downgraded for serious risk of bias, indirectness, and imprecision) from one study</w:t>
            </w:r>
            <w:r>
              <w:rPr>
                <w:rFonts w:eastAsia="Times New Roman" w:asciiTheme="majorHAnsi" w:hAnsiTheme="majorHAnsi" w:cstheme="majorHAnsi"/>
                <w:sz w:val="20"/>
                <w:szCs w:val="20"/>
              </w:rPr>
              <w:t>.</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&lt;EndNote&gt;&lt;Cite&gt;&lt;Author&gt;Khan M&lt;/Author&gt;&lt;Year&gt;2024&lt;/Year&gt;&lt;RecNum&gt;1114&lt;/RecNum&gt;&lt;DisplayText&gt;&lt;style face="superscript"&gt;2&lt;/style&gt;&lt;/DisplayText&gt;&lt;record&gt;&lt;rec-number&gt;1114&lt;/rec-number&gt;&lt;foreign-keys&gt;&lt;key app="EN" db-id="axp2d25ec0wtw9er0t3vswxm9922zz9zrz9d" timestamp="1764183021"&gt;1114&lt;/key&gt;&lt;/foreign-keys&gt;&lt;ref-type name="Journal Article"&gt;17&lt;/ref-type&gt;&lt;contributors&gt;&lt;authors&gt;&lt;author&gt;Khan M, Naushad K, Jadoon M, Siddique U, Aman F, Durrani M.&lt;/author&gt;&lt;/authors&gt;&lt;/contributors&gt;&lt;titles&gt;&lt;title&gt;N OBSERVER TOOL TO ENHANCE LEARNING OF MEDICAL STUDENTS DURING SIMULATION TRAINING OF CARDIOPULMONARY RESUSCITATION: A RANDOMIZED CONTROLLED TRIAL.&lt;/title&gt;&lt;secondary-title&gt;A Journal of Population Therapeutics and Clinical Pharmacology&lt;/secondary-title&gt;&lt;/titles&gt;&lt;periodical&gt;&lt;full-title&gt;A Journal of Population Therapeutics and Clinical Pharmacology&lt;/full-title&gt;&lt;/periodical&gt;&lt;pages&gt;2552-2558.&lt;/pages&gt;&lt;number&gt;31(6)&lt;/number&gt;&lt;dates&gt;&lt;year&gt;2024&lt;/year&gt;&lt;/dates&gt;&lt;urls&gt;&lt;/urls&gt;&lt;electronic-resource-num&gt; https://doi.org/10.53555/jptcp.v31i6.6974&lt;/electronic-resource-num&gt;&lt;/record&gt;&lt;/Cite&gt;&lt;/EndNote&gt;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2</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This randomized trial with 200 medical student participants found that use of checklist by passive learners significantly improved chest compression </w:t>
            </w:r>
            <w:r w:rsidR="00B07C30">
              <w:rPr>
                <w:rFonts w:eastAsia="Times New Roman" w:asciiTheme="majorHAnsi" w:hAnsiTheme="majorHAnsi" w:cstheme="majorHAnsi"/>
                <w:sz w:val="20"/>
                <w:szCs w:val="20"/>
              </w:rPr>
              <w:t xml:space="preserve">depth and rate </w:t>
            </w:r>
            <w:r w:rsidRPr="008029A2">
              <w:rPr>
                <w:rFonts w:eastAsia="Times New Roman" w:asciiTheme="majorHAnsi" w:hAnsiTheme="majorHAnsi" w:cstheme="majorHAnsi"/>
                <w:sz w:val="20"/>
                <w:szCs w:val="20"/>
              </w:rPr>
              <w:t>(</w:t>
            </w:r>
            <w:r w:rsidRPr="005F0FC4">
              <w:rPr>
                <w:rFonts w:eastAsia="Times New Roman" w:asciiTheme="majorHAnsi" w:hAnsiTheme="majorHAnsi" w:cstheme="majorHAnsi"/>
                <w:sz w:val="20"/>
                <w:szCs w:val="20"/>
              </w:rPr>
              <w:t>Intervention: 96%; comparator: 91%, p=0.032) compared to passive learners who did not use the checklist.</w:t>
            </w:r>
            <w:r w:rsidRPr="005F0FC4">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&lt;EndNote&gt;&lt;Cite&gt;&lt;Author&gt;Khan M&lt;/Author&gt;&lt;Year&gt;2024&lt;/Year&gt;&lt;RecNum&gt;1114&lt;/RecNum&gt;&lt;DisplayText&gt;&lt;style face="superscript"&gt;2&lt;/style&gt;&lt;/DisplayText&gt;&lt;record&gt;&lt;rec-number&gt;1114&lt;/rec-number&gt;&lt;foreign-keys&gt;&lt;key app="EN" db-id="axp2d25ec0wtw9er0t3vswxm9922zz9zrz9d" timestamp="1764183021"&gt;1114&lt;/key&gt;&lt;/foreign-keys&gt;&lt;ref-type name="Journal Article"&gt;17&lt;/ref-type&gt;&lt;contributors&gt;&lt;authors&gt;&lt;author&gt;Khan M, Naushad K, Jadoon M, Siddique U, Aman F, Durrani M.&lt;/author&gt;&lt;/authors&gt;&lt;/contributors&gt;&lt;titles&gt;&lt;title&gt;N OBSERVER TOOL TO ENHANCE LEARNING OF MEDICAL STUDENTS DURING SIMULATION TRAINING OF CARDIOPULMONARY RESUSCITATION: A RANDOMIZED CONTROLLED TRIAL.&lt;/title&gt;&lt;secondary-title&gt;A Journal of Population Therapeutics and Clinical Pharmacology&lt;/secondary-title&gt;&lt;/titles&gt;&lt;periodical&gt;&lt;full-title&gt;A Journal of Population Therapeutics and Clinical Pharmacology&lt;/full-title&gt;&lt;/periodical&gt;&lt;pages&gt;2552-2558.&lt;/pages&gt;&lt;number&gt;31(6)&lt;/number&gt;&lt;dates&gt;&lt;year&gt;2024&lt;/year&gt;&lt;/dates&gt;&lt;urls&gt;&lt;/urls&gt;&lt;electronic-resource-num&gt; https://doi.org/10.53555/jptcp.v31i6.6974&lt;/electronic-resource-num&gt;&lt;/record&gt;&lt;/Cite&gt;&lt;/EndNote&gt;</w:instrText>
            </w:r>
            <w:r w:rsidRPr="005F0FC4">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2</w:t>
            </w:r>
            <w:r w:rsidRPr="005F0FC4">
              <w:rPr>
                <w:rFonts w:eastAsia="Times New Roman" w:asciiTheme="majorHAnsi" w:hAnsiTheme="majorHAnsi" w:cstheme="majorHAnsi"/>
                <w:sz w:val="20"/>
                <w:szCs w:val="20"/>
              </w:rPr>
              <w:fldChar w:fldCharType="end"/>
            </w:r>
            <w:r w:rsidRPr="005F0FC4">
              <w:rPr>
                <w:rFonts w:eastAsia="Times New Roman" w:asciiTheme="majorHAnsi" w:hAnsiTheme="majorHAnsi" w:cstheme="majorHAnsi"/>
                <w:sz w:val="20"/>
                <w:szCs w:val="20"/>
              </w:rPr>
              <w:t xml:space="preserve">  </w:t>
            </w:r>
          </w:p>
          <w:p w:rsidRPr="005F0FC4" w:rsidR="00CF6792" w:rsidP="002A11A2" w:rsidRDefault="00CF6792" w14:paraId="210E9722" w14:textId="6A4A6442">
            <w:pPr>
              <w:spacing w:after="60" w:line="240" w:lineRule="atLeast"/>
              <w:jc w:val="both"/>
              <w:rPr>
                <w:rFonts w:eastAsia="Times New Roman" w:asciiTheme="majorHAnsi" w:hAnsiTheme="majorHAnsi" w:cstheme="majorHAnsi"/>
                <w:sz w:val="20"/>
                <w:szCs w:val="20"/>
              </w:rPr>
            </w:pPr>
            <w:r w:rsidRPr="008029A2">
              <w:rPr>
                <w:rFonts w:eastAsia="Times New Roman" w:asciiTheme="majorHAnsi" w:hAnsiTheme="majorHAnsi" w:cstheme="majorHAnsi"/>
                <w:sz w:val="20"/>
                <w:szCs w:val="20"/>
              </w:rPr>
              <w:t xml:space="preserve">For the important outcome of </w:t>
            </w:r>
            <w:r>
              <w:rPr>
                <w:rFonts w:eastAsia="Times New Roman" w:asciiTheme="majorHAnsi" w:hAnsiTheme="majorHAnsi" w:cstheme="majorHAnsi"/>
                <w:sz w:val="20"/>
                <w:szCs w:val="20"/>
              </w:rPr>
              <w:t>c</w:t>
            </w:r>
            <w:r w:rsidRPr="00A262F1">
              <w:rPr>
                <w:rFonts w:eastAsia="Times New Roman" w:asciiTheme="majorHAnsi" w:hAnsiTheme="majorHAnsi" w:cstheme="majorHAnsi"/>
                <w:sz w:val="20"/>
                <w:szCs w:val="20"/>
              </w:rPr>
              <w:t>hest compression rate in simulated cardiac arrest</w:t>
            </w:r>
            <w:r w:rsidRPr="008029A2">
              <w:rPr>
                <w:rFonts w:eastAsia="Times New Roman" w:asciiTheme="majorHAnsi" w:hAnsiTheme="majorHAnsi" w:cstheme="majorHAnsi"/>
                <w:sz w:val="20"/>
                <w:szCs w:val="20"/>
              </w:rPr>
              <w:t>, we identified low quality evidence (downgraded for serious risk of bias and imprecision) from one randomized trial</w:t>
            </w:r>
            <w:r>
              <w:rPr>
                <w:rFonts w:eastAsia="Times New Roman" w:asciiTheme="majorHAnsi" w:hAnsiTheme="majorHAnsi" w:cstheme="majorHAnsi"/>
                <w:sz w:val="20"/>
                <w:szCs w:val="20"/>
              </w:rPr>
              <w:t>.</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&lt;EndNote&gt;&lt;Cite&gt;&lt;Author&gt;Nord&lt;/Author&gt;&lt;Year&gt;2016&lt;/Year&gt;&lt;RecNum&gt;1117&lt;/RecNum&gt;&lt;DisplayText&gt;&lt;style face="superscript"&gt;3&lt;/style&gt;&lt;/DisplayText&gt;&lt;record&gt;&lt;rec-number&gt;1117&lt;/rec-number&gt;&lt;foreign-keys&gt;&lt;key app="EN" db-id="axp2d25ec0wtw9er0t3vswxm9922zz9zrz9d" timestamp="1764183243"&gt;1117&lt;/key&gt;&lt;/foreign-keys&gt;&lt;ref-type name="Journal Article"&gt;17&lt;/ref-type&gt;&lt;contributors&gt;&lt;authors&gt;&lt;author&gt;Nord, Anette&lt;/author&gt;&lt;author&gt;Svensson, Leif&lt;/author&gt;&lt;author&gt;Hult, Håkan&lt;/author&gt;&lt;author&gt;Kreitz-Sandberg, Susanne&lt;/author&gt;&lt;author&gt;Nilsson, Lennart&lt;/author&gt;&lt;/authors&gt;&lt;/contributors&gt;&lt;titles&gt;&lt;title&gt;Effect of mobile application-based versus DVD-based CPR training on students’ practical CPR skills and willingness to act: a cluster randomised study&lt;/title&gt;&lt;secondary-title&gt;BMJ Open&lt;/secondary-title&gt;&lt;/titles&gt;&lt;periodical&gt;&lt;full-title&gt;BMJ Open&lt;/full-title&gt;&lt;/periodical&gt;&lt;pages&gt;e010717&lt;/pages&gt;&lt;volume&gt;6&lt;/volume&gt;&lt;number&gt;4&lt;/number&gt;&lt;dates&gt;&lt;year&gt;2016&lt;/year&gt;&lt;/dates&gt;&lt;urls&gt;&lt;related-urls&gt;&lt;url&gt;https://bmjopen.bmj.com/content/bmjopen/6/4/e010717.full.pdf&lt;/url&gt;&lt;/related-urls&gt;&lt;/urls&gt;&lt;electronic-resource-num&gt;10.1136/bmjopen-2015-010717&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3</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They recruited school-aged children (n=1426) and investigated the use of an interactive smartphone-based mobile app during training.  The study found that app use resulted in reduced compliance with CPR rate compared to DVD training, both immediately after training (28% compliance with app vs. 43% compliance with DVD training, p&lt;0.001) and at 6 months after training (30% compliance with app vs. 38% with DVD training, p=0.008)</w:t>
            </w:r>
            <w:r>
              <w:rPr>
                <w:rFonts w:eastAsia="Times New Roman" w:asciiTheme="majorHAnsi" w:hAnsiTheme="majorHAnsi" w:cstheme="majorHAnsi"/>
                <w:sz w:val="20"/>
                <w:szCs w:val="20"/>
              </w:rPr>
              <w:t>.</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&lt;EndNote&gt;&lt;Cite&gt;&lt;Author&gt;Nord&lt;/Author&gt;&lt;Year&gt;2016&lt;/Year&gt;&lt;RecNum&gt;1117&lt;/RecNum&gt;&lt;DisplayText&gt;&lt;style face="superscript"&gt;3&lt;/style&gt;&lt;/DisplayText&gt;&lt;record&gt;&lt;rec-number&gt;1117&lt;/rec-number&gt;&lt;foreign-keys&gt;&lt;key app="EN" db-id="axp2d25ec0wtw9er0t3vswxm9922zz9zrz9d" timestamp="1764183243"&gt;1117&lt;/key&gt;&lt;/foreign-keys&gt;&lt;ref-type name="Journal Article"&gt;17&lt;/ref-type&gt;&lt;contributors&gt;&lt;authors&gt;&lt;author&gt;Nord, Anette&lt;/author&gt;&lt;author&gt;Svensson, Leif&lt;/author&gt;&lt;author&gt;Hult, Håkan&lt;/author&gt;&lt;author&gt;Kreitz-Sandberg, Susanne&lt;/author&gt;&lt;author&gt;Nilsson, Lennart&lt;/author&gt;&lt;/authors&gt;&lt;/contributors&gt;&lt;titles&gt;&lt;title&gt;Effect of mobile application-based versus DVD-based CPR training on students’ practical CPR skills and willingness to act: a cluster randomised study&lt;/title&gt;&lt;secondary-title&gt;BMJ Open&lt;/secondary-title&gt;&lt;/titles&gt;&lt;periodical&gt;&lt;full-title&gt;BMJ Open&lt;/full-title&gt;&lt;/periodical&gt;&lt;pages&gt;e010717&lt;/pages&gt;&lt;volume&gt;6&lt;/volume&gt;&lt;number&gt;4&lt;/number&gt;&lt;dates&gt;&lt;year&gt;2016&lt;/year&gt;&lt;/dates&gt;&lt;urls&gt;&lt;related-urls&gt;&lt;url&gt;https://bmjopen.bmj.com/content/bmjopen/6/4/e010717.full.pdf&lt;/url&gt;&lt;/related-urls&gt;&lt;/urls&gt;&lt;electronic-resource-num&gt;10.1136/bmjopen-2015-010717&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3</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Chest compression rates fell within guideline targets (i.e. 100-120 / min) immediately after training and 6 months post-training in both groups.</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&lt;EndNote&gt;&lt;Cite&gt;&lt;Author&gt;Nord&lt;/Author&gt;&lt;Year&gt;2016&lt;/Year&gt;&lt;RecNum&gt;1117&lt;/RecNum&gt;&lt;DisplayText&gt;&lt;style face="superscript"&gt;3&lt;/style&gt;&lt;/DisplayText&gt;&lt;record&gt;&lt;rec-number&gt;1117&lt;/rec-number&gt;&lt;foreign-keys&gt;&lt;key app="EN" db-id="axp2d25ec0wtw9er0t3vswxm9922zz9zrz9d" timestamp="1764183243"&gt;1117&lt;/key&gt;&lt;/foreign-keys&gt;&lt;ref-type name="Journal Article"&gt;17&lt;/ref-type&gt;&lt;contributors&gt;&lt;authors&gt;&lt;author&gt;Nord, Anette&lt;/author&gt;&lt;author&gt;Svensson, Leif&lt;/author&gt;&lt;author&gt;Hult, Håkan&lt;/author&gt;&lt;author&gt;Kreitz-Sandberg, Susanne&lt;/author&gt;&lt;author&gt;Nilsson, Lennart&lt;/author&gt;&lt;/authors&gt;&lt;/contributors&gt;&lt;titles&gt;&lt;title&gt;Effect of mobile application-based versus DVD-based CPR training on students’ practical CPR skills and willingness to act: a cluster randomised study&lt;/title&gt;&lt;secondary-title&gt;BMJ Open&lt;/secondary-title&gt;&lt;/titles&gt;&lt;periodical&gt;&lt;full-title&gt;BMJ Open&lt;/full-title&gt;&lt;/periodical&gt;&lt;pages&gt;e010717&lt;/pages&gt;&lt;volume&gt;6&lt;/volume&gt;&lt;number&gt;4&lt;/number&gt;&lt;dates&gt;&lt;year&gt;2016&lt;/year&gt;&lt;/dates&gt;&lt;urls&gt;&lt;related-urls&gt;&lt;url&gt;https://bmjopen.bmj.com/content/bmjopen/6/4/e010717.full.pdf&lt;/url&gt;&lt;/related-urls&gt;&lt;/urls&gt;&lt;electronic-resource-num&gt;10.1136/bmjopen-2015-010717&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3</w:t>
            </w:r>
            <w:r w:rsidRPr="008029A2">
              <w:rPr>
                <w:rFonts w:eastAsia="Times New Roman" w:asciiTheme="majorHAnsi" w:hAnsiTheme="majorHAnsi" w:cstheme="majorHAnsi"/>
                <w:sz w:val="20"/>
                <w:szCs w:val="20"/>
              </w:rPr>
              <w:fldChar w:fldCharType="end"/>
            </w:r>
          </w:p>
          <w:p w:rsidRPr="005F0FC4" w:rsidR="00CF6792" w:rsidP="002A11A2" w:rsidRDefault="00CF6792" w14:paraId="56FBCA12" w14:textId="77777777">
            <w:pPr>
              <w:spacing w:after="60" w:line="240" w:lineRule="atLeast"/>
              <w:jc w:val="both"/>
              <w:rPr>
                <w:rFonts w:eastAsia="Times New Roman" w:asciiTheme="majorHAnsi" w:hAnsiTheme="majorHAnsi" w:cstheme="majorHAnsi"/>
                <w:sz w:val="20"/>
                <w:szCs w:val="20"/>
              </w:rPr>
            </w:pPr>
          </w:p>
          <w:p w:rsidRPr="005F0FC4" w:rsidR="00CF6792" w:rsidP="002A11A2" w:rsidRDefault="00CF6792" w14:paraId="54D99C85" w14:textId="5BD799C6">
            <w:pPr>
              <w:spacing w:after="60" w:line="240" w:lineRule="atLeast"/>
              <w:jc w:val="both"/>
              <w:rPr>
                <w:rFonts w:eastAsia="Times New Roman" w:asciiTheme="majorHAnsi" w:hAnsiTheme="majorHAnsi" w:cstheme="majorHAnsi"/>
                <w:sz w:val="20"/>
                <w:szCs w:val="20"/>
              </w:rPr>
            </w:pPr>
            <w:r w:rsidRPr="008029A2">
              <w:rPr>
                <w:rFonts w:eastAsia="Times New Roman" w:asciiTheme="majorHAnsi" w:hAnsiTheme="majorHAnsi" w:cstheme="majorHAnsi"/>
                <w:sz w:val="20"/>
                <w:szCs w:val="20"/>
              </w:rPr>
              <w:t xml:space="preserve">For the important outcome of </w:t>
            </w:r>
            <w:r w:rsidRPr="00A262F1">
              <w:rPr>
                <w:rFonts w:eastAsia="Times New Roman" w:asciiTheme="majorHAnsi" w:hAnsiTheme="majorHAnsi" w:cstheme="majorHAnsi"/>
                <w:sz w:val="20"/>
                <w:szCs w:val="20"/>
              </w:rPr>
              <w:t>CPR depth performance in simulated cardiac arrest</w:t>
            </w:r>
            <w:r w:rsidRPr="00513446">
              <w:rPr>
                <w:rFonts w:eastAsia="Times New Roman" w:asciiTheme="majorHAnsi" w:hAnsiTheme="majorHAnsi" w:cstheme="majorHAnsi"/>
                <w:sz w:val="20"/>
                <w:szCs w:val="20"/>
              </w:rPr>
              <w:t>,</w:t>
            </w:r>
            <w:r w:rsidRPr="008029A2">
              <w:rPr>
                <w:rFonts w:eastAsia="Times New Roman" w:asciiTheme="majorHAnsi" w:hAnsiTheme="majorHAnsi" w:cstheme="majorHAnsi"/>
                <w:sz w:val="20"/>
                <w:szCs w:val="20"/>
              </w:rPr>
              <w:t xml:space="preserve"> we identified low quality evidence (downgraded for serious risk of bias and imprecision) from the same study as above.</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&lt;EndNote&gt;&lt;Cite&gt;&lt;Author&gt;Nord&lt;/Author&gt;&lt;Year&gt;2016&lt;/Year&gt;&lt;RecNum&gt;1117&lt;/RecNum&gt;&lt;DisplayText&gt;&lt;style face="superscript"&gt;3&lt;/style&gt;&lt;/DisplayText&gt;&lt;record&gt;&lt;rec-number&gt;1117&lt;/rec-number&gt;&lt;foreign-keys&gt;&lt;key app="EN" db-id="axp2d25ec0wtw9er0t3vswxm9922zz9zrz9d" timestamp="1764183243"&gt;1117&lt;/key&gt;&lt;/foreign-keys&gt;&lt;ref-type name="Journal Article"&gt;17&lt;/ref-type&gt;&lt;contributors&gt;&lt;authors&gt;&lt;author&gt;Nord, Anette&lt;/author&gt;&lt;author&gt;Svensson, Leif&lt;/author&gt;&lt;author&gt;Hult, Håkan&lt;/author&gt;&lt;author&gt;Kreitz-Sandberg, Susanne&lt;/author&gt;&lt;author&gt;Nilsson, Lennart&lt;/author&gt;&lt;/authors&gt;&lt;/contributors&gt;&lt;titles&gt;&lt;title&gt;Effect of mobile application-based versus DVD-based CPR training on students’ practical CPR skills and willingness to act: a cluster randomised study&lt;/title&gt;&lt;secondary-title&gt;BMJ Open&lt;/secondary-title&gt;&lt;/titles&gt;&lt;periodical&gt;&lt;full-title&gt;BMJ Open&lt;/full-title&gt;&lt;/periodical&gt;&lt;pages&gt;e010717&lt;/pages&gt;&lt;volume&gt;6&lt;/volume&gt;&lt;number&gt;4&lt;/number&gt;&lt;dates&gt;&lt;year&gt;2016&lt;/year&gt;&lt;/dates&gt;&lt;urls&gt;&lt;related-urls&gt;&lt;url&gt;https://bmjopen.bmj.com/content/bmjopen/6/4/e010717.full.pdf&lt;/url&gt;&lt;/related-urls&gt;&lt;/urls&gt;&lt;electronic-resource-num&gt;10.1136/bmjopen-2015-010717&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3</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The study found no difference in mean CC depth when comparing app use to DVD training immediate after training, with both groups having a CC depth below guideline targets (i.e. 5-6 cm).</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&lt;EndNote&gt;&lt;Cite&gt;&lt;Author&gt;Nord&lt;/Author&gt;&lt;Year&gt;2016&lt;/Year&gt;&lt;RecNum&gt;1117&lt;/RecNum&gt;&lt;DisplayText&gt;&lt;style face="superscript"&gt;3&lt;/style&gt;&lt;/DisplayText&gt;&lt;record&gt;&lt;rec-number&gt;1117&lt;/rec-number&gt;&lt;foreign-keys&gt;&lt;key app="EN" db-id="axp2d25ec0wtw9er0t3vswxm9922zz9zrz9d" timestamp="1764183243"&gt;1117&lt;/key&gt;&lt;/foreign-keys&gt;&lt;ref-type name="Journal Article"&gt;17&lt;/ref-type&gt;&lt;contributors&gt;&lt;authors&gt;&lt;author&gt;Nord, Anette&lt;/author&gt;&lt;author&gt;Svensson, Leif&lt;/author&gt;&lt;author&gt;Hult, Håkan&lt;/author&gt;&lt;author&gt;Kreitz-Sandberg, Susanne&lt;/author&gt;&lt;author&gt;Nilsson, Lennart&lt;/author&gt;&lt;/authors&gt;&lt;/contributors&gt;&lt;titles&gt;&lt;title&gt;Effect of mobile application-based versus DVD-based CPR training on students’ practical CPR skills and willingness to act: a cluster randomised study&lt;/title&gt;&lt;secondary-title&gt;BMJ Open&lt;/secondary-title&gt;&lt;/titles&gt;&lt;periodical&gt;&lt;full-title&gt;BMJ Open&lt;/full-title&gt;&lt;/periodical&gt;&lt;pages&gt;e010717&lt;/pages&gt;&lt;volume&gt;6&lt;/volume&gt;&lt;number&gt;4&lt;/number&gt;&lt;dates&gt;&lt;year&gt;2016&lt;/year&gt;&lt;/dates&gt;&lt;urls&gt;&lt;related-urls&gt;&lt;url&gt;https://bmjopen.bmj.com/content/bmjopen/6/4/e010717.full.pdf&lt;/url&gt;&lt;/related-urls&gt;&lt;/urls&gt;&lt;electronic-resource-num&gt;10.1136/bmjopen-2015-010717&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3</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The same study found the mean CC depth in both study groups fell below guideline targets (i.e. 5-6 cm) at 6 months post-training.</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&lt;EndNote&gt;&lt;Cite&gt;&lt;Author&gt;Nord&lt;/Author&gt;&lt;Year&gt;2016&lt;/Year&gt;&lt;RecNum&gt;1117&lt;/RecNum&gt;&lt;DisplayText&gt;&lt;style face="superscript"&gt;3&lt;/style&gt;&lt;/DisplayText&gt;&lt;record&gt;&lt;rec-number&gt;1117&lt;/rec-number&gt;&lt;foreign-keys&gt;&lt;key app="EN" db-id="axp2d25ec0wtw9er0t3vswxm9922zz9zrz9d" timestamp="1764183243"&gt;1117&lt;/key&gt;&lt;/foreign-keys&gt;&lt;ref-type name="Journal Article"&gt;17&lt;/ref-type&gt;&lt;contributors&gt;&lt;authors&gt;&lt;author&gt;Nord, Anette&lt;/author&gt;&lt;author&gt;Svensson, Leif&lt;/author&gt;&lt;author&gt;Hult, Håkan&lt;/author&gt;&lt;author&gt;Kreitz-Sandberg, Susanne&lt;/author&gt;&lt;author&gt;Nilsson, Lennart&lt;/author&gt;&lt;/authors&gt;&lt;/contributors&gt;&lt;titles&gt;&lt;title&gt;Effect of mobile application-based versus DVD-based CPR training on students’ practical CPR skills and willingness to act: a cluster randomised study&lt;/title&gt;&lt;secondary-title&gt;BMJ Open&lt;/secondary-title&gt;&lt;/titles&gt;&lt;periodical&gt;&lt;full-title&gt;BMJ Open&lt;/full-title&gt;&lt;/periodical&gt;&lt;pages&gt;e010717&lt;/pages&gt;&lt;volume&gt;6&lt;/volume&gt;&lt;number&gt;4&lt;/number&gt;&lt;dates&gt;&lt;year&gt;2016&lt;/year&gt;&lt;/dates&gt;&lt;urls&gt;&lt;related-urls&gt;&lt;url&gt;https://bmjopen.bmj.com/content/bmjopen/6/4/e010717.full.pdf&lt;/url&gt;&lt;/related-urls&gt;&lt;/urls&gt;&lt;electronic-resource-num&gt;10.1136/bmjopen-2015-010717&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3</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w:t>
            </w:r>
          </w:p>
          <w:p w:rsidRPr="005F0FC4" w:rsidR="00CF6792" w:rsidP="002A11A2" w:rsidRDefault="00CF6792" w14:paraId="3B56732F" w14:textId="77777777">
            <w:pPr>
              <w:spacing w:after="60" w:line="240" w:lineRule="atLeast"/>
              <w:jc w:val="both"/>
              <w:rPr>
                <w:rFonts w:eastAsia="Times New Roman" w:asciiTheme="majorHAnsi" w:hAnsiTheme="majorHAnsi" w:cstheme="majorHAnsi"/>
                <w:sz w:val="20"/>
                <w:szCs w:val="20"/>
              </w:rPr>
            </w:pPr>
          </w:p>
          <w:p w:rsidR="00CF6792" w:rsidP="002A11A2" w:rsidRDefault="00CF6792" w14:paraId="7E8D95E1" w14:textId="5BAF047B">
            <w:pPr>
              <w:spacing w:after="60" w:line="240" w:lineRule="atLeast"/>
              <w:jc w:val="both"/>
              <w:rPr>
                <w:rFonts w:eastAsia="Times New Roman" w:asciiTheme="majorHAnsi" w:hAnsiTheme="majorHAnsi" w:cstheme="majorHAnsi"/>
                <w:sz w:val="20"/>
                <w:szCs w:val="20"/>
              </w:rPr>
            </w:pPr>
            <w:r w:rsidRPr="008029A2">
              <w:rPr>
                <w:rFonts w:eastAsia="Times New Roman" w:asciiTheme="majorHAnsi" w:hAnsiTheme="majorHAnsi" w:cstheme="majorHAnsi"/>
                <w:sz w:val="20"/>
                <w:szCs w:val="20"/>
              </w:rPr>
              <w:t xml:space="preserve">For the important outcome of </w:t>
            </w:r>
            <w:r>
              <w:rPr>
                <w:rFonts w:eastAsia="Times New Roman" w:asciiTheme="majorHAnsi" w:hAnsiTheme="majorHAnsi" w:cstheme="majorHAnsi"/>
                <w:sz w:val="20"/>
                <w:szCs w:val="20"/>
              </w:rPr>
              <w:t>h</w:t>
            </w:r>
            <w:r w:rsidRPr="00A262F1">
              <w:rPr>
                <w:rFonts w:eastAsia="Times New Roman" w:asciiTheme="majorHAnsi" w:hAnsiTheme="majorHAnsi" w:cstheme="majorHAnsi"/>
                <w:sz w:val="20"/>
                <w:szCs w:val="20"/>
              </w:rPr>
              <w:t>ands-off time during simulated cardiac arrest</w:t>
            </w:r>
            <w:r w:rsidRPr="008029A2">
              <w:rPr>
                <w:rFonts w:eastAsia="Times New Roman" w:asciiTheme="majorHAnsi" w:hAnsiTheme="majorHAnsi" w:cstheme="majorHAnsi"/>
                <w:sz w:val="20"/>
                <w:szCs w:val="20"/>
              </w:rPr>
              <w:t>, we identified low quality evidence (downgraded for serious risk of bias and serious risk of imprecision) from the same study as above.</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&lt;EndNote&gt;&lt;Cite&gt;&lt;Author&gt;Nord&lt;/Author&gt;&lt;Year&gt;2016&lt;/Year&gt;&lt;RecNum&gt;1117&lt;/RecNum&gt;&lt;DisplayText&gt;&lt;style face="superscript"&gt;3&lt;/style&gt;&lt;/DisplayText&gt;&lt;record&gt;&lt;rec-number&gt;1117&lt;/rec-number&gt;&lt;foreign-keys&gt;&lt;key app="EN" db-id="axp2d25ec0wtw9er0t3vswxm9922zz9zrz9d" timestamp="1764183243"&gt;1117&lt;/key&gt;&lt;/foreign-keys&gt;&lt;ref-type name="Journal Article"&gt;17&lt;/ref-type&gt;&lt;contributors&gt;&lt;authors&gt;&lt;author&gt;Nord, Anette&lt;/author&gt;&lt;author&gt;Svensson, Leif&lt;/author&gt;&lt;author&gt;Hult, Håkan&lt;/author&gt;&lt;author&gt;Kreitz-Sandberg, Susanne&lt;/author&gt;&lt;author&gt;Nilsson, Lennart&lt;/author&gt;&lt;/authors&gt;&lt;/contributors&gt;&lt;titles&gt;&lt;title&gt;Effect of mobile application-based versus DVD-based CPR training on students’ practical CPR skills and willingness to act: a cluster randomised study&lt;/title&gt;&lt;secondary-title&gt;BMJ Open&lt;/secondary-title&gt;&lt;/titles&gt;&lt;periodical&gt;&lt;full-title&gt;BMJ Open&lt;/full-title&gt;&lt;/periodical&gt;&lt;pages&gt;e010717&lt;/pages&gt;&lt;volume&gt;6&lt;/volume&gt;&lt;number&gt;4&lt;/number&gt;&lt;dates&gt;&lt;year&gt;2016&lt;/year&gt;&lt;/dates&gt;&lt;urls&gt;&lt;related-urls&gt;&lt;url&gt;https://bmjopen.bmj.com/content/bmjopen/6/4/e010717.full.pdf&lt;/url&gt;&lt;/related-urls&gt;&lt;/urls&gt;&lt;electronic-resource-num&gt;10.1136/bmjopen-2015-010717&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3</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The study found improved hands-off time in the cognitive aid group compared to the DVD training group immediately after training (73 s hands-off time with app vs. 81s with DVD training, p&lt;0.001), but no difference 6 months post-training.</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&lt;EndNote&gt;&lt;Cite&gt;&lt;Author&gt;Nord&lt;/Author&gt;&lt;Year&gt;2016&lt;/Year&gt;&lt;RecNum&gt;1117&lt;/RecNum&gt;&lt;DisplayText&gt;&lt;style face="superscript"&gt;3&lt;/style&gt;&lt;/DisplayText&gt;&lt;record&gt;&lt;rec-number&gt;1117&lt;/rec-number&gt;&lt;foreign-keys&gt;&lt;key app="EN" db-id="axp2d25ec0wtw9er0t3vswxm9922zz9zrz9d" timestamp="1764183243"&gt;1117&lt;/key&gt;&lt;/foreign-keys&gt;&lt;ref-type name="Journal Article"&gt;17&lt;/ref-type&gt;&lt;contributors&gt;&lt;authors&gt;&lt;author&gt;Nord, Anette&lt;/author&gt;&lt;author&gt;Svensson, Leif&lt;/author&gt;&lt;author&gt;Hult, Håkan&lt;/author&gt;&lt;author&gt;Kreitz-Sandberg, Susanne&lt;/author&gt;&lt;author&gt;Nilsson, Lennart&lt;/author&gt;&lt;/authors&gt;&lt;/contributors&gt;&lt;titles&gt;&lt;title&gt;Effect of mobile application-based versus DVD-based CPR training on students’ practical CPR skills and willingness to act: a cluster randomised study&lt;/title&gt;&lt;secondary-title&gt;BMJ Open&lt;/secondary-title&gt;&lt;/titles&gt;&lt;periodical&gt;&lt;full-title&gt;BMJ Open&lt;/full-title&gt;&lt;/periodical&gt;&lt;pages&gt;e010717&lt;/pages&gt;&lt;volume&gt;6&lt;/volume&gt;&lt;number&gt;4&lt;/number&gt;&lt;dates&gt;&lt;year&gt;2016&lt;/year&gt;&lt;/dates&gt;&lt;urls&gt;&lt;related-urls&gt;&lt;url&gt;https://bmjopen.bmj.com/content/bmjopen/6/4/e010717.full.pdf&lt;/url&gt;&lt;/related-urls&gt;&lt;/urls&gt;&lt;electronic-resource-num&gt;10.1136/bmjopen-2015-010717&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3</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w:t>
            </w:r>
          </w:p>
          <w:p w:rsidRPr="005F0FC4" w:rsidR="0096509E" w:rsidP="002A11A2" w:rsidRDefault="0096509E" w14:paraId="31C022BC" w14:textId="77777777">
            <w:pPr>
              <w:spacing w:after="60" w:line="240" w:lineRule="atLeast"/>
              <w:jc w:val="both"/>
              <w:rPr>
                <w:rFonts w:eastAsia="Times New Roman" w:asciiTheme="majorHAnsi" w:hAnsiTheme="majorHAnsi" w:cstheme="majorHAnsi"/>
                <w:sz w:val="20"/>
                <w:szCs w:val="20"/>
              </w:rPr>
            </w:pPr>
          </w:p>
          <w:p w:rsidRPr="005F0FC4" w:rsidR="007C6A58" w:rsidP="005F0FC4" w:rsidRDefault="00000000" w14:paraId="02D4301F" w14:textId="77777777">
            <w:pPr>
              <w:spacing w:after="60" w:line="240" w:lineRule="atLeast"/>
              <w:jc w:val="both"/>
              <w:rPr>
                <w:rFonts w:eastAsia="Times New Roman" w:asciiTheme="majorHAnsi" w:hAnsiTheme="majorHAnsi" w:cstheme="majorHAnsi"/>
                <w:sz w:val="20"/>
                <w:szCs w:val="20"/>
              </w:rPr>
            </w:pPr>
            <w:r w:rsidRPr="005F0FC4">
              <w:rPr>
                <w:rFonts w:eastAsia="Times New Roman" w:asciiTheme="majorHAnsi" w:hAnsiTheme="majorHAnsi" w:cstheme="majorHAnsi"/>
                <w:sz w:val="20"/>
                <w:szCs w:val="20"/>
              </w:rPr>
              <w:t>Time to Critical Interventions</w:t>
            </w:r>
          </w:p>
          <w:p w:rsidRPr="008029A2" w:rsidR="0096509E" w:rsidP="002A11A2" w:rsidRDefault="0096509E" w14:paraId="22D329A4" w14:textId="25138283">
            <w:pPr>
              <w:spacing w:after="60" w:line="240" w:lineRule="atLeast"/>
              <w:jc w:val="both"/>
              <w:rPr>
                <w:rFonts w:eastAsia="Times New Roman" w:asciiTheme="majorHAnsi" w:hAnsiTheme="majorHAnsi" w:cstheme="majorHAnsi"/>
                <w:sz w:val="20"/>
                <w:szCs w:val="20"/>
              </w:rPr>
            </w:pPr>
            <w:r w:rsidRPr="008029A2">
              <w:rPr>
                <w:rFonts w:eastAsia="Times New Roman" w:asciiTheme="majorHAnsi" w:hAnsiTheme="majorHAnsi" w:cstheme="majorHAnsi"/>
                <w:sz w:val="20"/>
                <w:szCs w:val="20"/>
              </w:rPr>
              <w:t xml:space="preserve">For the important outcome of </w:t>
            </w:r>
            <w:r>
              <w:rPr>
                <w:rFonts w:eastAsia="Times New Roman" w:asciiTheme="majorHAnsi" w:hAnsiTheme="majorHAnsi" w:cstheme="majorHAnsi"/>
                <w:sz w:val="20"/>
                <w:szCs w:val="20"/>
              </w:rPr>
              <w:t>t</w:t>
            </w:r>
            <w:r w:rsidRPr="00A262F1">
              <w:rPr>
                <w:rFonts w:eastAsia="Times New Roman" w:asciiTheme="majorHAnsi" w:hAnsiTheme="majorHAnsi" w:cstheme="majorHAnsi"/>
                <w:sz w:val="20"/>
                <w:szCs w:val="20"/>
              </w:rPr>
              <w:t>ime to initiation of CPR in simulated cardiac arrest</w:t>
            </w:r>
            <w:r w:rsidRPr="008029A2">
              <w:rPr>
                <w:rFonts w:eastAsia="Times New Roman" w:asciiTheme="majorHAnsi" w:hAnsiTheme="majorHAnsi" w:cstheme="majorHAnsi"/>
                <w:sz w:val="20"/>
                <w:szCs w:val="20"/>
              </w:rPr>
              <w:t>, we identified very low quality evidence (downgraded for serious risk of bias, indirectness and imprecision) from one randomized trial.</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&lt;EndNote&gt;&lt;Cite&gt;&lt;Author&gt;Dilley&lt;/Author&gt;&lt;Year&gt;2015&lt;/Year&gt;&lt;RecNum&gt;1112&lt;/RecNum&gt;&lt;DisplayText&gt;&lt;style face="superscript"&gt;4&lt;/style&gt;&lt;/DisplayText&gt;&lt;record&gt;&lt;rec-number&gt;1112&lt;/rec-number&gt;&lt;foreign-keys&gt;&lt;key app="EN" db-id="axp2d25ec0wtw9er0t3vswxm9922zz9zrz9d" timestamp="1764181280"&gt;1112&lt;/key&gt;&lt;/foreign-keys&gt;&lt;ref-type name="Journal Article"&gt;17&lt;/ref-type&gt;&lt;contributors&gt;&lt;authors&gt;&lt;author&gt;Dilley, Stuart J.&lt;/author&gt;&lt;author&gt;Weiland, Tracey J.&lt;/author&gt;&lt;author&gt;O’Brien, Robert&lt;/author&gt;&lt;author&gt;Cunningham, Neil J.&lt;/author&gt;&lt;author&gt;Van Dijk, Julian E.&lt;/author&gt;&lt;author&gt;Mahoney, Rosie M.&lt;/author&gt;&lt;author&gt;Williams, Matthew J.&lt;/author&gt;&lt;/authors&gt;&lt;/contributors&gt;&lt;titles&gt;&lt;title&gt;Use of a Checklist During Observation of a Simulated Cardiac Arrest Scenario Does Not Improve Time to CPR and Defibrillation Over Observation Alone for Subsequent Scenarios&lt;/title&gt;&lt;secondary-title&gt;Teaching and Learning in Medicine&lt;/secondary-title&gt;&lt;/titles&gt;&lt;periodical&gt;&lt;full-title&gt;Teaching and learning in medicine&lt;/full-title&gt;&lt;/periodical&gt;&lt;pages&gt;71-79&lt;/pages&gt;&lt;volume&gt;27&lt;/volume&gt;&lt;number&gt;1&lt;/number&gt;&lt;dates&gt;&lt;year&gt;2015&lt;/year&gt;&lt;pub-dates&gt;&lt;date&gt;2015/01/02&lt;/date&gt;&lt;/pub-dates&gt;&lt;/dates&gt;&lt;publisher&gt;Routledge&lt;/publisher&gt;&lt;isbn&gt;1040-1334&lt;/isbn&gt;&lt;urls&gt;&lt;related-urls&gt;&lt;url&gt;https://doi.org/10.1080/10401334.2014.979182&lt;/url&gt;&lt;/related-urls&gt;&lt;/urls&gt;&lt;electronic-resource-num&gt;10.1080/10401334.2014.979182&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4</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The study investigated the use of a skills-based checklist by medical student passive learners (n=232) and found no significant difference in the time to CPR between those observing with or without a checklist (18s time to CPR with checklist vs. 24 s without checklist, p=0.15).</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&lt;EndNote&gt;&lt;Cite&gt;&lt;Author&gt;Dilley&lt;/Author&gt;&lt;Year&gt;2015&lt;/Year&gt;&lt;RecNum&gt;1112&lt;/RecNum&gt;&lt;DisplayText&gt;&lt;style face="superscript"&gt;4&lt;/style&gt;&lt;/DisplayText&gt;&lt;record&gt;&lt;rec-number&gt;1112&lt;/rec-number&gt;&lt;foreign-keys&gt;&lt;key app="EN" db-id="axp2d25ec0wtw9er0t3vswxm9922zz9zrz9d" timestamp="1764181280"&gt;1112&lt;/key&gt;&lt;/foreign-keys&gt;&lt;ref-type name="Journal Article"&gt;17&lt;/ref-type&gt;&lt;contributors&gt;&lt;authors&gt;&lt;author&gt;Dilley, Stuart J.&lt;/author&gt;&lt;author&gt;Weiland, Tracey J.&lt;/author&gt;&lt;author&gt;O’Brien, Robert&lt;/author&gt;&lt;author&gt;Cunningham, Neil J.&lt;/author&gt;&lt;author&gt;Van Dijk, Julian E.&lt;/author&gt;&lt;author&gt;Mahoney, Rosie M.&lt;/author&gt;&lt;author&gt;Williams, Matthew J.&lt;/author&gt;&lt;/authors&gt;&lt;/contributors&gt;&lt;titles&gt;&lt;title&gt;Use of a Checklist During Observation of a Simulated Cardiac Arrest Scenario Does Not Improve Time to CPR and Defibrillation Over Observation Alone for Subsequent Scenarios&lt;/title&gt;&lt;secondary-title&gt;Teaching and Learning in Medicine&lt;/secondary-title&gt;&lt;/titles&gt;&lt;periodical&gt;&lt;full-title&gt;Teaching and learning in medicine&lt;/full-title&gt;&lt;/periodical&gt;&lt;pages&gt;71-79&lt;/pages&gt;&lt;volume&gt;27&lt;/volume&gt;&lt;number&gt;1&lt;/number&gt;&lt;dates&gt;&lt;year&gt;2015&lt;/year&gt;&lt;pub-dates&gt;&lt;date&gt;2015/01/02&lt;/date&gt;&lt;/pub-dates&gt;&lt;/dates&gt;&lt;publisher&gt;Routledge&lt;/publisher&gt;&lt;isbn&gt;1040-1334&lt;/isbn&gt;&lt;urls&gt;&lt;related-urls&gt;&lt;url&gt;https://doi.org/10.1080/10401334.2014.979182&lt;/url&gt;&lt;/related-urls&gt;&lt;/urls&gt;&lt;electronic-resource-num&gt;10.1080/10401334.2014.979182&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4</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w:t>
            </w:r>
          </w:p>
          <w:p w:rsidRPr="005F0FC4" w:rsidR="0096509E" w:rsidP="002A11A2" w:rsidRDefault="0096509E" w14:paraId="19F13413" w14:textId="77777777">
            <w:pPr>
              <w:spacing w:after="60" w:line="240" w:lineRule="atLeast"/>
              <w:jc w:val="both"/>
              <w:rPr>
                <w:rFonts w:eastAsia="Times New Roman" w:asciiTheme="majorHAnsi" w:hAnsiTheme="majorHAnsi" w:cstheme="majorHAnsi"/>
                <w:sz w:val="20"/>
                <w:szCs w:val="20"/>
              </w:rPr>
            </w:pPr>
          </w:p>
          <w:p w:rsidR="0096509E" w:rsidP="002A11A2" w:rsidRDefault="0096509E" w14:paraId="556778EB" w14:textId="4AC840F2">
            <w:pPr>
              <w:spacing w:after="60" w:line="240" w:lineRule="atLeast"/>
              <w:jc w:val="both"/>
              <w:rPr>
                <w:rFonts w:eastAsia="Times New Roman" w:asciiTheme="majorHAnsi" w:hAnsiTheme="majorHAnsi" w:cstheme="majorHAnsi"/>
                <w:sz w:val="20"/>
                <w:szCs w:val="20"/>
              </w:rPr>
            </w:pPr>
            <w:r w:rsidRPr="008029A2">
              <w:rPr>
                <w:rFonts w:eastAsia="Times New Roman" w:asciiTheme="majorHAnsi" w:hAnsiTheme="majorHAnsi" w:cstheme="majorHAnsi"/>
                <w:sz w:val="20"/>
                <w:szCs w:val="20"/>
              </w:rPr>
              <w:t xml:space="preserve">For the important outcome of </w:t>
            </w:r>
            <w:r w:rsidRPr="005F0FC4">
              <w:rPr>
                <w:rFonts w:eastAsia="Times New Roman" w:asciiTheme="majorHAnsi" w:hAnsiTheme="majorHAnsi" w:cstheme="majorHAnsi"/>
                <w:sz w:val="20"/>
                <w:szCs w:val="20"/>
              </w:rPr>
              <w:t>time to defibrillation in simulated cardiac arrest</w:t>
            </w:r>
            <w:r w:rsidRPr="008029A2">
              <w:rPr>
                <w:rFonts w:eastAsia="Times New Roman" w:asciiTheme="majorHAnsi" w:hAnsiTheme="majorHAnsi" w:cstheme="majorHAnsi"/>
                <w:sz w:val="20"/>
                <w:szCs w:val="20"/>
              </w:rPr>
              <w:t>, we identified very low quality evidence (downgraded for serious risk of bias, indirectness and imprecision) from one study.</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&lt;EndNote&gt;&lt;Cite&gt;&lt;Author&gt;Dilley&lt;/Author&gt;&lt;Year&gt;2015&lt;/Year&gt;&lt;RecNum&gt;1112&lt;/RecNum&gt;&lt;DisplayText&gt;&lt;style face="superscript"&gt;4&lt;/style&gt;&lt;/DisplayText&gt;&lt;record&gt;&lt;rec-number&gt;1112&lt;/rec-number&gt;&lt;foreign-keys&gt;&lt;key app="EN" db-id="axp2d25ec0wtw9er0t3vswxm9922zz9zrz9d" timestamp="1764181280"&gt;1112&lt;/key&gt;&lt;/foreign-keys&gt;&lt;ref-type name="Journal Article"&gt;17&lt;/ref-type&gt;&lt;contributors&gt;&lt;authors&gt;&lt;author&gt;Dilley, Stuart J.&lt;/author&gt;&lt;author&gt;Weiland, Tracey J.&lt;/author&gt;&lt;author&gt;O’Brien, Robert&lt;/author&gt;&lt;author&gt;Cunningham, Neil J.&lt;/author&gt;&lt;author&gt;Van Dijk, Julian E.&lt;/author&gt;&lt;author&gt;Mahoney, Rosie M.&lt;/author&gt;&lt;author&gt;Williams, Matthew J.&lt;/author&gt;&lt;/authors&gt;&lt;/contributors&gt;&lt;titles&gt;&lt;title&gt;Use of a Checklist During Observation of a Simulated Cardiac Arrest Scenario Does Not Improve Time to CPR and Defibrillation Over Observation Alone for Subsequent Scenarios&lt;/title&gt;&lt;secondary-title&gt;Teaching and Learning in Medicine&lt;/secondary-title&gt;&lt;/titles&gt;&lt;periodical&gt;&lt;full-title&gt;Teaching and learning in medicine&lt;/full-title&gt;&lt;/periodical&gt;&lt;pages&gt;71-79&lt;/pages&gt;&lt;volume&gt;27&lt;/volume&gt;&lt;number&gt;1&lt;/number&gt;&lt;dates&gt;&lt;year&gt;2015&lt;/year&gt;&lt;pub-dates&gt;&lt;date&gt;2015/01/02&lt;/date&gt;&lt;/pub-dates&gt;&lt;/dates&gt;&lt;publisher&gt;Routledge&lt;/publisher&gt;&lt;isbn&gt;1040-1334&lt;/isbn&gt;&lt;urls&gt;&lt;related-urls&gt;&lt;url&gt;https://doi.org/10.1080/10401334.2014.979182&lt;/url&gt;&lt;/related-urls&gt;&lt;/urls&gt;&lt;electronic-resource-num&gt;10.1080/10401334.2014.979182&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4</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This study found no significant difference in the time to defibrillation between those observing the simulated cardiac arrest event with or without a checklist (94s time to defibrillation with checklist vs. 92s without checklist, p=0.84).</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&lt;EndNote&gt;&lt;Cite&gt;&lt;Author&gt;Dilley&lt;/Author&gt;&lt;Year&gt;2015&lt;/Year&gt;&lt;RecNum&gt;1112&lt;/RecNum&gt;&lt;DisplayText&gt;&lt;style face="superscript"&gt;4&lt;/style&gt;&lt;/DisplayText&gt;&lt;record&gt;&lt;rec-number&gt;1112&lt;/rec-number&gt;&lt;foreign-keys&gt;&lt;key app="EN" db-id="axp2d25ec0wtw9er0t3vswxm9922zz9zrz9d" timestamp="1764181280"&gt;1112&lt;/key&gt;&lt;/foreign-keys&gt;&lt;ref-type name="Journal Article"&gt;17&lt;/ref-type&gt;&lt;contributors&gt;&lt;authors&gt;&lt;author&gt;Dilley, Stuart J.&lt;/author&gt;&lt;author&gt;Weiland, Tracey J.&lt;/author&gt;&lt;author&gt;O’Brien, Robert&lt;/author&gt;&lt;author&gt;Cunningham, Neil J.&lt;/author&gt;&lt;author&gt;Van Dijk, Julian E.&lt;/author&gt;&lt;author&gt;Mahoney, Rosie M.&lt;/author&gt;&lt;author&gt;Williams, Matthew J.&lt;/author&gt;&lt;/authors&gt;&lt;/contributors&gt;&lt;titles&gt;&lt;title&gt;Use of a Checklist During Observation of a Simulated Cardiac Arrest Scenario Does Not Improve Time to CPR and Defibrillation Over Observation Alone for Subsequent Scenarios&lt;/title&gt;&lt;secondary-title&gt;Teaching and Learning in Medicine&lt;/secondary-title&gt;&lt;/titles&gt;&lt;periodical&gt;&lt;full-title&gt;Teaching and learning in medicine&lt;/full-title&gt;&lt;/periodical&gt;&lt;pages&gt;71-79&lt;/pages&gt;&lt;volume&gt;27&lt;/volume&gt;&lt;number&gt;1&lt;/number&gt;&lt;dates&gt;&lt;year&gt;2015&lt;/year&gt;&lt;pub-dates&gt;&lt;date&gt;2015/01/02&lt;/date&gt;&lt;/pub-dates&gt;&lt;/dates&gt;&lt;publisher&gt;Routledge&lt;/publisher&gt;&lt;isbn&gt;1040-1334&lt;/isbn&gt;&lt;urls&gt;&lt;related-urls&gt;&lt;url&gt;https://doi.org/10.1080/10401334.2014.979182&lt;/url&gt;&lt;/related-urls&gt;&lt;/urls&gt;&lt;electronic-resource-num&gt;10.1080/10401334.2014.979182&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4</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w:t>
            </w:r>
          </w:p>
          <w:p w:rsidRPr="008029A2" w:rsidR="0096509E" w:rsidP="002A11A2" w:rsidRDefault="0096509E" w14:paraId="45EF85B1" w14:textId="77777777">
            <w:pPr>
              <w:spacing w:after="60" w:line="240" w:lineRule="atLeast"/>
              <w:jc w:val="both"/>
              <w:rPr>
                <w:rFonts w:eastAsia="Times New Roman" w:asciiTheme="majorHAnsi" w:hAnsiTheme="majorHAnsi" w:cstheme="majorHAnsi"/>
                <w:sz w:val="20"/>
                <w:szCs w:val="20"/>
              </w:rPr>
            </w:pPr>
          </w:p>
          <w:p w:rsidRPr="005F0FC4" w:rsidR="007C6A58" w:rsidP="005F0FC4" w:rsidRDefault="00000000" w14:paraId="4D436C4A" w14:textId="77777777">
            <w:pPr>
              <w:spacing w:after="60" w:line="240" w:lineRule="atLeast"/>
              <w:jc w:val="both"/>
              <w:rPr>
                <w:rFonts w:eastAsia="Times New Roman" w:asciiTheme="majorHAnsi" w:hAnsiTheme="majorHAnsi" w:cstheme="majorHAnsi"/>
                <w:sz w:val="20"/>
                <w:szCs w:val="20"/>
              </w:rPr>
            </w:pPr>
            <w:r w:rsidRPr="005F0FC4">
              <w:rPr>
                <w:rFonts w:eastAsia="Times New Roman" w:asciiTheme="majorHAnsi" w:hAnsiTheme="majorHAnsi" w:cstheme="majorHAnsi"/>
                <w:sz w:val="20"/>
                <w:szCs w:val="20"/>
              </w:rPr>
              <w:t xml:space="preserve">Teamwork </w:t>
            </w:r>
          </w:p>
          <w:p w:rsidRPr="005F0FC4" w:rsidR="0096509E" w:rsidP="002A11A2" w:rsidRDefault="0096509E" w14:paraId="041AAC1F" w14:textId="2232B624">
            <w:pPr>
              <w:spacing w:after="60" w:line="240" w:lineRule="atLeast"/>
              <w:jc w:val="both"/>
              <w:rPr>
                <w:rFonts w:eastAsia="Times New Roman" w:asciiTheme="majorHAnsi" w:hAnsiTheme="majorHAnsi" w:cstheme="majorHAnsi"/>
                <w:sz w:val="20"/>
                <w:szCs w:val="20"/>
              </w:rPr>
            </w:pPr>
            <w:r w:rsidRPr="008029A2">
              <w:rPr>
                <w:rFonts w:eastAsia="Times New Roman" w:asciiTheme="majorHAnsi" w:hAnsiTheme="majorHAnsi" w:cstheme="majorHAnsi"/>
                <w:sz w:val="20"/>
                <w:szCs w:val="20"/>
              </w:rPr>
              <w:t xml:space="preserve">For the important outcome of </w:t>
            </w:r>
            <w:r w:rsidRPr="00A262F1">
              <w:rPr>
                <w:rFonts w:eastAsia="Times New Roman" w:asciiTheme="majorHAnsi" w:hAnsiTheme="majorHAnsi" w:cstheme="majorHAnsi"/>
                <w:sz w:val="20"/>
                <w:szCs w:val="20"/>
              </w:rPr>
              <w:t>Teamwork in simulated cardiac arrest</w:t>
            </w:r>
            <w:r w:rsidRPr="008029A2">
              <w:rPr>
                <w:rFonts w:eastAsia="Times New Roman" w:asciiTheme="majorHAnsi" w:hAnsiTheme="majorHAnsi" w:cstheme="majorHAnsi"/>
                <w:sz w:val="20"/>
                <w:szCs w:val="20"/>
              </w:rPr>
              <w:t xml:space="preserve">, we identified </w:t>
            </w:r>
            <w:proofErr w:type="gramStart"/>
            <w:r w:rsidRPr="008029A2">
              <w:rPr>
                <w:rFonts w:eastAsia="Times New Roman" w:asciiTheme="majorHAnsi" w:hAnsiTheme="majorHAnsi" w:cstheme="majorHAnsi"/>
                <w:sz w:val="20"/>
                <w:szCs w:val="20"/>
              </w:rPr>
              <w:t>low quality</w:t>
            </w:r>
            <w:proofErr w:type="gramEnd"/>
            <w:r w:rsidRPr="008029A2">
              <w:rPr>
                <w:rFonts w:eastAsia="Times New Roman" w:asciiTheme="majorHAnsi" w:hAnsiTheme="majorHAnsi" w:cstheme="majorHAnsi"/>
                <w:sz w:val="20"/>
                <w:szCs w:val="20"/>
              </w:rPr>
              <w:t xml:space="preserve"> evidence (downgraded for serious risk of bias and indirectness) from two randomized trials using the Anesthesia Non-technical Skills score (ANTS) and the Non-Technical Skills (NTS) score to </w:t>
            </w:r>
            <w:r w:rsidRPr="008029A2">
              <w:rPr>
                <w:rFonts w:eastAsia="Times New Roman" w:asciiTheme="majorHAnsi" w:hAnsiTheme="majorHAnsi" w:cstheme="majorHAnsi"/>
                <w:sz w:val="20"/>
                <w:szCs w:val="20"/>
              </w:rPr>
              <w:t>assess teamwork</w:t>
            </w:r>
            <w:r w:rsidRPr="008029A2">
              <w:rPr>
                <w:rFonts w:eastAsia="Times New Roman" w:asciiTheme="majorHAnsi" w:hAnsiTheme="majorHAnsi" w:cstheme="majorHAnsi"/>
                <w:sz w:val="20"/>
                <w:szCs w:val="20"/>
              </w:rPr>
              <w:fldChar w:fldCharType="begin">
                <w:fldData xml:space="preserve">PEVuZE5vdGU+PENpdGU+PEF1dGhvcj5Hb3VsYW1ob3Vzc2VuPC9BdXRob3I+PFllYXI+MjAyNDwv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</w:fldData>
              </w:fldChar>
            </w:r>
            <w:r w:rsidR="008E27F7">
              <w:rPr>
                <w:rFonts w:eastAsia="Times New Roman" w:asciiTheme="majorHAnsi" w:hAnsiTheme="majorHAnsi" w:cstheme="majorHAnsi"/>
                <w:sz w:val="20"/>
                <w:szCs w:val="20"/>
              </w:rPr>
              <w:instrText xml:space="preserve"> ADDIN EN.CITE </w:instrText>
            </w:r>
            <w:r w:rsidR="008E27F7">
              <w:rPr>
                <w:rFonts w:eastAsia="Times New Roman" w:asciiTheme="majorHAnsi" w:hAnsiTheme="majorHAnsi" w:cstheme="majorHAnsi"/>
                <w:sz w:val="20"/>
                <w:szCs w:val="20"/>
              </w:rPr>
              <w:fldChar w:fldCharType="begin">
                <w:fldData xml:space="preserve">PEVuZE5vdGU+PENpdGU+PEF1dGhvcj5Hb3VsYW1ob3Vzc2VuPC9BdXRob3I+PFllYXI+MjAyNDwv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</w:fldData>
              </w:fldChar>
            </w:r>
            <w:r w:rsidR="008E27F7">
              <w:rPr>
                <w:rFonts w:eastAsia="Times New Roman" w:asciiTheme="majorHAnsi" w:hAnsiTheme="majorHAnsi" w:cstheme="majorHAnsi"/>
                <w:sz w:val="20"/>
                <w:szCs w:val="20"/>
              </w:rPr>
              <w:instrText xml:space="preserve"> ADDIN EN.CITE.DATA </w:instrText>
            </w:r>
            <w:r w:rsidR="008E27F7">
              <w:rPr>
                <w:rFonts w:eastAsia="Times New Roman" w:asciiTheme="majorHAnsi" w:hAnsiTheme="majorHAnsi" w:cstheme="majorHAnsi"/>
                <w:sz w:val="20"/>
                <w:szCs w:val="20"/>
              </w:rPr>
            </w:r>
            <w:r w:rsidR="008E27F7">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2,5</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Both studies investigated the use of an observer (passive learner) checklist amongst medical students (n=362), and found no significant difference in teamwork scores between passive learners using a checklist vs. those observing without a checklist (ANTS score: checklist use median 24 vs 33 without checklist, p=0.60</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&lt;EndNote&gt;&lt;Cite&gt;&lt;Author&gt;Goulamhoussen&lt;/Author&gt;&lt;Year&gt;2024&lt;/Year&gt;&lt;RecNum&gt;1113&lt;/RecNum&gt;&lt;DisplayText&gt;&lt;style face="superscript"&gt;5&lt;/style&gt;&lt;/DisplayText&gt;&lt;record&gt;&lt;rec-number&gt;1113&lt;/rec-number&gt;&lt;foreign-keys&gt;&lt;key app="EN" db-id="axp2d25ec0wtw9er0t3vswxm9922zz9zrz9d" timestamp="1764181405"&gt;1113&lt;/key&gt;&lt;/foreign-keys&gt;&lt;ref-type name="Journal Article"&gt;17&lt;/ref-type&gt;&lt;contributors&gt;&lt;authors&gt;&lt;author&gt;Goulamhoussen, Ammar&lt;/author&gt;&lt;author&gt;Havard, Caroline&lt;/author&gt;&lt;author&gt;Gille, Benoit&lt;/author&gt;&lt;author&gt;François, Bob&lt;/author&gt;&lt;author&gt;Benhamou, Dan&lt;/author&gt;&lt;author&gt;Blanié, Antonia&lt;/author&gt;&lt;/authors&gt;&lt;/contributors&gt;&lt;titles&gt;&lt;title&gt;An observer tool to enhance learning of medical students during simulation training of cardiopulmonary resuscitation: a randomised controlled trial&lt;/title&gt;&lt;secondary-title&gt;BMC Medical Education&lt;/secondary-title&gt;&lt;/titles&gt;&lt;periodical&gt;&lt;full-title&gt;BMC Medical Education&lt;/full-title&gt;&lt;/periodical&gt;&lt;pages&gt;719&lt;/pages&gt;&lt;volume&gt;24&lt;/volume&gt;&lt;number&gt;1&lt;/number&gt;&lt;dates&gt;&lt;year&gt;2024&lt;/year&gt;&lt;pub-dates&gt;&lt;date&gt;2024/07/03&lt;/date&gt;&lt;/pub-dates&gt;&lt;/dates&gt;&lt;isbn&gt;1472-6920&lt;/isbn&gt;&lt;urls&gt;&lt;related-urls&gt;&lt;url&gt;https://doi.org/10.1186/s12909-024-05658-x&lt;/url&gt;&lt;/related-urls&gt;&lt;/urls&gt;&lt;electronic-resource-num&gt;10.1186/s12909-024-05658-x&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5</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and NTS score: checklist use 8.9 vs. 8.7 without checklist, p=0.22).</w:t>
            </w:r>
            <w:r w:rsidRPr="005F0FC4">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&lt;EndNote&gt;&lt;Cite&gt;&lt;Author&gt;Khan M&lt;/Author&gt;&lt;Year&gt;2024&lt;/Year&gt;&lt;RecNum&gt;1114&lt;/RecNum&gt;&lt;DisplayText&gt;&lt;style face="superscript"&gt;2&lt;/style&gt;&lt;/DisplayText&gt;&lt;record&gt;&lt;rec-number&gt;1114&lt;/rec-number&gt;&lt;foreign-keys&gt;&lt;key app="EN" db-id="axp2d25ec0wtw9er0t3vswxm9922zz9zrz9d" timestamp="1764183021"&gt;1114&lt;/key&gt;&lt;/foreign-keys&gt;&lt;ref-type name="Journal Article"&gt;17&lt;/ref-type&gt;&lt;contributors&gt;&lt;authors&gt;&lt;author&gt;Khan M, Naushad K, Jadoon M, Siddique U, Aman F, Durrani M.&lt;/author&gt;&lt;/authors&gt;&lt;/contributors&gt;&lt;titles&gt;&lt;title&gt;N OBSERVER TOOL TO ENHANCE LEARNING OF MEDICAL STUDENTS DURING SIMULATION TRAINING OF CARDIOPULMONARY RESUSCITATION: A RANDOMIZED CONTROLLED TRIAL.&lt;/title&gt;&lt;secondary-title&gt;A Journal of Population Therapeutics and Clinical Pharmacology&lt;/secondary-title&gt;&lt;/titles&gt;&lt;periodical&gt;&lt;full-title&gt;A Journal of Population Therapeutics and Clinical Pharmacology&lt;/full-title&gt;&lt;/periodical&gt;&lt;pages&gt;2552-2558.&lt;/pages&gt;&lt;number&gt;31(6)&lt;/number&gt;&lt;dates&gt;&lt;year&gt;2024&lt;/year&gt;&lt;/dates&gt;&lt;urls&gt;&lt;/urls&gt;&lt;electronic-resource-num&gt; https://doi.org/10.53555/jptcp.v31i6.6974&lt;/electronic-resource-num&gt;&lt;/record&gt;&lt;/Cite&gt;&lt;/EndNote&gt;</w:instrText>
            </w:r>
            <w:r w:rsidRPr="005F0FC4">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2</w:t>
            </w:r>
            <w:r w:rsidRPr="005F0FC4">
              <w:rPr>
                <w:rFonts w:eastAsia="Times New Roman" w:asciiTheme="majorHAnsi" w:hAnsiTheme="majorHAnsi" w:cstheme="majorHAnsi"/>
                <w:sz w:val="20"/>
                <w:szCs w:val="20"/>
              </w:rPr>
              <w:fldChar w:fldCharType="end"/>
            </w:r>
          </w:p>
          <w:p w:rsidRPr="00A262F1" w:rsidR="0096509E" w:rsidP="002A11A2" w:rsidRDefault="0096509E" w14:paraId="3864DACC" w14:textId="77777777">
            <w:pPr>
              <w:spacing w:after="60" w:line="240" w:lineRule="atLeast"/>
              <w:jc w:val="both"/>
              <w:rPr>
                <w:rFonts w:eastAsia="Times New Roman" w:asciiTheme="majorHAnsi" w:hAnsiTheme="majorHAnsi" w:cstheme="majorHAnsi"/>
                <w:sz w:val="20"/>
                <w:szCs w:val="20"/>
              </w:rPr>
            </w:pPr>
          </w:p>
          <w:p w:rsidRPr="005F0FC4" w:rsidR="007C6A58" w:rsidP="005F0FC4" w:rsidRDefault="00000000" w14:paraId="64F9C612" w14:textId="77777777">
            <w:pPr>
              <w:spacing w:after="60" w:line="240" w:lineRule="atLeast"/>
              <w:jc w:val="both"/>
              <w:rPr>
                <w:rFonts w:eastAsia="Times New Roman" w:asciiTheme="majorHAnsi" w:hAnsiTheme="majorHAnsi" w:cstheme="majorHAnsi"/>
                <w:sz w:val="20"/>
                <w:szCs w:val="20"/>
              </w:rPr>
            </w:pPr>
            <w:r w:rsidRPr="005F0FC4">
              <w:rPr>
                <w:rFonts w:eastAsia="Times New Roman" w:asciiTheme="majorHAnsi" w:hAnsiTheme="majorHAnsi" w:cstheme="majorHAnsi"/>
                <w:sz w:val="20"/>
                <w:szCs w:val="20"/>
              </w:rPr>
              <w:t>Adherence to Guidelines</w:t>
            </w:r>
          </w:p>
          <w:p w:rsidRPr="005F0FC4" w:rsidR="0096509E" w:rsidP="002A11A2" w:rsidRDefault="0096509E" w14:paraId="49D9D504" w14:textId="3C00E272">
            <w:pPr>
              <w:spacing w:after="60" w:line="240" w:lineRule="atLeast"/>
              <w:jc w:val="both"/>
              <w:rPr>
                <w:rFonts w:eastAsia="Times New Roman" w:asciiTheme="majorHAnsi" w:hAnsiTheme="majorHAnsi" w:cstheme="majorHAnsi"/>
                <w:sz w:val="20"/>
                <w:szCs w:val="20"/>
              </w:rPr>
            </w:pPr>
            <w:r w:rsidRPr="008029A2">
              <w:rPr>
                <w:rFonts w:eastAsia="Times New Roman" w:asciiTheme="majorHAnsi" w:hAnsiTheme="majorHAnsi" w:cstheme="majorHAnsi"/>
                <w:sz w:val="20"/>
                <w:szCs w:val="20"/>
              </w:rPr>
              <w:t xml:space="preserve">For the important outcome of </w:t>
            </w:r>
            <w:r>
              <w:rPr>
                <w:rFonts w:eastAsia="Times New Roman" w:asciiTheme="majorHAnsi" w:hAnsiTheme="majorHAnsi" w:cstheme="majorHAnsi"/>
                <w:sz w:val="20"/>
                <w:szCs w:val="20"/>
              </w:rPr>
              <w:t>a</w:t>
            </w:r>
            <w:r w:rsidRPr="00A262F1">
              <w:rPr>
                <w:rFonts w:eastAsia="Times New Roman" w:asciiTheme="majorHAnsi" w:hAnsiTheme="majorHAnsi" w:cstheme="majorHAnsi"/>
                <w:sz w:val="20"/>
                <w:szCs w:val="20"/>
              </w:rPr>
              <w:t>dherence to guidelines in simulated cardiac arrest</w:t>
            </w:r>
            <w:r w:rsidRPr="00513446">
              <w:rPr>
                <w:rFonts w:eastAsia="Times New Roman" w:asciiTheme="majorHAnsi" w:hAnsiTheme="majorHAnsi" w:cstheme="majorHAnsi"/>
                <w:sz w:val="20"/>
                <w:szCs w:val="20"/>
              </w:rPr>
              <w:t xml:space="preserve">, </w:t>
            </w:r>
            <w:r w:rsidRPr="008029A2">
              <w:rPr>
                <w:rFonts w:eastAsia="Times New Roman" w:asciiTheme="majorHAnsi" w:hAnsiTheme="majorHAnsi" w:cstheme="majorHAnsi"/>
                <w:sz w:val="20"/>
                <w:szCs w:val="20"/>
              </w:rPr>
              <w:t>we identified very low quality evidence (downgraded for serious risk of bias, indirectness and imprecision) from three randomized</w:t>
            </w:r>
            <w:r w:rsidRPr="00A262F1">
              <w:rPr>
                <w:rFonts w:eastAsia="Times New Roman" w:asciiTheme="majorHAnsi" w:hAnsiTheme="majorHAnsi" w:cstheme="majorHAnsi"/>
                <w:sz w:val="20"/>
                <w:szCs w:val="20"/>
              </w:rPr>
              <w:t xml:space="preserve"> trials.</w:t>
            </w:r>
            <w:r w:rsidRPr="00A262F1">
              <w:rPr>
                <w:rFonts w:eastAsia="Times New Roman" w:asciiTheme="majorHAnsi" w:hAnsiTheme="majorHAnsi" w:cstheme="majorHAnsi"/>
                <w:sz w:val="20"/>
                <w:szCs w:val="20"/>
              </w:rPr>
              <w:fldChar w:fldCharType="begin">
                <w:fldData xml:space="preserve">PEVuZE5vdGU+PENpdGU+PEF1dGhvcj5Ob3JkPC9BdXRob3I+PFllYXI+MjAxNjwvWWVhcj48UmVj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</w:fldData>
              </w:fldChar>
            </w:r>
            <w:r w:rsidR="008E27F7">
              <w:rPr>
                <w:rFonts w:eastAsia="Times New Roman" w:asciiTheme="majorHAnsi" w:hAnsiTheme="majorHAnsi" w:cstheme="majorHAnsi"/>
                <w:sz w:val="20"/>
                <w:szCs w:val="20"/>
              </w:rPr>
              <w:instrText xml:space="preserve"> ADDIN EN.CITE </w:instrText>
            </w:r>
            <w:r w:rsidR="008E27F7">
              <w:rPr>
                <w:rFonts w:eastAsia="Times New Roman" w:asciiTheme="majorHAnsi" w:hAnsiTheme="majorHAnsi" w:cstheme="majorHAnsi"/>
                <w:sz w:val="20"/>
                <w:szCs w:val="20"/>
              </w:rPr>
              <w:fldChar w:fldCharType="begin">
                <w:fldData xml:space="preserve">PEVuZE5vdGU+PENpdGU+PEF1dGhvcj5Ob3JkPC9BdXRob3I+PFllYXI+MjAxNjwvWWVhcj48UmVj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</w:fldData>
              </w:fldChar>
            </w:r>
            <w:r w:rsidR="008E27F7">
              <w:rPr>
                <w:rFonts w:eastAsia="Times New Roman" w:asciiTheme="majorHAnsi" w:hAnsiTheme="majorHAnsi" w:cstheme="majorHAnsi"/>
                <w:sz w:val="20"/>
                <w:szCs w:val="20"/>
              </w:rPr>
              <w:instrText xml:space="preserve"> ADDIN EN.CITE.DATA </w:instrText>
            </w:r>
            <w:r w:rsidR="008E27F7">
              <w:rPr>
                <w:rFonts w:eastAsia="Times New Roman" w:asciiTheme="majorHAnsi" w:hAnsiTheme="majorHAnsi" w:cstheme="majorHAnsi"/>
                <w:sz w:val="20"/>
                <w:szCs w:val="20"/>
              </w:rPr>
            </w:r>
            <w:r w:rsidR="008E27F7">
              <w:rPr>
                <w:rFonts w:eastAsia="Times New Roman" w:asciiTheme="majorHAnsi" w:hAnsiTheme="majorHAnsi" w:cstheme="majorHAnsi"/>
                <w:sz w:val="20"/>
                <w:szCs w:val="20"/>
              </w:rPr>
              <w:fldChar w:fldCharType="end"/>
            </w:r>
            <w:r w:rsidRPr="00A262F1">
              <w:rPr>
                <w:rFonts w:eastAsia="Times New Roman" w:asciiTheme="majorHAnsi" w:hAnsiTheme="majorHAnsi" w:cstheme="majorHAnsi"/>
                <w:sz w:val="20"/>
                <w:szCs w:val="20"/>
              </w:rPr>
            </w:r>
            <w:r w:rsidRPr="00A262F1">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2,3,5</w:t>
            </w:r>
            <w:r w:rsidRPr="00A262F1">
              <w:rPr>
                <w:rFonts w:eastAsia="Times New Roman" w:asciiTheme="majorHAnsi" w:hAnsiTheme="majorHAnsi" w:cstheme="majorHAnsi"/>
                <w:sz w:val="20"/>
                <w:szCs w:val="20"/>
              </w:rPr>
              <w:fldChar w:fldCharType="end"/>
            </w:r>
            <w:r w:rsidRPr="00A262F1">
              <w:rPr>
                <w:rFonts w:eastAsia="Times New Roman" w:asciiTheme="majorHAnsi" w:hAnsiTheme="majorHAnsi" w:cstheme="majorHAnsi"/>
                <w:sz w:val="20"/>
                <w:szCs w:val="20"/>
              </w:rPr>
              <w:t xml:space="preserve">  One study investigating use of app-based cognitive aid amongst 1426 grade school students found that those trained using a DVD performed significantly better </w:t>
            </w:r>
            <w:r w:rsidR="009E14AF">
              <w:rPr>
                <w:rFonts w:eastAsia="Times New Roman" w:asciiTheme="majorHAnsi" w:hAnsiTheme="majorHAnsi" w:cstheme="majorHAnsi"/>
                <w:sz w:val="20"/>
                <w:szCs w:val="20"/>
              </w:rPr>
              <w:t xml:space="preserve">on the modified Cardiff test </w:t>
            </w:r>
            <w:r w:rsidRPr="00A262F1">
              <w:rPr>
                <w:rFonts w:eastAsia="Times New Roman" w:asciiTheme="majorHAnsi" w:hAnsiTheme="majorHAnsi" w:cstheme="majorHAnsi"/>
                <w:sz w:val="20"/>
                <w:szCs w:val="20"/>
              </w:rPr>
              <w:t>than those using the app-based cognitive aid both immediately after training (p&lt;0.001) and at 6 months post-training (p&gt;0.001).</w:t>
            </w:r>
            <w:r w:rsidRPr="00A262F1">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&lt;EndNote&gt;&lt;Cite&gt;&lt;Author&gt;Nord&lt;/Author&gt;&lt;Year&gt;2016&lt;/Year&gt;&lt;RecNum&gt;1117&lt;/RecNum&gt;&lt;DisplayText&gt;&lt;style face="superscript"&gt;3&lt;/style&gt;&lt;/DisplayText&gt;&lt;record&gt;&lt;rec-number&gt;1117&lt;/rec-number&gt;&lt;foreign-keys&gt;&lt;key app="EN" db-id="axp2d25ec0wtw9er0t3vswxm9922zz9zrz9d" timestamp="1764183243"&gt;1117&lt;/key&gt;&lt;/foreign-keys&gt;&lt;ref-type name="Journal Article"&gt;17&lt;/ref-type&gt;&lt;contributors&gt;&lt;authors&gt;&lt;author&gt;Nord, Anette&lt;/author&gt;&lt;author&gt;Svensson, Leif&lt;/author&gt;&lt;author&gt;Hult, Håkan&lt;/author&gt;&lt;author&gt;Kreitz-Sandberg, Susanne&lt;/author&gt;&lt;author&gt;Nilsson, Lennart&lt;/author&gt;&lt;/authors&gt;&lt;/contributors&gt;&lt;titles&gt;&lt;title&gt;Effect of mobile application-based versus DVD-based CPR training on students’ practical CPR skills and willingness to act: a cluster randomised study&lt;/title&gt;&lt;secondary-title&gt;BMJ Open&lt;/secondary-title&gt;&lt;/titles&gt;&lt;periodical&gt;&lt;full-title&gt;BMJ Open&lt;/full-title&gt;&lt;/periodical&gt;&lt;pages&gt;e010717&lt;/pages&gt;&lt;volume&gt;6&lt;/volume&gt;&lt;number&gt;4&lt;/number&gt;&lt;dates&gt;&lt;year&gt;2016&lt;/year&gt;&lt;/dates&gt;&lt;urls&gt;&lt;related-urls&gt;&lt;url&gt;https://bmjopen.bmj.com/content/bmjopen/6/4/e010717.full.pdf&lt;/url&gt;&lt;/related-urls&gt;&lt;/urls&gt;&lt;electronic-resource-num&gt;10.1136/bmjopen-2015-010717&lt;/electronic-resource-num&gt;&lt;/record&gt;&lt;/Cite&gt;&lt;/EndNote&gt;</w:instrText>
            </w:r>
            <w:r w:rsidRPr="00A262F1">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3</w:t>
            </w:r>
            <w:r w:rsidRPr="00A262F1">
              <w:rPr>
                <w:rFonts w:eastAsia="Times New Roman" w:asciiTheme="majorHAnsi" w:hAnsiTheme="majorHAnsi" w:cstheme="majorHAnsi"/>
                <w:sz w:val="20"/>
                <w:szCs w:val="20"/>
              </w:rPr>
              <w:fldChar w:fldCharType="end"/>
            </w:r>
            <w:r w:rsidRPr="00A262F1">
              <w:rPr>
                <w:rFonts w:eastAsia="Times New Roman" w:asciiTheme="majorHAnsi" w:hAnsiTheme="majorHAnsi" w:cstheme="majorHAnsi"/>
                <w:sz w:val="20"/>
                <w:szCs w:val="20"/>
              </w:rPr>
              <w:t xml:space="preserve">  </w:t>
            </w:r>
            <w:r w:rsidRPr="008029A2">
              <w:rPr>
                <w:rFonts w:eastAsia="Times New Roman" w:asciiTheme="majorHAnsi" w:hAnsiTheme="majorHAnsi" w:cstheme="majorHAnsi"/>
                <w:sz w:val="20"/>
                <w:szCs w:val="20"/>
              </w:rPr>
              <w:t xml:space="preserve">The two other studies explored use of a checklist amongst medical student passive learners (n=362), with one study reporting no difference in </w:t>
            </w:r>
            <w:r w:rsidR="009E14AF">
              <w:rPr>
                <w:rFonts w:eastAsia="Times New Roman" w:asciiTheme="majorHAnsi" w:hAnsiTheme="majorHAnsi" w:cstheme="majorHAnsi"/>
                <w:sz w:val="20"/>
                <w:szCs w:val="20"/>
              </w:rPr>
              <w:t>a global performance score (25-item checklist)</w:t>
            </w:r>
            <w:r w:rsidRPr="008029A2">
              <w:rPr>
                <w:rFonts w:eastAsia="Times New Roman" w:asciiTheme="majorHAnsi" w:hAnsiTheme="majorHAnsi" w:cstheme="majorHAnsi"/>
                <w:sz w:val="20"/>
                <w:szCs w:val="20"/>
              </w:rPr>
              <w:t xml:space="preserve"> (</w:t>
            </w:r>
            <w:r w:rsidRPr="005F0FC4">
              <w:rPr>
                <w:rFonts w:eastAsia="Times New Roman" w:asciiTheme="majorHAnsi" w:hAnsiTheme="majorHAnsi" w:cstheme="majorHAnsi"/>
                <w:sz w:val="20"/>
                <w:szCs w:val="20"/>
              </w:rPr>
              <w:t>Intervention 24 vs control 23, p = 0.052</w:t>
            </w:r>
            <w:r w:rsidRPr="008029A2">
              <w:rPr>
                <w:rFonts w:eastAsia="Times New Roman" w:asciiTheme="majorHAnsi" w:hAnsiTheme="majorHAnsi" w:cstheme="majorHAnsi"/>
                <w:sz w:val="20"/>
                <w:szCs w:val="20"/>
              </w:rPr>
              <w:t>)</w:t>
            </w:r>
            <w:r w:rsidRPr="008029A2">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&lt;EndNote&gt;&lt;Cite&gt;&lt;Author&gt;Goulamhoussen&lt;/Author&gt;&lt;Year&gt;2024&lt;/Year&gt;&lt;RecNum&gt;1113&lt;/RecNum&gt;&lt;DisplayText&gt;&lt;style face="superscript"&gt;5&lt;/style&gt;&lt;/DisplayText&gt;&lt;record&gt;&lt;rec-number&gt;1113&lt;/rec-number&gt;&lt;foreign-keys&gt;&lt;key app="EN" db-id="axp2d25ec0wtw9er0t3vswxm9922zz9zrz9d" timestamp="1764181405"&gt;1113&lt;/key&gt;&lt;/foreign-keys&gt;&lt;ref-type name="Journal Article"&gt;17&lt;/ref-type&gt;&lt;contributors&gt;&lt;authors&gt;&lt;author&gt;Goulamhoussen, Ammar&lt;/author&gt;&lt;author&gt;Havard, Caroline&lt;/author&gt;&lt;author&gt;Gille, Benoit&lt;/author&gt;&lt;author&gt;François, Bob&lt;/author&gt;&lt;author&gt;Benhamou, Dan&lt;/author&gt;&lt;author&gt;Blanié, Antonia&lt;/author&gt;&lt;/authors&gt;&lt;/contributors&gt;&lt;titles&gt;&lt;title&gt;An observer tool to enhance learning of medical students during simulation training of cardiopulmonary resuscitation: a randomised controlled trial&lt;/title&gt;&lt;secondary-title&gt;BMC Medical Education&lt;/secondary-title&gt;&lt;/titles&gt;&lt;periodical&gt;&lt;full-title&gt;BMC Medical Education&lt;/full-title&gt;&lt;/periodical&gt;&lt;pages&gt;719&lt;/pages&gt;&lt;volume&gt;24&lt;/volume&gt;&lt;number&gt;1&lt;/number&gt;&lt;dates&gt;&lt;year&gt;2024&lt;/year&gt;&lt;pub-dates&gt;&lt;date&gt;2024/07/03&lt;/date&gt;&lt;/pub-dates&gt;&lt;/dates&gt;&lt;isbn&gt;1472-6920&lt;/isbn&gt;&lt;urls&gt;&lt;related-urls&gt;&lt;url&gt;https://doi.org/10.1186/s12909-024-05658-x&lt;/url&gt;&lt;/related-urls&gt;&lt;/urls&gt;&lt;electronic-resource-num&gt;10.1186/s12909-024-05658-x&lt;/electronic-resource-num&gt;&lt;/record&gt;&lt;/Cite&gt;&lt;/EndNote&gt;</w:instrText>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5</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and the other demonstrating improved performance in the checklist group </w:t>
            </w:r>
            <w:r w:rsidR="009E14AF">
              <w:rPr>
                <w:rFonts w:eastAsia="Times New Roman" w:asciiTheme="majorHAnsi" w:hAnsiTheme="majorHAnsi" w:cstheme="majorHAnsi"/>
                <w:sz w:val="20"/>
                <w:szCs w:val="20"/>
              </w:rPr>
              <w:t xml:space="preserve">in the global performance score (checklist score) </w:t>
            </w:r>
            <w:r w:rsidRPr="008029A2">
              <w:rPr>
                <w:rFonts w:eastAsia="Times New Roman" w:asciiTheme="majorHAnsi" w:hAnsiTheme="majorHAnsi" w:cstheme="majorHAnsi"/>
                <w:sz w:val="20"/>
                <w:szCs w:val="20"/>
              </w:rPr>
              <w:t>(</w:t>
            </w:r>
            <w:r w:rsidRPr="005F0FC4">
              <w:rPr>
                <w:rFonts w:eastAsia="Times New Roman" w:asciiTheme="majorHAnsi" w:hAnsiTheme="majorHAnsi" w:cstheme="majorHAnsi"/>
                <w:sz w:val="20"/>
                <w:szCs w:val="20"/>
              </w:rPr>
              <w:t>Intervention: 25.2 vs. comparator: 24.6, p=0.001)</w:t>
            </w:r>
            <w:r w:rsidRPr="005F0FC4">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&lt;EndNote&gt;&lt;Cite&gt;&lt;Author&gt;Khan M&lt;/Author&gt;&lt;Year&gt;2024&lt;/Year&gt;&lt;RecNum&gt;1114&lt;/RecNum&gt;&lt;DisplayText&gt;&lt;style face="superscript"&gt;2&lt;/style&gt;&lt;/DisplayText&gt;&lt;record&gt;&lt;rec-number&gt;1114&lt;/rec-number&gt;&lt;foreign-keys&gt;&lt;key app="EN" db-id="axp2d25ec0wtw9er0t3vswxm9922zz9zrz9d" timestamp="1764183021"&gt;1114&lt;/key&gt;&lt;/foreign-keys&gt;&lt;ref-type name="Journal Article"&gt;17&lt;/ref-type&gt;&lt;contributors&gt;&lt;authors&gt;&lt;author&gt;Khan M, Naushad K, Jadoon M, Siddique U, Aman F, Durrani M.&lt;/author&gt;&lt;/authors&gt;&lt;/contributors&gt;&lt;titles&gt;&lt;title&gt;N OBSERVER TOOL TO ENHANCE LEARNING OF MEDICAL STUDENTS DURING SIMULATION TRAINING OF CARDIOPULMONARY RESUSCITATION: A RANDOMIZED CONTROLLED TRIAL.&lt;/title&gt;&lt;secondary-title&gt;A Journal of Population Therapeutics and Clinical Pharmacology&lt;/secondary-title&gt;&lt;/titles&gt;&lt;periodical&gt;&lt;full-title&gt;A Journal of Population Therapeutics and Clinical Pharmacology&lt;/full-title&gt;&lt;/periodical&gt;&lt;pages&gt;2552-2558.&lt;/pages&gt;&lt;number&gt;31(6)&lt;/number&gt;&lt;dates&gt;&lt;year&gt;2024&lt;/year&gt;&lt;/dates&gt;&lt;urls&gt;&lt;/urls&gt;&lt;electronic-resource-num&gt; https://doi.org/10.53555/jptcp.v31i6.6974&lt;/electronic-resource-num&gt;&lt;/record&gt;&lt;/Cite&gt;&lt;/EndNote&gt;</w:instrText>
            </w:r>
            <w:r w:rsidRPr="005F0FC4">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2</w:t>
            </w:r>
            <w:r w:rsidRPr="005F0FC4">
              <w:rPr>
                <w:rFonts w:eastAsia="Times New Roman" w:asciiTheme="majorHAnsi" w:hAnsiTheme="majorHAnsi" w:cstheme="majorHAnsi"/>
                <w:sz w:val="20"/>
                <w:szCs w:val="20"/>
              </w:rPr>
              <w:fldChar w:fldCharType="end"/>
            </w:r>
            <w:r w:rsidRPr="005F0FC4">
              <w:rPr>
                <w:rFonts w:eastAsia="Times New Roman" w:asciiTheme="majorHAnsi" w:hAnsiTheme="majorHAnsi" w:cstheme="majorHAnsi"/>
                <w:sz w:val="20"/>
                <w:szCs w:val="20"/>
              </w:rPr>
              <w:t>.</w:t>
            </w:r>
          </w:p>
          <w:p w:rsidRPr="005F0FC4" w:rsidR="0096509E" w:rsidP="005F0FC4" w:rsidRDefault="0096509E" w14:paraId="15BB7D1A" w14:textId="77777777">
            <w:pPr>
              <w:spacing w:after="60" w:line="240" w:lineRule="atLeast"/>
              <w:jc w:val="both"/>
              <w:rPr>
                <w:rFonts w:eastAsia="Times New Roman" w:asciiTheme="majorHAnsi" w:hAnsiTheme="majorHAnsi" w:cstheme="majorHAnsi"/>
                <w:sz w:val="20"/>
                <w:szCs w:val="20"/>
              </w:rPr>
            </w:pPr>
          </w:p>
          <w:p w:rsidRPr="005F0FC4" w:rsidR="007C6A58" w:rsidP="005F0FC4" w:rsidRDefault="00000000" w14:paraId="2BB1FDAE" w14:textId="02266348">
            <w:pPr>
              <w:spacing w:after="60" w:line="240" w:lineRule="atLeast"/>
              <w:jc w:val="both"/>
              <w:rPr>
                <w:rFonts w:eastAsia="Times New Roman" w:asciiTheme="majorHAnsi" w:hAnsiTheme="majorHAnsi" w:cstheme="majorHAnsi"/>
                <w:sz w:val="20"/>
                <w:szCs w:val="20"/>
              </w:rPr>
            </w:pPr>
            <w:r w:rsidRPr="005F0FC4">
              <w:rPr>
                <w:rFonts w:eastAsia="Times New Roman" w:asciiTheme="majorHAnsi" w:hAnsiTheme="majorHAnsi" w:cstheme="majorHAnsi"/>
                <w:sz w:val="20"/>
                <w:szCs w:val="20"/>
              </w:rPr>
              <w:t>Knowledge</w:t>
            </w:r>
          </w:p>
          <w:p w:rsidRPr="008029A2" w:rsidR="0096509E" w:rsidP="002A11A2" w:rsidRDefault="0096509E" w14:paraId="14A8A9F0" w14:textId="0C2E1391">
            <w:pPr>
              <w:spacing w:after="60" w:line="240" w:lineRule="atLeast"/>
              <w:jc w:val="both"/>
              <w:rPr>
                <w:rFonts w:eastAsia="Times New Roman" w:asciiTheme="majorHAnsi" w:hAnsiTheme="majorHAnsi" w:cstheme="majorHAnsi"/>
                <w:sz w:val="20"/>
                <w:szCs w:val="20"/>
              </w:rPr>
            </w:pPr>
            <w:r w:rsidRPr="008029A2">
              <w:rPr>
                <w:rFonts w:eastAsia="Times New Roman" w:asciiTheme="majorHAnsi" w:hAnsiTheme="majorHAnsi" w:cstheme="majorHAnsi"/>
                <w:sz w:val="20"/>
                <w:szCs w:val="20"/>
              </w:rPr>
              <w:t xml:space="preserve">For the not important outcome of </w:t>
            </w:r>
            <w:r w:rsidR="00020926">
              <w:rPr>
                <w:rFonts w:eastAsia="Times New Roman" w:asciiTheme="majorHAnsi" w:hAnsiTheme="majorHAnsi" w:cstheme="majorHAnsi"/>
                <w:sz w:val="20"/>
                <w:szCs w:val="20"/>
              </w:rPr>
              <w:t>kn</w:t>
            </w:r>
            <w:r w:rsidRPr="00A262F1" w:rsidR="00020926">
              <w:rPr>
                <w:rFonts w:eastAsia="Times New Roman" w:asciiTheme="majorHAnsi" w:hAnsiTheme="majorHAnsi" w:cstheme="majorHAnsi"/>
                <w:sz w:val="20"/>
                <w:szCs w:val="20"/>
              </w:rPr>
              <w:t>owledge</w:t>
            </w:r>
            <w:r w:rsidRPr="008029A2">
              <w:rPr>
                <w:rFonts w:eastAsia="Times New Roman" w:asciiTheme="majorHAnsi" w:hAnsiTheme="majorHAnsi" w:cstheme="majorHAnsi"/>
                <w:sz w:val="20"/>
                <w:szCs w:val="20"/>
              </w:rPr>
              <w:t>, we identified very low quality evidence (downgraded for very serious risk of bias and indirectness) from four studies.</w:t>
            </w:r>
            <w:r w:rsidRPr="008029A2">
              <w:rPr>
                <w:rFonts w:eastAsia="Times New Roman" w:asciiTheme="majorHAnsi" w:hAnsiTheme="majorHAnsi" w:cstheme="majorHAnsi"/>
                <w:sz w:val="20"/>
                <w:szCs w:val="20"/>
              </w:rPr>
              <w:fldChar w:fldCharType="begin">
                <w:fldData xml:space="preserve">PEVuZE5vdGU+PENpdGU+PEF1dGhvcj5BaG1hZDwvQXV0aG9yPjxZZWFyPjIwMjQ8L1llYXI+PFJl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</w:fldData>
              </w:fldChar>
            </w:r>
            <w:r w:rsidR="008E27F7">
              <w:rPr>
                <w:rFonts w:eastAsia="Times New Roman" w:asciiTheme="majorHAnsi" w:hAnsiTheme="majorHAnsi" w:cstheme="majorHAnsi"/>
                <w:sz w:val="20"/>
                <w:szCs w:val="20"/>
              </w:rPr>
              <w:instrText xml:space="preserve"> ADDIN EN.CITE </w:instrText>
            </w:r>
            <w:r w:rsidR="008E27F7">
              <w:rPr>
                <w:rFonts w:eastAsia="Times New Roman" w:asciiTheme="majorHAnsi" w:hAnsiTheme="majorHAnsi" w:cstheme="majorHAnsi"/>
                <w:sz w:val="20"/>
                <w:szCs w:val="20"/>
              </w:rPr>
              <w:fldChar w:fldCharType="begin">
                <w:fldData xml:space="preserve">PEVuZE5vdGU+PENpdGU+PEF1dGhvcj5BaG1hZDwvQXV0aG9yPjxZZWFyPjIwMjQ8L1llYXI+PFJl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</w:fldData>
              </w:fldChar>
            </w:r>
            <w:r w:rsidR="008E27F7">
              <w:rPr>
                <w:rFonts w:eastAsia="Times New Roman" w:asciiTheme="majorHAnsi" w:hAnsiTheme="majorHAnsi" w:cstheme="majorHAnsi"/>
                <w:sz w:val="20"/>
                <w:szCs w:val="20"/>
              </w:rPr>
              <w:instrText xml:space="preserve"> ADDIN EN.CITE.DATA </w:instrText>
            </w:r>
            <w:r w:rsidR="008E27F7">
              <w:rPr>
                <w:rFonts w:eastAsia="Times New Roman" w:asciiTheme="majorHAnsi" w:hAnsiTheme="majorHAnsi" w:cstheme="majorHAnsi"/>
                <w:sz w:val="20"/>
                <w:szCs w:val="20"/>
              </w:rPr>
            </w:r>
            <w:r w:rsidR="008E27F7">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2,5-7</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One study investigating use of a smartphone-based app amongst healthcare professionals (n=30) showed no difference in knowledge acquisition immediately after training (intervention 42.7 vs. control 43.5, p=0.45), but improved knowledge retention at 2 months in the intervention group (intervention 43.6 vs. control 39.27, p&lt;0.001).</w:t>
            </w:r>
            <w:r w:rsidR="004E7734">
              <w:rPr>
                <w:rFonts w:eastAsia="Times New Roman" w:asciiTheme="majorHAnsi" w:hAnsiTheme="majorHAnsi" w:cstheme="majorHAnsi"/>
                <w:sz w:val="20"/>
                <w:szCs w:val="20"/>
              </w:rPr>
              <w:t xml:space="preserve"> </w:t>
            </w:r>
            <w:r w:rsidRPr="005F0FC4" w:rsidR="004E7734">
              <w:rPr>
                <w:rFonts w:eastAsia="Times New Roman" w:asciiTheme="majorHAnsi" w:hAnsiTheme="majorHAnsi" w:cstheme="majorHAnsi"/>
                <w:sz w:val="20"/>
                <w:szCs w:val="20"/>
              </w:rPr>
              <w:t>The numbers represent a score on an MCQ test, however the maximum achievable number was not specified in the publication.</w:t>
            </w:r>
            <w:r w:rsidRPr="008029A2">
              <w:rPr>
                <w:rFonts w:eastAsia="Times New Roman" w:asciiTheme="majorHAnsi" w:hAnsiTheme="majorHAnsi" w:cstheme="majorHAnsi"/>
                <w:sz w:val="20"/>
                <w:szCs w:val="20"/>
              </w:rPr>
              <w:fldChar w:fldCharType="begin">
                <w:fldData xml:space="preserve">PEVuZE5vdGU+PENpdGU+PEF1dGhvcj5BaG1hZDwvQXV0aG9yPjxZZWFyPjIwMjQ8L1llYXI+PFJl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</w:fldData>
              </w:fldChar>
            </w:r>
            <w:r w:rsidR="008E27F7">
              <w:rPr>
                <w:rFonts w:eastAsia="Times New Roman" w:asciiTheme="majorHAnsi" w:hAnsiTheme="majorHAnsi" w:cstheme="majorHAnsi"/>
                <w:sz w:val="20"/>
                <w:szCs w:val="20"/>
              </w:rPr>
              <w:instrText xml:space="preserve"> ADDIN EN.CITE </w:instrText>
            </w:r>
            <w:r w:rsidR="008E27F7">
              <w:rPr>
                <w:rFonts w:eastAsia="Times New Roman" w:asciiTheme="majorHAnsi" w:hAnsiTheme="majorHAnsi" w:cstheme="majorHAnsi"/>
                <w:sz w:val="20"/>
                <w:szCs w:val="20"/>
              </w:rPr>
              <w:fldChar w:fldCharType="begin">
                <w:fldData xml:space="preserve">PEVuZE5vdGU+PENpdGU+PEF1dGhvcj5BaG1hZDwvQXV0aG9yPjxZZWFyPjIwMjQ8L1llYXI+PFJl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</w:fldData>
              </w:fldChar>
            </w:r>
            <w:r w:rsidR="008E27F7">
              <w:rPr>
                <w:rFonts w:eastAsia="Times New Roman" w:asciiTheme="majorHAnsi" w:hAnsiTheme="majorHAnsi" w:cstheme="majorHAnsi"/>
                <w:sz w:val="20"/>
                <w:szCs w:val="20"/>
              </w:rPr>
              <w:instrText xml:space="preserve"> ADDIN EN.CITE.DATA </w:instrText>
            </w:r>
            <w:r w:rsidR="008E27F7">
              <w:rPr>
                <w:rFonts w:eastAsia="Times New Roman" w:asciiTheme="majorHAnsi" w:hAnsiTheme="majorHAnsi" w:cstheme="majorHAnsi"/>
                <w:sz w:val="20"/>
                <w:szCs w:val="20"/>
              </w:rPr>
            </w:r>
            <w:r w:rsidR="008E27F7">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r>
            <w:r w:rsidRPr="008029A2">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6</w:t>
            </w:r>
            <w:r w:rsidRPr="008029A2">
              <w:rPr>
                <w:rFonts w:eastAsia="Times New Roman" w:asciiTheme="majorHAnsi" w:hAnsiTheme="majorHAnsi" w:cstheme="majorHAnsi"/>
                <w:sz w:val="20"/>
                <w:szCs w:val="20"/>
              </w:rPr>
              <w:fldChar w:fldCharType="end"/>
            </w:r>
            <w:r w:rsidRPr="008029A2">
              <w:rPr>
                <w:rFonts w:eastAsia="Times New Roman" w:asciiTheme="majorHAnsi" w:hAnsiTheme="majorHAnsi" w:cstheme="majorHAnsi"/>
                <w:sz w:val="20"/>
                <w:szCs w:val="20"/>
              </w:rPr>
              <w:t xml:space="preserve">  A second study investigating checklist use during training amongst medical students (n=28) showed no significant difference in knowledge after training (</w:t>
            </w:r>
            <w:r w:rsidRPr="005F0FC4">
              <w:rPr>
                <w:rFonts w:eastAsia="Times New Roman" w:asciiTheme="majorHAnsi" w:hAnsiTheme="majorHAnsi" w:cstheme="majorHAnsi"/>
                <w:sz w:val="20"/>
                <w:szCs w:val="20"/>
              </w:rPr>
              <w:t>92 % in intervention vs. 91.9% in control, p=0.71</w:t>
            </w:r>
            <w:r w:rsidRPr="005F0FC4" w:rsidR="004E7734">
              <w:rPr>
                <w:rFonts w:eastAsia="Times New Roman" w:asciiTheme="majorHAnsi" w:hAnsiTheme="majorHAnsi" w:cstheme="majorHAnsi"/>
                <w:sz w:val="20"/>
                <w:szCs w:val="20"/>
              </w:rPr>
              <w:t>, 50-item Multiple Choice Test</w:t>
            </w:r>
            <w:r w:rsidRPr="005F0FC4">
              <w:rPr>
                <w:rFonts w:eastAsia="Times New Roman" w:asciiTheme="majorHAnsi" w:hAnsiTheme="majorHAnsi" w:cstheme="majorHAnsi"/>
                <w:sz w:val="20"/>
                <w:szCs w:val="20"/>
              </w:rPr>
              <w:t>).</w:t>
            </w:r>
            <w:r w:rsidRPr="005F0FC4">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&lt;EndNote&gt;&lt;Cite&gt;&lt;Author&gt;McSwain&lt;/Author&gt;&lt;Year&gt;1979&lt;/Year&gt;&lt;RecNum&gt;1115&lt;/RecNum&gt;&lt;DisplayText&gt;&lt;style face="superscript"&gt;7&lt;/style&gt;&lt;/DisplayText&gt;&lt;record&gt;&lt;rec-number&gt;1115&lt;/rec-number&gt;&lt;foreign-keys&gt;&lt;key app="EN" db-id="axp2d25ec0wtw9er0t3vswxm9922zz9zrz9d" timestamp="1764183082"&gt;1115&lt;/key&gt;&lt;/foreign-keys&gt;&lt;ref-type name="Journal Article"&gt;17&lt;/ref-type&gt;&lt;contributors&gt;&lt;authors&gt;&lt;author&gt;McSwain, C.&lt;/author&gt;&lt;author&gt;Mahan, J. M.&lt;/author&gt;&lt;author&gt;Herrin, T. J.&lt;/author&gt;&lt;/authors&gt;&lt;/contributors&gt;&lt;titles&gt;&lt;title&gt;The use of a criterion performance checklist to improve efficiency and effectiveness in a CPR self-teaching program&lt;/title&gt;&lt;secondary-title&gt;Academic Medicine&lt;/secondary-title&gt;&lt;/titles&gt;&lt;periodical&gt;&lt;full-title&gt;Academic medicine&lt;/full-title&gt;&lt;/periodical&gt;&lt;volume&gt;54&lt;/volume&gt;&lt;number&gt;9&lt;/number&gt;&lt;keywords&gt;&lt;keyword&gt;*Allied Health Personnel (education)&lt;/keyword&gt;&lt;keyword&gt;*Emergency Medical Services&lt;/keyword&gt;&lt;keyword&gt;Mississippi&lt;/keyword&gt;&lt;keyword&gt;*Resuscitation (education)&lt;/keyword&gt;&lt;keyword&gt;Teaching (methods)&lt;/keyword&gt;&lt;/keywords&gt;&lt;dates&gt;&lt;year&gt;1979&lt;/year&gt;&lt;/dates&gt;&lt;isbn&gt;1040-2446&lt;/isbn&gt;&lt;urls&gt;&lt;related-urls&gt;&lt;url&gt;https://journals.lww.com/academicmedicine/fulltext/1979/09000/the_use_of_a_criterion_performance_checklist_to.10.aspx&lt;/url&gt;&lt;/related-urls&gt;&lt;/urls&gt;&lt;/record&gt;&lt;/Cite&gt;&lt;/EndNote&gt;</w:instrText>
            </w:r>
            <w:r w:rsidRPr="005F0FC4">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7</w:t>
            </w:r>
            <w:r w:rsidRPr="005F0FC4">
              <w:rPr>
                <w:rFonts w:eastAsia="Times New Roman" w:asciiTheme="majorHAnsi" w:hAnsiTheme="majorHAnsi" w:cstheme="majorHAnsi"/>
                <w:sz w:val="20"/>
                <w:szCs w:val="20"/>
              </w:rPr>
              <w:fldChar w:fldCharType="end"/>
            </w:r>
            <w:r w:rsidRPr="005F0FC4">
              <w:rPr>
                <w:rFonts w:eastAsia="Times New Roman" w:asciiTheme="majorHAnsi" w:hAnsiTheme="majorHAnsi" w:cstheme="majorHAnsi"/>
                <w:sz w:val="20"/>
                <w:szCs w:val="20"/>
              </w:rPr>
              <w:t xml:space="preserve">  Two other studies investigating checklist use amongst passive learners reported significantly improved knowledge acquisition in those participants using a checklist while observing (Intervention 8.0 vs Control 6.7, p = 0.05</w:t>
            </w:r>
            <w:r w:rsidRPr="005F0FC4" w:rsidR="003929AD">
              <w:rPr>
                <w:rFonts w:eastAsia="Times New Roman" w:asciiTheme="majorHAnsi" w:hAnsiTheme="majorHAnsi" w:cstheme="majorHAnsi"/>
                <w:sz w:val="20"/>
                <w:szCs w:val="20"/>
              </w:rPr>
              <w:t>, 10-item Multiple Choice Test</w:t>
            </w:r>
            <w:r w:rsidRPr="005F0FC4">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&lt;EndNote&gt;&lt;Cite&gt;&lt;Author&gt;Goulamhoussen&lt;/Author&gt;&lt;Year&gt;2024&lt;/Year&gt;&lt;RecNum&gt;1113&lt;/RecNum&gt;&lt;DisplayText&gt;&lt;style face="superscript"&gt;5&lt;/style&gt;&lt;/DisplayText&gt;&lt;record&gt;&lt;rec-number&gt;1113&lt;/rec-number&gt;&lt;foreign-keys&gt;&lt;key app="EN" db-id="axp2d25ec0wtw9er0t3vswxm9922zz9zrz9d" timestamp="1764181405"&gt;1113&lt;/key&gt;&lt;/foreign-keys&gt;&lt;ref-type name="Journal Article"&gt;17&lt;/ref-type&gt;&lt;contributors&gt;&lt;authors&gt;&lt;author&gt;Goulamhoussen, Ammar&lt;/author&gt;&lt;author&gt;Havard, Caroline&lt;/author&gt;&lt;author&gt;Gille, Benoit&lt;/author&gt;&lt;author&gt;François, Bob&lt;/author&gt;&lt;author&gt;Benhamou, Dan&lt;/author&gt;&lt;author&gt;Blanié, Antonia&lt;/author&gt;&lt;/authors&gt;&lt;/contributors&gt;&lt;titles&gt;&lt;title&gt;An observer tool to enhance learning of medical students during simulation training of cardiopulmonary resuscitation: a randomised controlled trial&lt;/title&gt;&lt;secondary-title&gt;BMC Medical Education&lt;/secondary-title&gt;&lt;/titles&gt;&lt;periodical&gt;&lt;full-title&gt;BMC Medical Education&lt;/full-title&gt;&lt;/periodical&gt;&lt;pages&gt;719&lt;/pages&gt;&lt;volume&gt;24&lt;/volume&gt;&lt;number&gt;1&lt;/number&gt;&lt;dates&gt;&lt;year&gt;2024&lt;/year&gt;&lt;pub-dates&gt;&lt;date&gt;2024/07/03&lt;/date&gt;&lt;/pub-dates&gt;&lt;/dates&gt;&lt;isbn&gt;1472-6920&lt;/isbn&gt;&lt;urls&gt;&lt;related-urls&gt;&lt;url&gt;https://doi.org/10.1186/s12909-024-05658-x&lt;/url&gt;&lt;/related-urls&gt;&lt;/urls&gt;&lt;electronic-resource-num&gt;10.1186/s12909-024-05658-x&lt;/electronic-resource-num&gt;&lt;/record&gt;&lt;/Cite&gt;&lt;/EndNote&gt;</w:instrText>
            </w:r>
            <w:r w:rsidRPr="005F0FC4">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5</w:t>
            </w:r>
            <w:r w:rsidRPr="005F0FC4">
              <w:rPr>
                <w:rFonts w:eastAsia="Times New Roman" w:asciiTheme="majorHAnsi" w:hAnsiTheme="majorHAnsi" w:cstheme="majorHAnsi"/>
                <w:sz w:val="20"/>
                <w:szCs w:val="20"/>
              </w:rPr>
              <w:fldChar w:fldCharType="end"/>
            </w:r>
            <w:r w:rsidRPr="005F0FC4">
              <w:rPr>
                <w:rFonts w:eastAsia="Times New Roman" w:asciiTheme="majorHAnsi" w:hAnsiTheme="majorHAnsi" w:cstheme="majorHAnsi"/>
                <w:sz w:val="20"/>
                <w:szCs w:val="20"/>
              </w:rPr>
              <w:t>; Intervention: 19.2 vs. control 17, p=0.003</w:t>
            </w:r>
            <w:r w:rsidRPr="005F0FC4" w:rsidR="003929AD">
              <w:rPr>
                <w:rFonts w:eastAsia="Times New Roman" w:asciiTheme="majorHAnsi" w:hAnsiTheme="majorHAnsi" w:cstheme="majorHAnsi"/>
                <w:sz w:val="20"/>
                <w:szCs w:val="20"/>
              </w:rPr>
              <w:t>, 20-item Multiple Choice Test</w:t>
            </w:r>
            <w:r w:rsidRPr="005F0FC4">
              <w:rPr>
                <w:rFonts w:eastAsia="Times New Roman" w:asciiTheme="majorHAnsi" w:hAnsiTheme="majorHAnsi" w:cstheme="majorHAnsi"/>
                <w:sz w:val="20"/>
                <w:szCs w:val="20"/>
              </w:rPr>
              <w:fldChar w:fldCharType="begin"/>
            </w:r>
            <w:r w:rsidR="008E27F7">
              <w:rPr>
                <w:rFonts w:eastAsia="Times New Roman" w:asciiTheme="majorHAnsi" w:hAnsiTheme="majorHAnsi" w:cstheme="majorHAnsi"/>
                <w:sz w:val="20"/>
                <w:szCs w:val="20"/>
              </w:rPr>
              <w:instrText xml:space="preserve"> ADDIN EN.CITE &lt;EndNote&gt;&lt;Cite&gt;&lt;Author&gt;Khan M&lt;/Author&gt;&lt;Year&gt;2024&lt;/Year&gt;&lt;RecNum&gt;1114&lt;/RecNum&gt;&lt;DisplayText&gt;&lt;style face="superscript"&gt;2&lt;/style&gt;&lt;/DisplayText&gt;&lt;record&gt;&lt;rec-number&gt;1114&lt;/rec-number&gt;&lt;foreign-keys&gt;&lt;key app="EN" db-id="axp2d25ec0wtw9er0t3vswxm9922zz9zrz9d" timestamp="1764183021"&gt;1114&lt;/key&gt;&lt;/foreign-keys&gt;&lt;ref-type name="Journal Article"&gt;17&lt;/ref-type&gt;&lt;contributors&gt;&lt;authors&gt;&lt;author&gt;Khan M, Naushad K, Jadoon M, Siddique U, Aman F, Durrani M.&lt;/author&gt;&lt;/authors&gt;&lt;/contributors&gt;&lt;titles&gt;&lt;title&gt;N OBSERVER TOOL TO ENHANCE LEARNING OF MEDICAL STUDENTS DURING SIMULATION TRAINING OF CARDIOPULMONARY RESUSCITATION: A RANDOMIZED CONTROLLED TRIAL.&lt;/title&gt;&lt;secondary-title&gt;A Journal of Population Therapeutics and Clinical Pharmacology&lt;/secondary-title&gt;&lt;/titles&gt;&lt;periodical&gt;&lt;full-title&gt;A Journal of Population Therapeutics and Clinical Pharmacology&lt;/full-title&gt;&lt;/periodical&gt;&lt;pages&gt;2552-2558.&lt;/pages&gt;&lt;number&gt;31(6)&lt;/number&gt;&lt;dates&gt;&lt;year&gt;2024&lt;/year&gt;&lt;/dates&gt;&lt;urls&gt;&lt;/urls&gt;&lt;electronic-resource-num&gt; https://doi.org/10.53555/jptcp.v31i6.6974&lt;/electronic-resource-num&gt;&lt;/record&gt;&lt;/Cite&gt;&lt;/EndNote&gt;</w:instrText>
            </w:r>
            <w:r w:rsidRPr="005F0FC4">
              <w:rPr>
                <w:rFonts w:eastAsia="Times New Roman" w:asciiTheme="majorHAnsi" w:hAnsiTheme="majorHAnsi" w:cstheme="majorHAnsi"/>
                <w:sz w:val="20"/>
                <w:szCs w:val="20"/>
              </w:rPr>
              <w:fldChar w:fldCharType="separate"/>
            </w:r>
            <w:r w:rsidRPr="008E27F7" w:rsidR="008E27F7">
              <w:rPr>
                <w:rFonts w:eastAsia="Times New Roman" w:asciiTheme="majorHAnsi" w:hAnsiTheme="majorHAnsi" w:cstheme="majorHAnsi"/>
                <w:noProof/>
                <w:sz w:val="20"/>
                <w:szCs w:val="20"/>
                <w:vertAlign w:val="superscript"/>
              </w:rPr>
              <w:t>2</w:t>
            </w:r>
            <w:r w:rsidRPr="005F0FC4">
              <w:rPr>
                <w:rFonts w:eastAsia="Times New Roman" w:asciiTheme="majorHAnsi" w:hAnsiTheme="majorHAnsi" w:cstheme="majorHAnsi"/>
                <w:sz w:val="20"/>
                <w:szCs w:val="20"/>
              </w:rPr>
              <w:fldChar w:fldCharType="end"/>
            </w:r>
            <w:r w:rsidRPr="005F0FC4">
              <w:rPr>
                <w:rFonts w:eastAsia="Times New Roman" w:asciiTheme="majorHAnsi" w:hAnsiTheme="majorHAnsi" w:cstheme="majorHAnsi"/>
                <w:sz w:val="20"/>
                <w:szCs w:val="20"/>
              </w:rPr>
              <w:t>).</w:t>
            </w:r>
          </w:p>
          <w:p w:rsidRPr="005F0FC4" w:rsidR="007C6A58" w:rsidP="005F0FC4" w:rsidRDefault="007C6A58" w14:paraId="665DCE68" w14:textId="4B270FD0">
            <w:pPr>
              <w:spacing w:after="60" w:line="240" w:lineRule="atLeast"/>
              <w:jc w:val="both"/>
              <w:rPr>
                <w:rFonts w:eastAsia="Times New Roman" w:asciiTheme="majorHAnsi" w:hAnsiTheme="majorHAnsi" w:cstheme="majorHAnsi"/>
                <w:sz w:val="20"/>
                <w:szCs w:val="20"/>
              </w:rPr>
            </w:pP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95053E" w:rsidP="0095053E" w:rsidRDefault="0095053E" w14:paraId="1FD8C758" w14:textId="363CCC30">
            <w:pPr>
              <w:spacing w:line="240" w:lineRule="atLeast"/>
              <w:divId w:val="1730566844"/>
              <w:rPr>
                <w:rFonts w:ascii="Calibri" w:hAnsi="Calibri" w:eastAsia="Times New Roman" w:cs="Calibri"/>
                <w:sz w:val="20"/>
                <w:szCs w:val="20"/>
              </w:rPr>
            </w:pPr>
            <w:r>
              <w:rPr>
                <w:rFonts w:ascii="Calibri" w:hAnsi="Calibri" w:eastAsia="Times New Roman" w:cs="Calibri"/>
                <w:sz w:val="20"/>
                <w:szCs w:val="20"/>
              </w:rPr>
              <w:t xml:space="preserve">No studies reported patient survival, survival with good neurological outcome and return of spontaneous circulation (critical outcomes). Similarly, performance outcomes in actual resuscitations with real patients ranked as important in this review (i.e. quality of performance in actual resuscitations as measured by CPR quality parameters such as chest compression rate, chest compression depth and chest compression pauses) and implementation outcomes (not important) were not reported by any of the studies. </w:t>
            </w:r>
          </w:p>
          <w:p w:rsidR="0095053E" w:rsidP="0095053E" w:rsidRDefault="0095053E" w14:paraId="51F48A76" w14:textId="2331816F">
            <w:pPr>
              <w:spacing w:line="240" w:lineRule="atLeast"/>
              <w:divId w:val="1730566844"/>
              <w:rPr>
                <w:rFonts w:ascii="Calibri" w:hAnsi="Calibri" w:eastAsia="Times New Roman" w:cs="Calibri"/>
                <w:sz w:val="20"/>
                <w:szCs w:val="20"/>
              </w:rPr>
            </w:pPr>
            <w:r>
              <w:rPr>
                <w:rFonts w:ascii="Calibri" w:hAnsi="Calibri" w:eastAsia="Times New Roman" w:cs="Calibri"/>
                <w:sz w:val="20"/>
                <w:szCs w:val="20"/>
              </w:rPr>
              <w:t>There is significant heterogeneity in the types of cognitive aids studied and in the methodology of the included studies.</w:t>
            </w:r>
          </w:p>
          <w:p w:rsidR="007C6A58" w:rsidP="0095053E" w:rsidRDefault="0095053E" w14:paraId="7C840E0B" w14:textId="2D70BEA3">
            <w:pPr>
              <w:spacing w:line="240" w:lineRule="atLeast"/>
              <w:divId w:val="1730566844"/>
              <w:rPr>
                <w:rFonts w:ascii="Calibri" w:hAnsi="Calibri" w:eastAsia="Times New Roman" w:cs="Calibri"/>
                <w:sz w:val="20"/>
                <w:szCs w:val="20"/>
              </w:rPr>
            </w:pPr>
            <w:r>
              <w:rPr>
                <w:rFonts w:ascii="Calibri" w:hAnsi="Calibri" w:eastAsia="Times New Roman" w:cs="Calibri"/>
                <w:sz w:val="20"/>
                <w:szCs w:val="20"/>
              </w:rPr>
              <w:t>There was no study investigating cognitive aid use during resuscitation training for neonatal and paediatric cardiac arrests.</w:t>
            </w:r>
          </w:p>
        </w:tc>
      </w:tr>
      <w:tr w:rsidR="007C6A58" w14:paraId="2EE6AFDC" w14:textId="77777777">
        <w:trPr>
          <w:divId w:val="193927678"/>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7C6A58" w:rsidRDefault="00000000" w14:paraId="50072296" w14:textId="77777777">
            <w:pPr>
              <w:pStyle w:val="Heading2"/>
              <w:spacing w:before="0" w:beforeAutospacing="0" w:after="0" w:afterAutospacing="0" w:line="240" w:lineRule="atLeast"/>
              <w:divId w:val="634797460"/>
              <w:rPr>
                <w:rFonts w:ascii="Calibri" w:hAnsi="Calibri" w:eastAsia="Times New Roman" w:cs="Calibri"/>
                <w:color w:val="FFFFFF"/>
                <w:sz w:val="26"/>
                <w:szCs w:val="26"/>
              </w:rPr>
            </w:pPr>
            <w:r>
              <w:rPr>
                <w:rFonts w:ascii="Calibri" w:hAnsi="Calibri" w:eastAsia="Times New Roman" w:cs="Calibri"/>
                <w:color w:val="FFFFFF"/>
                <w:sz w:val="26"/>
                <w:szCs w:val="26"/>
              </w:rPr>
              <w:t>Undesirable Effects</w:t>
            </w:r>
          </w:p>
          <w:p w:rsidR="007C6A58" w:rsidRDefault="00000000" w14:paraId="3CC6BA52" w14:textId="77777777">
            <w:pPr>
              <w:pStyle w:val="Undertitel1"/>
              <w:spacing w:before="0" w:beforeAutospacing="0" w:after="0" w:afterAutospacing="0" w:line="240" w:lineRule="atLeast"/>
              <w:divId w:val="634797460"/>
              <w:rPr>
                <w:rFonts w:ascii="Calibri" w:hAnsi="Calibri" w:cs="Calibri"/>
                <w:color w:val="FFFFFF"/>
                <w:sz w:val="20"/>
                <w:szCs w:val="20"/>
              </w:rPr>
            </w:pPr>
            <w:r>
              <w:rPr>
                <w:rFonts w:ascii="Calibri" w:hAnsi="Calibri" w:cs="Calibri"/>
                <w:color w:val="FFFFFF"/>
                <w:sz w:val="20"/>
                <w:szCs w:val="20"/>
              </w:rPr>
              <w:t>How substantial are the undesirable anticipated effects?</w:t>
            </w:r>
          </w:p>
        </w:tc>
      </w:tr>
      <w:tr w:rsidR="000F6C83" w14:paraId="5C0196CD" w14:textId="77777777">
        <w:trPr>
          <w:divId w:val="193927678"/>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62F55D1E"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7A022BB3"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40537022"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0F6C83" w14:paraId="0631E58F" w14:textId="77777777">
        <w:trPr>
          <w:divId w:val="193927678"/>
          <w:trHeight w:val="2400"/>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44031721" w14:textId="77777777">
            <w:pPr>
              <w:spacing w:line="240" w:lineRule="atLeast"/>
              <w:divId w:val="1338194596"/>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Small</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Trivial</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P="00D24425" w:rsidRDefault="00000000" w14:paraId="6DFF0FBC" w14:textId="4DE4A032">
            <w:pPr>
              <w:spacing w:line="240" w:lineRule="atLeast"/>
              <w:rPr>
                <w:rFonts w:ascii="Calibri" w:hAnsi="Calibri" w:eastAsia="Times New Roman" w:cs="Calibri"/>
                <w:sz w:val="20"/>
                <w:szCs w:val="20"/>
              </w:rPr>
            </w:pPr>
            <w:r>
              <w:rPr>
                <w:rFonts w:ascii="Calibri" w:hAnsi="Calibri" w:eastAsia="Times New Roman" w:cs="Calibri"/>
                <w:sz w:val="20"/>
                <w:szCs w:val="20"/>
              </w:rPr>
              <w:t xml:space="preserve">For the important outcome of </w:t>
            </w:r>
            <w:r w:rsidRPr="00AD7428" w:rsidR="000F6C83">
              <w:rPr>
                <w:rFonts w:ascii="Calibri" w:hAnsi="Calibri" w:eastAsia="Times New Roman" w:cs="Calibri"/>
                <w:sz w:val="20"/>
                <w:szCs w:val="20"/>
              </w:rPr>
              <w:t>chest compression</w:t>
            </w:r>
            <w:r w:rsidRPr="00AD7428">
              <w:rPr>
                <w:rFonts w:ascii="Calibri" w:hAnsi="Calibri" w:eastAsia="Times New Roman" w:cs="Calibri"/>
                <w:sz w:val="20"/>
                <w:szCs w:val="20"/>
              </w:rPr>
              <w:t xml:space="preserve"> rate </w:t>
            </w:r>
            <w:r w:rsidRPr="00AD7428" w:rsidR="000F6C83">
              <w:rPr>
                <w:rFonts w:ascii="Calibri" w:hAnsi="Calibri" w:eastAsia="Times New Roman" w:cs="Calibri"/>
                <w:sz w:val="20"/>
                <w:szCs w:val="20"/>
              </w:rPr>
              <w:t>in simulated cardiac arrest</w:t>
            </w:r>
            <w:r>
              <w:rPr>
                <w:rFonts w:ascii="Calibri" w:hAnsi="Calibri" w:eastAsia="Times New Roman" w:cs="Calibri"/>
                <w:sz w:val="20"/>
                <w:szCs w:val="20"/>
              </w:rPr>
              <w:t xml:space="preserve">, we identified </w:t>
            </w:r>
            <w:proofErr w:type="gramStart"/>
            <w:r>
              <w:rPr>
                <w:rFonts w:ascii="Calibri" w:hAnsi="Calibri" w:eastAsia="Times New Roman" w:cs="Calibri"/>
                <w:sz w:val="20"/>
                <w:szCs w:val="20"/>
              </w:rPr>
              <w:t>low quality</w:t>
            </w:r>
            <w:proofErr w:type="gramEnd"/>
            <w:r>
              <w:rPr>
                <w:rFonts w:ascii="Calibri" w:hAnsi="Calibri" w:eastAsia="Times New Roman" w:cs="Calibri"/>
                <w:sz w:val="20"/>
                <w:szCs w:val="20"/>
              </w:rPr>
              <w:t xml:space="preserve"> evidence (downgraded for serious risk of bias </w:t>
            </w:r>
            <w:r w:rsidR="000F6C83">
              <w:rPr>
                <w:rFonts w:ascii="Calibri" w:hAnsi="Calibri" w:eastAsia="Times New Roman" w:cs="Calibri"/>
                <w:sz w:val="20"/>
                <w:szCs w:val="20"/>
              </w:rPr>
              <w:t xml:space="preserve">and </w:t>
            </w:r>
            <w:r>
              <w:rPr>
                <w:rFonts w:ascii="Calibri" w:hAnsi="Calibri" w:eastAsia="Times New Roman" w:cs="Calibri"/>
                <w:sz w:val="20"/>
                <w:szCs w:val="20"/>
              </w:rPr>
              <w:t>imprecision) from one randomized trial.</w:t>
            </w:r>
            <w:r w:rsidRPr="00AD7428">
              <w:rPr>
                <w:rFonts w:ascii="Calibri" w:hAnsi="Calibri" w:eastAsia="Times New Roman" w:cs="Calibri"/>
                <w:sz w:val="20"/>
                <w:szCs w:val="20"/>
                <w:vertAlign w:val="superscript"/>
              </w:rPr>
              <w:t>7</w:t>
            </w:r>
            <w:r>
              <w:rPr>
                <w:rFonts w:ascii="Calibri" w:hAnsi="Calibri" w:eastAsia="Times New Roman" w:cs="Calibri"/>
                <w:sz w:val="20"/>
                <w:szCs w:val="20"/>
              </w:rPr>
              <w:t xml:space="preserve"> They recruited school-aged children (n=1426) and investigated the use of an interactive smartphone-based mobile app during training. The study found that app use resulted in reduced compliance with CPR rate compared to DVD training, both immediately after training (28% compliance with app vs. 43% compliance with DVD training, p&lt;0.001) and at 6 months after training (30% compliance with app vs. 38% with DVD training, p=0.008)</w:t>
            </w:r>
            <w:r w:rsidRPr="00AD7428">
              <w:rPr>
                <w:rFonts w:ascii="Calibri" w:hAnsi="Calibri" w:eastAsia="Times New Roman" w:cs="Calibri"/>
                <w:sz w:val="20"/>
                <w:szCs w:val="20"/>
                <w:vertAlign w:val="superscript"/>
              </w:rPr>
              <w:t>7</w:t>
            </w:r>
            <w:r>
              <w:rPr>
                <w:rFonts w:ascii="Calibri" w:hAnsi="Calibri" w:eastAsia="Times New Roman" w:cs="Calibri"/>
                <w:sz w:val="20"/>
                <w:szCs w:val="20"/>
              </w:rPr>
              <w:t xml:space="preserve">. </w:t>
            </w:r>
          </w:p>
          <w:p w:rsidR="007C6A58" w:rsidRDefault="00000000" w14:paraId="6D0B8F9D" w14:textId="0E3C828F">
            <w:pPr>
              <w:spacing w:line="240" w:lineRule="atLeast"/>
              <w:divId w:val="302514639"/>
              <w:rPr>
                <w:rFonts w:ascii="Calibri" w:hAnsi="Calibri" w:eastAsia="Times New Roman" w:cs="Calibri"/>
                <w:sz w:val="20"/>
                <w:szCs w:val="20"/>
              </w:rPr>
            </w:pPr>
            <w:r>
              <w:rPr>
                <w:rFonts w:ascii="Calibri" w:hAnsi="Calibri" w:eastAsia="Times New Roman" w:cs="Calibri"/>
                <w:sz w:val="20"/>
                <w:szCs w:val="20"/>
              </w:rPr>
              <w:t xml:space="preserve">For the important outcome of </w:t>
            </w:r>
            <w:r w:rsidRPr="00AD7428">
              <w:rPr>
                <w:rFonts w:ascii="Calibri" w:hAnsi="Calibri" w:eastAsia="Times New Roman" w:cs="Calibri"/>
                <w:sz w:val="20"/>
                <w:szCs w:val="20"/>
              </w:rPr>
              <w:t>Adherence to guidelines</w:t>
            </w:r>
            <w:r w:rsidRPr="00AD7428" w:rsidR="000F6C83">
              <w:rPr>
                <w:rFonts w:ascii="Calibri" w:hAnsi="Calibri" w:eastAsia="Times New Roman" w:cs="Calibri"/>
                <w:sz w:val="20"/>
                <w:szCs w:val="20"/>
              </w:rPr>
              <w:t xml:space="preserve"> in simulated cardiac arrest</w:t>
            </w:r>
            <w:r w:rsidRPr="007775B4">
              <w:rPr>
                <w:rFonts w:ascii="Calibri" w:hAnsi="Calibri" w:eastAsia="Times New Roman" w:cs="Calibri"/>
                <w:sz w:val="20"/>
                <w:szCs w:val="20"/>
              </w:rPr>
              <w:t>,</w:t>
            </w:r>
            <w:r>
              <w:rPr>
                <w:rFonts w:ascii="Calibri" w:hAnsi="Calibri" w:eastAsia="Times New Roman" w:cs="Calibri"/>
                <w:sz w:val="20"/>
                <w:szCs w:val="20"/>
              </w:rPr>
              <w:t xml:space="preserve"> we identified very low quality evidence (downgraded for serious risk of bias, indirectness and imprecision) from three randomized trials.</w:t>
            </w:r>
            <w:r w:rsidRPr="00AD7428">
              <w:rPr>
                <w:rFonts w:ascii="Calibri" w:hAnsi="Calibri" w:eastAsia="Times New Roman" w:cs="Calibri"/>
                <w:sz w:val="20"/>
                <w:szCs w:val="20"/>
                <w:vertAlign w:val="superscript"/>
              </w:rPr>
              <w:t>4,5,7</w:t>
            </w:r>
            <w:r>
              <w:rPr>
                <w:rFonts w:ascii="Calibri" w:hAnsi="Calibri" w:eastAsia="Times New Roman" w:cs="Calibri"/>
                <w:sz w:val="20"/>
                <w:szCs w:val="20"/>
              </w:rPr>
              <w:t xml:space="preserve"> One study investigating use of app-based cognitive aid amongst 1426 grade school students found that those trained using a DVD performed significantly better than those using the app-based cognitive aid both immediately after training (p&lt;0.001) and at 6 months post-training (p&gt;0.001).7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P="00D24425" w:rsidRDefault="00000000" w14:paraId="36E97780" w14:textId="3F508258">
            <w:pPr>
              <w:spacing w:line="240" w:lineRule="atLeast"/>
              <w:rPr>
                <w:rFonts w:ascii="Calibri" w:hAnsi="Calibri" w:eastAsia="Times New Roman" w:cs="Calibri"/>
                <w:sz w:val="20"/>
                <w:szCs w:val="20"/>
              </w:rPr>
            </w:pPr>
            <w:r>
              <w:rPr>
                <w:rFonts w:ascii="Calibri" w:hAnsi="Calibri" w:eastAsia="Times New Roman" w:cs="Calibri"/>
                <w:sz w:val="20"/>
                <w:szCs w:val="20"/>
              </w:rPr>
              <w:t xml:space="preserve">There was a positive effect on hands off time in the same study and </w:t>
            </w:r>
            <w:r w:rsidR="00685007">
              <w:rPr>
                <w:rFonts w:ascii="Calibri" w:hAnsi="Calibri" w:eastAsia="Times New Roman" w:cs="Calibri"/>
                <w:sz w:val="20"/>
                <w:szCs w:val="20"/>
              </w:rPr>
              <w:t>no</w:t>
            </w:r>
            <w:r>
              <w:rPr>
                <w:rFonts w:ascii="Calibri" w:hAnsi="Calibri" w:eastAsia="Times New Roman" w:cs="Calibri"/>
                <w:sz w:val="20"/>
                <w:szCs w:val="20"/>
              </w:rPr>
              <w:t xml:space="preserve"> effect on CPR depth.</w:t>
            </w:r>
          </w:p>
          <w:p w:rsidR="007C6A58" w:rsidP="00D24425" w:rsidRDefault="00000000" w14:paraId="786145EF" w14:textId="245D6D49">
            <w:pPr>
              <w:spacing w:line="240" w:lineRule="atLeast"/>
              <w:rPr>
                <w:rFonts w:ascii="Calibri" w:hAnsi="Calibri" w:eastAsia="Times New Roman" w:cs="Calibri"/>
                <w:sz w:val="20"/>
                <w:szCs w:val="20"/>
              </w:rPr>
            </w:pPr>
            <w:r>
              <w:rPr>
                <w:rFonts w:ascii="Calibri" w:hAnsi="Calibri" w:eastAsia="Times New Roman" w:cs="Calibri"/>
                <w:sz w:val="20"/>
                <w:szCs w:val="20"/>
              </w:rPr>
              <w:t>Cognitive aids might have a distraction effect if not a feedback device is used at the same time to guide resuscitation skill performance.</w:t>
            </w:r>
          </w:p>
          <w:p w:rsidR="00D24425" w:rsidRDefault="00000000" w14:paraId="46C4C7CD" w14:textId="39F0EECC">
            <w:pPr>
              <w:spacing w:line="240" w:lineRule="atLeast"/>
              <w:divId w:val="2127045936"/>
              <w:rPr>
                <w:rFonts w:ascii="Calibri" w:hAnsi="Calibri" w:eastAsia="Times New Roman" w:cs="Calibri"/>
                <w:sz w:val="20"/>
                <w:szCs w:val="20"/>
              </w:rPr>
            </w:pPr>
            <w:r>
              <w:rPr>
                <w:rFonts w:ascii="Calibri" w:hAnsi="Calibri" w:eastAsia="Times New Roman" w:cs="Calibri"/>
                <w:sz w:val="20"/>
                <w:szCs w:val="20"/>
              </w:rPr>
              <w:t>In terms of adherence to guidelines, the studies were inconsistent, with a slight benefit for using the checklist as a</w:t>
            </w:r>
            <w:r w:rsidR="00404924">
              <w:rPr>
                <w:rFonts w:ascii="Calibri" w:hAnsi="Calibri" w:eastAsia="Times New Roman" w:cs="Calibri"/>
                <w:sz w:val="20"/>
                <w:szCs w:val="20"/>
              </w:rPr>
              <w:t xml:space="preserve"> passive learner </w:t>
            </w:r>
            <w:r>
              <w:rPr>
                <w:rFonts w:ascii="Calibri" w:hAnsi="Calibri" w:eastAsia="Times New Roman" w:cs="Calibri"/>
                <w:sz w:val="20"/>
                <w:szCs w:val="20"/>
              </w:rPr>
              <w:t>rather than as participant</w:t>
            </w:r>
            <w:r w:rsidR="00D24425">
              <w:rPr>
                <w:rFonts w:ascii="Calibri" w:hAnsi="Calibri" w:eastAsia="Times New Roman" w:cs="Calibri"/>
                <w:sz w:val="20"/>
                <w:szCs w:val="20"/>
              </w:rPr>
              <w:t>.</w:t>
            </w:r>
          </w:p>
        </w:tc>
      </w:tr>
      <w:tr w:rsidR="007C6A58" w14:paraId="7DC78477" w14:textId="77777777">
        <w:trPr>
          <w:divId w:val="193927678"/>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7C6A58" w:rsidRDefault="00000000" w14:paraId="43404982" w14:textId="77777777">
            <w:pPr>
              <w:pStyle w:val="Heading2"/>
              <w:spacing w:before="0" w:beforeAutospacing="0" w:after="0" w:afterAutospacing="0" w:line="240" w:lineRule="atLeast"/>
              <w:divId w:val="773473427"/>
              <w:rPr>
                <w:rFonts w:ascii="Calibri" w:hAnsi="Calibri" w:eastAsia="Times New Roman" w:cs="Calibri"/>
                <w:color w:val="FFFFFF"/>
                <w:sz w:val="26"/>
                <w:szCs w:val="26"/>
              </w:rPr>
            </w:pPr>
            <w:r>
              <w:rPr>
                <w:rFonts w:ascii="Calibri" w:hAnsi="Calibri" w:eastAsia="Times New Roman" w:cs="Calibri"/>
                <w:color w:val="FFFFFF"/>
                <w:sz w:val="26"/>
                <w:szCs w:val="26"/>
              </w:rPr>
              <w:t>Certainty of evidence</w:t>
            </w:r>
          </w:p>
          <w:p w:rsidR="007C6A58" w:rsidRDefault="00000000" w14:paraId="1450E0AA" w14:textId="77777777">
            <w:pPr>
              <w:pStyle w:val="Undertitel1"/>
              <w:spacing w:before="0" w:beforeAutospacing="0" w:after="0" w:afterAutospacing="0" w:line="240" w:lineRule="atLeast"/>
              <w:divId w:val="773473427"/>
              <w:rPr>
                <w:rFonts w:ascii="Calibri" w:hAnsi="Calibri" w:cs="Calibri"/>
                <w:color w:val="FFFFFF"/>
                <w:sz w:val="20"/>
                <w:szCs w:val="20"/>
              </w:rPr>
            </w:pPr>
            <w:r>
              <w:rPr>
                <w:rFonts w:ascii="Calibri" w:hAnsi="Calibri" w:cs="Calibri"/>
                <w:color w:val="FFFFFF"/>
                <w:sz w:val="20"/>
                <w:szCs w:val="20"/>
              </w:rPr>
              <w:t>What is the overall certainty of the evidence of effects?</w:t>
            </w:r>
          </w:p>
        </w:tc>
      </w:tr>
      <w:tr w:rsidR="000F6C83" w14:paraId="6655BC66" w14:textId="77777777">
        <w:trPr>
          <w:divId w:val="193927678"/>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6A31B799"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105D57DB"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680015EB"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0F6C83" w14:paraId="064099CD" w14:textId="77777777">
        <w:trPr>
          <w:divId w:val="193927678"/>
          <w:trHeight w:val="2400"/>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022981B4" w14:textId="77777777">
            <w:pPr>
              <w:spacing w:line="240" w:lineRule="atLeast"/>
              <w:divId w:val="959871306"/>
              <w:rPr>
                <w:rFonts w:ascii="Calibri" w:hAnsi="Calibri" w:eastAsia="Times New Roman" w:cs="Calibri"/>
                <w:sz w:val="20"/>
                <w:szCs w:val="20"/>
              </w:rPr>
            </w:pP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Very low</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Low</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High</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included studies</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Pr="007775B4" w:rsidR="007C6A58" w:rsidP="00D24425" w:rsidRDefault="00000000" w14:paraId="7420823B" w14:textId="0C9EBA6E">
            <w:pPr>
              <w:spacing w:line="240" w:lineRule="atLeast"/>
              <w:rPr>
                <w:rFonts w:ascii="Calibri" w:hAnsi="Calibri" w:eastAsia="Times New Roman" w:cs="Calibri"/>
                <w:sz w:val="20"/>
                <w:szCs w:val="20"/>
              </w:rPr>
            </w:pPr>
            <w:r w:rsidRPr="007775B4">
              <w:rPr>
                <w:rFonts w:ascii="Calibri" w:hAnsi="Calibri" w:eastAsia="Times New Roman" w:cs="Calibri"/>
                <w:sz w:val="20"/>
                <w:szCs w:val="20"/>
              </w:rPr>
              <w:t xml:space="preserve">For the important outcome of </w:t>
            </w:r>
            <w:r w:rsidRPr="00AD7428">
              <w:rPr>
                <w:rFonts w:ascii="Calibri" w:hAnsi="Calibri" w:eastAsia="Times New Roman" w:cs="Calibri"/>
                <w:sz w:val="20"/>
                <w:szCs w:val="20"/>
              </w:rPr>
              <w:t>overall excellent CPR</w:t>
            </w:r>
            <w:r w:rsidR="00A835A8">
              <w:rPr>
                <w:rFonts w:ascii="Calibri" w:hAnsi="Calibri" w:eastAsia="Times New Roman" w:cs="Calibri"/>
                <w:sz w:val="20"/>
                <w:szCs w:val="20"/>
              </w:rPr>
              <w:t xml:space="preserve"> </w:t>
            </w:r>
            <w:r w:rsidRPr="00AD7428" w:rsidR="000F6C83">
              <w:rPr>
                <w:rFonts w:ascii="Calibri" w:hAnsi="Calibri" w:eastAsia="Times New Roman" w:cs="Calibri"/>
                <w:sz w:val="20"/>
                <w:szCs w:val="20"/>
              </w:rPr>
              <w:t>in simulated cardiac arrest</w:t>
            </w:r>
            <w:r w:rsidRPr="007775B4">
              <w:rPr>
                <w:rFonts w:ascii="Calibri" w:hAnsi="Calibri" w:eastAsia="Times New Roman" w:cs="Calibri"/>
                <w:sz w:val="20"/>
                <w:szCs w:val="20"/>
              </w:rPr>
              <w:t xml:space="preserve">, we identified very </w:t>
            </w:r>
            <w:proofErr w:type="gramStart"/>
            <w:r w:rsidRPr="007775B4">
              <w:rPr>
                <w:rFonts w:ascii="Calibri" w:hAnsi="Calibri" w:eastAsia="Times New Roman" w:cs="Calibri"/>
                <w:sz w:val="20"/>
                <w:szCs w:val="20"/>
              </w:rPr>
              <w:t>low quality</w:t>
            </w:r>
            <w:proofErr w:type="gramEnd"/>
            <w:r w:rsidRPr="007775B4">
              <w:rPr>
                <w:rFonts w:ascii="Calibri" w:hAnsi="Calibri" w:eastAsia="Times New Roman" w:cs="Calibri"/>
                <w:sz w:val="20"/>
                <w:szCs w:val="20"/>
              </w:rPr>
              <w:t xml:space="preserve"> evidence (downgraded for serious risk of bias</w:t>
            </w:r>
            <w:r w:rsidRPr="007775B4" w:rsidR="000F6C83">
              <w:rPr>
                <w:rFonts w:ascii="Calibri" w:hAnsi="Calibri" w:eastAsia="Times New Roman" w:cs="Calibri"/>
                <w:sz w:val="20"/>
                <w:szCs w:val="20"/>
              </w:rPr>
              <w:t xml:space="preserve">, </w:t>
            </w:r>
            <w:r w:rsidRPr="007775B4">
              <w:rPr>
                <w:rFonts w:ascii="Calibri" w:hAnsi="Calibri" w:eastAsia="Times New Roman" w:cs="Calibri"/>
                <w:sz w:val="20"/>
                <w:szCs w:val="20"/>
              </w:rPr>
              <w:t>indirectness</w:t>
            </w:r>
            <w:r w:rsidRPr="007775B4" w:rsidR="000F6C83">
              <w:rPr>
                <w:rFonts w:ascii="Calibri" w:hAnsi="Calibri" w:eastAsia="Times New Roman" w:cs="Calibri"/>
                <w:sz w:val="20"/>
                <w:szCs w:val="20"/>
              </w:rPr>
              <w:t>,</w:t>
            </w:r>
            <w:r w:rsidRPr="007775B4">
              <w:rPr>
                <w:rFonts w:ascii="Calibri" w:hAnsi="Calibri" w:eastAsia="Times New Roman" w:cs="Calibri"/>
                <w:sz w:val="20"/>
                <w:szCs w:val="20"/>
              </w:rPr>
              <w:t xml:space="preserve"> and imprecision).</w:t>
            </w:r>
          </w:p>
          <w:p w:rsidRPr="007775B4" w:rsidR="007C6A58" w:rsidP="00D24425" w:rsidRDefault="00000000" w14:paraId="5A0B9C92" w14:textId="79BE5098">
            <w:pPr>
              <w:spacing w:line="240" w:lineRule="atLeast"/>
              <w:rPr>
                <w:rFonts w:ascii="Calibri" w:hAnsi="Calibri" w:eastAsia="Times New Roman" w:cs="Calibri"/>
                <w:sz w:val="20"/>
                <w:szCs w:val="20"/>
              </w:rPr>
            </w:pPr>
            <w:r w:rsidRPr="007775B4">
              <w:rPr>
                <w:rFonts w:ascii="Calibri" w:hAnsi="Calibri" w:eastAsia="Times New Roman" w:cs="Calibri"/>
                <w:sz w:val="20"/>
                <w:szCs w:val="20"/>
              </w:rPr>
              <w:t xml:space="preserve">For the important outcome of </w:t>
            </w:r>
            <w:r w:rsidRPr="00AD7428" w:rsidR="000F6C83">
              <w:rPr>
                <w:rFonts w:ascii="Calibri" w:hAnsi="Calibri" w:eastAsia="Times New Roman" w:cs="Calibri"/>
                <w:sz w:val="20"/>
                <w:szCs w:val="20"/>
              </w:rPr>
              <w:t>chest compression</w:t>
            </w:r>
            <w:r w:rsidRPr="00AD7428">
              <w:rPr>
                <w:rFonts w:ascii="Calibri" w:hAnsi="Calibri" w:eastAsia="Times New Roman" w:cs="Calibri"/>
                <w:sz w:val="20"/>
                <w:szCs w:val="20"/>
              </w:rPr>
              <w:t xml:space="preserve"> rate </w:t>
            </w:r>
            <w:r w:rsidRPr="00AD7428" w:rsidR="000F6C83">
              <w:rPr>
                <w:rFonts w:ascii="Calibri" w:hAnsi="Calibri" w:eastAsia="Times New Roman" w:cs="Calibri"/>
                <w:sz w:val="20"/>
                <w:szCs w:val="20"/>
              </w:rPr>
              <w:t xml:space="preserve">in simulated cardiac </w:t>
            </w:r>
            <w:proofErr w:type="gramStart"/>
            <w:r w:rsidRPr="00AD7428" w:rsidR="000F6C83">
              <w:rPr>
                <w:rFonts w:ascii="Calibri" w:hAnsi="Calibri" w:eastAsia="Times New Roman" w:cs="Calibri"/>
                <w:sz w:val="20"/>
                <w:szCs w:val="20"/>
              </w:rPr>
              <w:t xml:space="preserve">arrest </w:t>
            </w:r>
            <w:r w:rsidRPr="007775B4">
              <w:rPr>
                <w:rFonts w:ascii="Calibri" w:hAnsi="Calibri" w:eastAsia="Times New Roman" w:cs="Calibri"/>
                <w:sz w:val="20"/>
                <w:szCs w:val="20"/>
              </w:rPr>
              <w:t>,</w:t>
            </w:r>
            <w:proofErr w:type="gramEnd"/>
            <w:r w:rsidRPr="007775B4">
              <w:rPr>
                <w:rFonts w:ascii="Calibri" w:hAnsi="Calibri" w:eastAsia="Times New Roman" w:cs="Calibri"/>
                <w:sz w:val="20"/>
                <w:szCs w:val="20"/>
              </w:rPr>
              <w:t xml:space="preserve"> we identified </w:t>
            </w:r>
            <w:proofErr w:type="gramStart"/>
            <w:r w:rsidRPr="007775B4">
              <w:rPr>
                <w:rFonts w:ascii="Calibri" w:hAnsi="Calibri" w:eastAsia="Times New Roman" w:cs="Calibri"/>
                <w:sz w:val="20"/>
                <w:szCs w:val="20"/>
              </w:rPr>
              <w:t>low quality</w:t>
            </w:r>
            <w:proofErr w:type="gramEnd"/>
            <w:r w:rsidRPr="007775B4">
              <w:rPr>
                <w:rFonts w:ascii="Calibri" w:hAnsi="Calibri" w:eastAsia="Times New Roman" w:cs="Calibri"/>
                <w:sz w:val="20"/>
                <w:szCs w:val="20"/>
              </w:rPr>
              <w:t xml:space="preserve"> evidence (downgraded for serious risk of bias and imprecision).</w:t>
            </w:r>
          </w:p>
          <w:p w:rsidRPr="007775B4" w:rsidR="007C6A58" w:rsidP="00D24425" w:rsidRDefault="00000000" w14:paraId="46CE81A0" w14:textId="6C9F6189">
            <w:pPr>
              <w:spacing w:line="240" w:lineRule="atLeast"/>
              <w:rPr>
                <w:rFonts w:ascii="Calibri" w:hAnsi="Calibri" w:eastAsia="Times New Roman" w:cs="Calibri"/>
                <w:sz w:val="20"/>
                <w:szCs w:val="20"/>
              </w:rPr>
            </w:pPr>
            <w:r w:rsidRPr="007775B4">
              <w:rPr>
                <w:rFonts w:ascii="Calibri" w:hAnsi="Calibri" w:eastAsia="Times New Roman" w:cs="Calibri"/>
                <w:sz w:val="20"/>
                <w:szCs w:val="20"/>
              </w:rPr>
              <w:t xml:space="preserve">For the important outcome of </w:t>
            </w:r>
            <w:r w:rsidRPr="00AD7428" w:rsidR="00272C15">
              <w:rPr>
                <w:rFonts w:ascii="Calibri" w:hAnsi="Calibri" w:eastAsia="Times New Roman" w:cs="Calibri"/>
                <w:sz w:val="20"/>
                <w:szCs w:val="20"/>
              </w:rPr>
              <w:t>chest compression</w:t>
            </w:r>
            <w:r w:rsidRPr="00AD7428">
              <w:rPr>
                <w:rFonts w:ascii="Calibri" w:hAnsi="Calibri" w:eastAsia="Times New Roman" w:cs="Calibri"/>
                <w:sz w:val="20"/>
                <w:szCs w:val="20"/>
              </w:rPr>
              <w:t xml:space="preserve"> depth</w:t>
            </w:r>
            <w:r w:rsidRPr="00AD7428" w:rsidR="00272C15">
              <w:rPr>
                <w:rFonts w:ascii="Calibri" w:hAnsi="Calibri" w:eastAsia="Times New Roman" w:cs="Calibri"/>
                <w:sz w:val="20"/>
                <w:szCs w:val="20"/>
              </w:rPr>
              <w:t xml:space="preserve"> in simulated cardiac arrest</w:t>
            </w:r>
            <w:r w:rsidRPr="007775B4">
              <w:rPr>
                <w:rFonts w:ascii="Calibri" w:hAnsi="Calibri" w:eastAsia="Times New Roman" w:cs="Calibri"/>
                <w:sz w:val="20"/>
                <w:szCs w:val="20"/>
              </w:rPr>
              <w:t xml:space="preserve">, we identified </w:t>
            </w:r>
            <w:proofErr w:type="gramStart"/>
            <w:r w:rsidRPr="007775B4">
              <w:rPr>
                <w:rFonts w:ascii="Calibri" w:hAnsi="Calibri" w:eastAsia="Times New Roman" w:cs="Calibri"/>
                <w:sz w:val="20"/>
                <w:szCs w:val="20"/>
              </w:rPr>
              <w:t>low quality</w:t>
            </w:r>
            <w:proofErr w:type="gramEnd"/>
            <w:r w:rsidRPr="007775B4">
              <w:rPr>
                <w:rFonts w:ascii="Calibri" w:hAnsi="Calibri" w:eastAsia="Times New Roman" w:cs="Calibri"/>
                <w:sz w:val="20"/>
                <w:szCs w:val="20"/>
              </w:rPr>
              <w:t xml:space="preserve"> evidence (downgraded for serious risk of bias </w:t>
            </w:r>
            <w:proofErr w:type="gramStart"/>
            <w:r w:rsidRPr="007775B4">
              <w:rPr>
                <w:rFonts w:ascii="Calibri" w:hAnsi="Calibri" w:eastAsia="Times New Roman" w:cs="Calibri"/>
                <w:sz w:val="20"/>
                <w:szCs w:val="20"/>
              </w:rPr>
              <w:t>and  imprecision</w:t>
            </w:r>
            <w:proofErr w:type="gramEnd"/>
            <w:r w:rsidRPr="007775B4">
              <w:rPr>
                <w:rFonts w:ascii="Calibri" w:hAnsi="Calibri" w:eastAsia="Times New Roman" w:cs="Calibri"/>
                <w:sz w:val="20"/>
                <w:szCs w:val="20"/>
              </w:rPr>
              <w:t>).</w:t>
            </w:r>
          </w:p>
          <w:p w:rsidRPr="007775B4" w:rsidR="007C6A58" w:rsidP="00D24425" w:rsidRDefault="00000000" w14:paraId="3DFF45FA" w14:textId="437232E5">
            <w:pPr>
              <w:spacing w:line="240" w:lineRule="atLeast"/>
              <w:rPr>
                <w:rFonts w:ascii="Calibri" w:hAnsi="Calibri" w:eastAsia="Times New Roman" w:cs="Calibri"/>
                <w:sz w:val="20"/>
                <w:szCs w:val="20"/>
              </w:rPr>
            </w:pPr>
            <w:r w:rsidRPr="007775B4">
              <w:rPr>
                <w:rFonts w:ascii="Calibri" w:hAnsi="Calibri" w:eastAsia="Times New Roman" w:cs="Calibri"/>
                <w:sz w:val="20"/>
                <w:szCs w:val="20"/>
              </w:rPr>
              <w:t xml:space="preserve">For the important outcome of </w:t>
            </w:r>
            <w:r w:rsidRPr="00AD7428">
              <w:rPr>
                <w:rFonts w:ascii="Calibri" w:hAnsi="Calibri" w:eastAsia="Times New Roman" w:cs="Calibri"/>
                <w:sz w:val="20"/>
                <w:szCs w:val="20"/>
              </w:rPr>
              <w:t xml:space="preserve">Hands-off time during </w:t>
            </w:r>
            <w:r w:rsidRPr="00AD7428" w:rsidR="00272C15">
              <w:rPr>
                <w:rFonts w:ascii="Calibri" w:hAnsi="Calibri" w:eastAsia="Times New Roman" w:cs="Calibri"/>
                <w:sz w:val="20"/>
                <w:szCs w:val="20"/>
              </w:rPr>
              <w:t>in simulated cardiac arrest</w:t>
            </w:r>
            <w:r w:rsidRPr="007775B4">
              <w:rPr>
                <w:rFonts w:ascii="Calibri" w:hAnsi="Calibri" w:eastAsia="Times New Roman" w:cs="Calibri"/>
                <w:sz w:val="20"/>
                <w:szCs w:val="20"/>
              </w:rPr>
              <w:t xml:space="preserve">, we identified </w:t>
            </w:r>
            <w:proofErr w:type="gramStart"/>
            <w:r w:rsidRPr="007775B4">
              <w:rPr>
                <w:rFonts w:ascii="Calibri" w:hAnsi="Calibri" w:eastAsia="Times New Roman" w:cs="Calibri"/>
                <w:sz w:val="20"/>
                <w:szCs w:val="20"/>
              </w:rPr>
              <w:t>low quality</w:t>
            </w:r>
            <w:proofErr w:type="gramEnd"/>
            <w:r w:rsidRPr="007775B4">
              <w:rPr>
                <w:rFonts w:ascii="Calibri" w:hAnsi="Calibri" w:eastAsia="Times New Roman" w:cs="Calibri"/>
                <w:sz w:val="20"/>
                <w:szCs w:val="20"/>
              </w:rPr>
              <w:t xml:space="preserve"> evidence (downgraded for serious risk of bias and imprecision).</w:t>
            </w:r>
          </w:p>
          <w:p w:rsidRPr="007775B4" w:rsidR="007C6A58" w:rsidP="00D24425" w:rsidRDefault="00000000" w14:paraId="1204A992" w14:textId="1C4D0C2D">
            <w:pPr>
              <w:spacing w:line="240" w:lineRule="atLeast"/>
              <w:rPr>
                <w:rFonts w:ascii="Calibri" w:hAnsi="Calibri" w:eastAsia="Times New Roman" w:cs="Calibri"/>
                <w:sz w:val="20"/>
                <w:szCs w:val="20"/>
              </w:rPr>
            </w:pPr>
            <w:r w:rsidRPr="007775B4">
              <w:rPr>
                <w:rFonts w:ascii="Calibri" w:hAnsi="Calibri" w:eastAsia="Times New Roman" w:cs="Calibri"/>
                <w:sz w:val="20"/>
                <w:szCs w:val="20"/>
              </w:rPr>
              <w:t xml:space="preserve">For the important outcome of </w:t>
            </w:r>
            <w:r w:rsidRPr="00AD7428">
              <w:rPr>
                <w:rFonts w:ascii="Calibri" w:hAnsi="Calibri" w:eastAsia="Times New Roman" w:cs="Calibri"/>
                <w:sz w:val="20"/>
                <w:szCs w:val="20"/>
              </w:rPr>
              <w:t>Time to initiation of CPR</w:t>
            </w:r>
            <w:r w:rsidRPr="00AD7428" w:rsidR="00272C15">
              <w:rPr>
                <w:rFonts w:ascii="Calibri" w:hAnsi="Calibri" w:eastAsia="Times New Roman" w:cs="Calibri"/>
                <w:sz w:val="20"/>
                <w:szCs w:val="20"/>
              </w:rPr>
              <w:t xml:space="preserve"> in simulated cardiac arrest</w:t>
            </w:r>
            <w:r w:rsidRPr="007775B4">
              <w:rPr>
                <w:rFonts w:ascii="Calibri" w:hAnsi="Calibri" w:eastAsia="Times New Roman" w:cs="Calibri"/>
                <w:sz w:val="20"/>
                <w:szCs w:val="20"/>
              </w:rPr>
              <w:t xml:space="preserve">, we identified very </w:t>
            </w:r>
            <w:proofErr w:type="gramStart"/>
            <w:r w:rsidRPr="007775B4">
              <w:rPr>
                <w:rFonts w:ascii="Calibri" w:hAnsi="Calibri" w:eastAsia="Times New Roman" w:cs="Calibri"/>
                <w:sz w:val="20"/>
                <w:szCs w:val="20"/>
              </w:rPr>
              <w:t>low quality</w:t>
            </w:r>
            <w:proofErr w:type="gramEnd"/>
            <w:r w:rsidRPr="007775B4">
              <w:rPr>
                <w:rFonts w:ascii="Calibri" w:hAnsi="Calibri" w:eastAsia="Times New Roman" w:cs="Calibri"/>
                <w:sz w:val="20"/>
                <w:szCs w:val="20"/>
              </w:rPr>
              <w:t xml:space="preserve"> evidence (downgraded for serious risk of bias, indirectness</w:t>
            </w:r>
            <w:r w:rsidRPr="007775B4" w:rsidR="00272C15">
              <w:rPr>
                <w:rFonts w:ascii="Calibri" w:hAnsi="Calibri" w:eastAsia="Times New Roman" w:cs="Calibri"/>
                <w:sz w:val="20"/>
                <w:szCs w:val="20"/>
              </w:rPr>
              <w:t xml:space="preserve">, </w:t>
            </w:r>
            <w:r w:rsidRPr="007775B4">
              <w:rPr>
                <w:rFonts w:ascii="Calibri" w:hAnsi="Calibri" w:eastAsia="Times New Roman" w:cs="Calibri"/>
                <w:sz w:val="20"/>
                <w:szCs w:val="20"/>
              </w:rPr>
              <w:t xml:space="preserve">and imprecision) </w:t>
            </w:r>
          </w:p>
          <w:p w:rsidRPr="007775B4" w:rsidR="007C6A58" w:rsidP="00D24425" w:rsidRDefault="00000000" w14:paraId="47580024" w14:textId="5507217B">
            <w:pPr>
              <w:spacing w:line="240" w:lineRule="atLeast"/>
              <w:rPr>
                <w:rFonts w:ascii="Calibri" w:hAnsi="Calibri" w:eastAsia="Times New Roman" w:cs="Calibri"/>
                <w:sz w:val="20"/>
                <w:szCs w:val="20"/>
              </w:rPr>
            </w:pPr>
            <w:r w:rsidRPr="007775B4">
              <w:rPr>
                <w:rFonts w:ascii="Calibri" w:hAnsi="Calibri" w:eastAsia="Times New Roman" w:cs="Calibri"/>
                <w:sz w:val="20"/>
                <w:szCs w:val="20"/>
              </w:rPr>
              <w:t xml:space="preserve">For the important outcome of </w:t>
            </w:r>
            <w:r w:rsidRPr="00AD7428">
              <w:rPr>
                <w:rFonts w:ascii="Calibri" w:hAnsi="Calibri" w:eastAsia="Times New Roman" w:cs="Calibri"/>
                <w:sz w:val="20"/>
                <w:szCs w:val="20"/>
              </w:rPr>
              <w:t>Time to defibrillation</w:t>
            </w:r>
            <w:r w:rsidRPr="00AD7428" w:rsidR="00272C15">
              <w:rPr>
                <w:rFonts w:ascii="Calibri" w:hAnsi="Calibri" w:eastAsia="Times New Roman" w:cs="Calibri"/>
                <w:sz w:val="20"/>
                <w:szCs w:val="20"/>
              </w:rPr>
              <w:t xml:space="preserve"> in simulated cardiac arrest</w:t>
            </w:r>
            <w:r w:rsidRPr="007775B4">
              <w:rPr>
                <w:rFonts w:ascii="Calibri" w:hAnsi="Calibri" w:eastAsia="Times New Roman" w:cs="Calibri"/>
                <w:sz w:val="20"/>
                <w:szCs w:val="20"/>
              </w:rPr>
              <w:t xml:space="preserve">, we identified very </w:t>
            </w:r>
            <w:proofErr w:type="gramStart"/>
            <w:r w:rsidRPr="007775B4">
              <w:rPr>
                <w:rFonts w:ascii="Calibri" w:hAnsi="Calibri" w:eastAsia="Times New Roman" w:cs="Calibri"/>
                <w:sz w:val="20"/>
                <w:szCs w:val="20"/>
              </w:rPr>
              <w:t>low quality</w:t>
            </w:r>
            <w:proofErr w:type="gramEnd"/>
            <w:r w:rsidRPr="007775B4">
              <w:rPr>
                <w:rFonts w:ascii="Calibri" w:hAnsi="Calibri" w:eastAsia="Times New Roman" w:cs="Calibri"/>
                <w:sz w:val="20"/>
                <w:szCs w:val="20"/>
              </w:rPr>
              <w:t xml:space="preserve"> evidence (downgraded for serious risk of bias, indirectness</w:t>
            </w:r>
            <w:r w:rsidRPr="007775B4" w:rsidR="00272C15">
              <w:rPr>
                <w:rFonts w:ascii="Calibri" w:hAnsi="Calibri" w:eastAsia="Times New Roman" w:cs="Calibri"/>
                <w:sz w:val="20"/>
                <w:szCs w:val="20"/>
              </w:rPr>
              <w:t>,</w:t>
            </w:r>
            <w:r w:rsidRPr="007775B4">
              <w:rPr>
                <w:rFonts w:ascii="Calibri" w:hAnsi="Calibri" w:eastAsia="Times New Roman" w:cs="Calibri"/>
                <w:sz w:val="20"/>
                <w:szCs w:val="20"/>
              </w:rPr>
              <w:t xml:space="preserve"> and imprecision).</w:t>
            </w:r>
          </w:p>
          <w:p w:rsidRPr="007775B4" w:rsidR="007C6A58" w:rsidP="00D24425" w:rsidRDefault="00000000" w14:paraId="21DD51E4" w14:textId="0D9C3C76">
            <w:pPr>
              <w:spacing w:line="240" w:lineRule="atLeast"/>
              <w:rPr>
                <w:rFonts w:ascii="Calibri" w:hAnsi="Calibri" w:eastAsia="Times New Roman" w:cs="Calibri"/>
                <w:sz w:val="20"/>
                <w:szCs w:val="20"/>
              </w:rPr>
            </w:pPr>
            <w:r w:rsidRPr="007775B4">
              <w:rPr>
                <w:rFonts w:ascii="Calibri" w:hAnsi="Calibri" w:eastAsia="Times New Roman" w:cs="Calibri"/>
                <w:sz w:val="20"/>
                <w:szCs w:val="20"/>
              </w:rPr>
              <w:t xml:space="preserve">For the important outcome of </w:t>
            </w:r>
            <w:r w:rsidRPr="00AD7428">
              <w:rPr>
                <w:rFonts w:ascii="Calibri" w:hAnsi="Calibri" w:eastAsia="Times New Roman" w:cs="Calibri"/>
                <w:sz w:val="20"/>
                <w:szCs w:val="20"/>
              </w:rPr>
              <w:t>Teamwork</w:t>
            </w:r>
            <w:r w:rsidRPr="00AD7428" w:rsidR="00272C15">
              <w:rPr>
                <w:rFonts w:ascii="Calibri" w:hAnsi="Calibri" w:eastAsia="Times New Roman" w:cs="Calibri"/>
                <w:sz w:val="20"/>
                <w:szCs w:val="20"/>
              </w:rPr>
              <w:t xml:space="preserve"> in simulated cardiac arrest</w:t>
            </w:r>
            <w:r w:rsidRPr="007775B4">
              <w:rPr>
                <w:rFonts w:ascii="Calibri" w:hAnsi="Calibri" w:eastAsia="Times New Roman" w:cs="Calibri"/>
                <w:sz w:val="20"/>
                <w:szCs w:val="20"/>
              </w:rPr>
              <w:t xml:space="preserve">, we identified </w:t>
            </w:r>
            <w:proofErr w:type="gramStart"/>
            <w:r w:rsidRPr="007775B4">
              <w:rPr>
                <w:rFonts w:ascii="Calibri" w:hAnsi="Calibri" w:eastAsia="Times New Roman" w:cs="Calibri"/>
                <w:sz w:val="20"/>
                <w:szCs w:val="20"/>
              </w:rPr>
              <w:t>low quality</w:t>
            </w:r>
            <w:proofErr w:type="gramEnd"/>
            <w:r w:rsidRPr="007775B4">
              <w:rPr>
                <w:rFonts w:ascii="Calibri" w:hAnsi="Calibri" w:eastAsia="Times New Roman" w:cs="Calibri"/>
                <w:sz w:val="20"/>
                <w:szCs w:val="20"/>
              </w:rPr>
              <w:t xml:space="preserve"> evidence (downgraded for serious risk of bias and indirectness).</w:t>
            </w:r>
          </w:p>
          <w:p w:rsidRPr="007775B4" w:rsidR="007C6A58" w:rsidP="00D24425" w:rsidRDefault="00000000" w14:paraId="5CAA29BA" w14:textId="4F7F641C">
            <w:pPr>
              <w:spacing w:line="240" w:lineRule="atLeast"/>
              <w:rPr>
                <w:rFonts w:ascii="Calibri" w:hAnsi="Calibri" w:eastAsia="Times New Roman" w:cs="Calibri"/>
                <w:sz w:val="20"/>
                <w:szCs w:val="20"/>
              </w:rPr>
            </w:pPr>
            <w:r w:rsidRPr="007775B4">
              <w:rPr>
                <w:rFonts w:ascii="Calibri" w:hAnsi="Calibri" w:eastAsia="Times New Roman" w:cs="Calibri"/>
                <w:sz w:val="20"/>
                <w:szCs w:val="20"/>
              </w:rPr>
              <w:t xml:space="preserve">For the important outcome of </w:t>
            </w:r>
            <w:r w:rsidRPr="00AD7428">
              <w:rPr>
                <w:rFonts w:ascii="Calibri" w:hAnsi="Calibri" w:eastAsia="Times New Roman" w:cs="Calibri"/>
                <w:sz w:val="20"/>
                <w:szCs w:val="20"/>
              </w:rPr>
              <w:t>Adherence to guidelines</w:t>
            </w:r>
            <w:r w:rsidRPr="00AD7428" w:rsidR="00272C15">
              <w:rPr>
                <w:rFonts w:ascii="Calibri" w:hAnsi="Calibri" w:eastAsia="Times New Roman" w:cs="Calibri"/>
                <w:sz w:val="20"/>
                <w:szCs w:val="20"/>
              </w:rPr>
              <w:t xml:space="preserve"> in simulated cardiac arrest</w:t>
            </w:r>
            <w:r w:rsidRPr="007775B4">
              <w:rPr>
                <w:rFonts w:ascii="Calibri" w:hAnsi="Calibri" w:eastAsia="Times New Roman" w:cs="Calibri"/>
                <w:sz w:val="20"/>
                <w:szCs w:val="20"/>
              </w:rPr>
              <w:t xml:space="preserve">, we identified very </w:t>
            </w:r>
            <w:proofErr w:type="gramStart"/>
            <w:r w:rsidRPr="007775B4">
              <w:rPr>
                <w:rFonts w:ascii="Calibri" w:hAnsi="Calibri" w:eastAsia="Times New Roman" w:cs="Calibri"/>
                <w:sz w:val="20"/>
                <w:szCs w:val="20"/>
              </w:rPr>
              <w:t>low quality</w:t>
            </w:r>
            <w:proofErr w:type="gramEnd"/>
            <w:r w:rsidRPr="007775B4">
              <w:rPr>
                <w:rFonts w:ascii="Calibri" w:hAnsi="Calibri" w:eastAsia="Times New Roman" w:cs="Calibri"/>
                <w:sz w:val="20"/>
                <w:szCs w:val="20"/>
              </w:rPr>
              <w:t xml:space="preserve"> evidence (downgraded for serious risk of bias, </w:t>
            </w:r>
            <w:r w:rsidRPr="007775B4" w:rsidR="00272C15">
              <w:rPr>
                <w:rFonts w:ascii="Calibri" w:hAnsi="Calibri" w:eastAsia="Times New Roman" w:cs="Calibri"/>
                <w:sz w:val="20"/>
                <w:szCs w:val="20"/>
              </w:rPr>
              <w:t>indirectness,</w:t>
            </w:r>
            <w:r w:rsidRPr="007775B4">
              <w:rPr>
                <w:rFonts w:ascii="Calibri" w:hAnsi="Calibri" w:eastAsia="Times New Roman" w:cs="Calibri"/>
                <w:sz w:val="20"/>
                <w:szCs w:val="20"/>
              </w:rPr>
              <w:t xml:space="preserve"> and imprecision).</w:t>
            </w:r>
          </w:p>
          <w:p w:rsidRPr="007775B4" w:rsidR="007C6A58" w:rsidRDefault="00000000" w14:paraId="070FB770" w14:textId="7F712786">
            <w:pPr>
              <w:spacing w:line="240" w:lineRule="atLeast"/>
              <w:divId w:val="131876249"/>
              <w:rPr>
                <w:rFonts w:ascii="Calibri" w:hAnsi="Calibri" w:eastAsia="Times New Roman" w:cs="Calibri"/>
                <w:sz w:val="20"/>
                <w:szCs w:val="20"/>
              </w:rPr>
            </w:pPr>
            <w:r w:rsidRPr="007775B4">
              <w:rPr>
                <w:rFonts w:ascii="Calibri" w:hAnsi="Calibri" w:eastAsia="Times New Roman" w:cs="Calibri"/>
                <w:sz w:val="20"/>
                <w:szCs w:val="20"/>
              </w:rPr>
              <w:t xml:space="preserve">For the not important outcome of </w:t>
            </w:r>
            <w:r w:rsidRPr="00AD7428">
              <w:rPr>
                <w:rFonts w:ascii="Calibri" w:hAnsi="Calibri" w:eastAsia="Times New Roman" w:cs="Calibri"/>
                <w:sz w:val="20"/>
                <w:szCs w:val="20"/>
              </w:rPr>
              <w:t>Knowledge</w:t>
            </w:r>
            <w:r w:rsidRPr="007775B4">
              <w:rPr>
                <w:rFonts w:ascii="Calibri" w:hAnsi="Calibri" w:eastAsia="Times New Roman" w:cs="Calibri"/>
                <w:sz w:val="20"/>
                <w:szCs w:val="20"/>
              </w:rPr>
              <w:t xml:space="preserve">, we identified very </w:t>
            </w:r>
            <w:proofErr w:type="gramStart"/>
            <w:r w:rsidRPr="007775B4">
              <w:rPr>
                <w:rFonts w:ascii="Calibri" w:hAnsi="Calibri" w:eastAsia="Times New Roman" w:cs="Calibri"/>
                <w:sz w:val="20"/>
                <w:szCs w:val="20"/>
              </w:rPr>
              <w:t>low quality</w:t>
            </w:r>
            <w:proofErr w:type="gramEnd"/>
            <w:r w:rsidRPr="007775B4">
              <w:rPr>
                <w:rFonts w:ascii="Calibri" w:hAnsi="Calibri" w:eastAsia="Times New Roman" w:cs="Calibri"/>
                <w:sz w:val="20"/>
                <w:szCs w:val="20"/>
              </w:rPr>
              <w:t xml:space="preserve"> evidence (downgraded for very serious risk of bias and indirectness).</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00FD08A0" w14:textId="77777777">
            <w:pPr>
              <w:spacing w:line="240" w:lineRule="atLeast"/>
              <w:divId w:val="2146728076"/>
              <w:rPr>
                <w:rFonts w:ascii="Calibri" w:hAnsi="Calibri" w:eastAsia="Times New Roman" w:cs="Calibri"/>
                <w:sz w:val="20"/>
                <w:szCs w:val="20"/>
              </w:rPr>
            </w:pPr>
            <w:r>
              <w:rPr>
                <w:rFonts w:ascii="Calibri" w:hAnsi="Calibri" w:eastAsia="Times New Roman" w:cs="Calibri"/>
                <w:sz w:val="20"/>
                <w:szCs w:val="20"/>
              </w:rPr>
              <w:br/>
            </w:r>
          </w:p>
        </w:tc>
      </w:tr>
      <w:tr w:rsidR="007C6A58" w14:paraId="2AA93F13" w14:textId="77777777">
        <w:trPr>
          <w:divId w:val="193927678"/>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7C6A58" w:rsidRDefault="00000000" w14:paraId="7758FF5F" w14:textId="77777777">
            <w:pPr>
              <w:pStyle w:val="Heading2"/>
              <w:spacing w:before="0" w:beforeAutospacing="0" w:after="0" w:afterAutospacing="0" w:line="240" w:lineRule="atLeast"/>
              <w:divId w:val="1680083911"/>
              <w:rPr>
                <w:rFonts w:ascii="Calibri" w:hAnsi="Calibri" w:eastAsia="Times New Roman" w:cs="Calibri"/>
                <w:color w:val="FFFFFF"/>
                <w:sz w:val="26"/>
                <w:szCs w:val="26"/>
              </w:rPr>
            </w:pPr>
            <w:r>
              <w:rPr>
                <w:rFonts w:ascii="Calibri" w:hAnsi="Calibri" w:eastAsia="Times New Roman" w:cs="Calibri"/>
                <w:color w:val="FFFFFF"/>
                <w:sz w:val="26"/>
                <w:szCs w:val="26"/>
              </w:rPr>
              <w:t>Values</w:t>
            </w:r>
          </w:p>
          <w:p w:rsidR="007C6A58" w:rsidRDefault="00000000" w14:paraId="2C49EA2B" w14:textId="77777777">
            <w:pPr>
              <w:pStyle w:val="Undertitel1"/>
              <w:spacing w:before="0" w:beforeAutospacing="0" w:after="0" w:afterAutospacing="0" w:line="240" w:lineRule="atLeast"/>
              <w:divId w:val="1680083911"/>
              <w:rPr>
                <w:rFonts w:ascii="Calibri" w:hAnsi="Calibri" w:cs="Calibri"/>
                <w:color w:val="FFFFFF"/>
                <w:sz w:val="20"/>
                <w:szCs w:val="20"/>
              </w:rPr>
            </w:pPr>
            <w:r>
              <w:rPr>
                <w:rFonts w:ascii="Calibri" w:hAnsi="Calibri" w:cs="Calibri"/>
                <w:color w:val="FFFFFF"/>
                <w:sz w:val="20"/>
                <w:szCs w:val="20"/>
              </w:rPr>
              <w:t>Is there important uncertainty about or variability in how much people value the main outcomes?</w:t>
            </w:r>
          </w:p>
        </w:tc>
      </w:tr>
      <w:tr w:rsidR="000F6C83" w14:paraId="13D57F31" w14:textId="77777777">
        <w:trPr>
          <w:divId w:val="193927678"/>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39E5925F"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372D1184"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5705C7F9"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0F6C83" w14:paraId="0E39BDEB" w14:textId="77777777">
        <w:trPr>
          <w:divId w:val="193927678"/>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007D2537" w14:textId="77777777">
            <w:pPr>
              <w:spacing w:line="240" w:lineRule="atLeast"/>
              <w:divId w:val="1737899399"/>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Important uncertainty or variability</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Possibly important uncertainty or variability</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 important uncertainty or variability</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important uncertainty or variability</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5C095B1D" w14:textId="642BFAF9">
            <w:pPr>
              <w:spacing w:line="240" w:lineRule="atLeast"/>
              <w:divId w:val="1091313103"/>
              <w:rPr>
                <w:rFonts w:ascii="Calibri" w:hAnsi="Calibri" w:eastAsia="Times New Roman" w:cs="Calibri"/>
                <w:sz w:val="20"/>
                <w:szCs w:val="20"/>
              </w:rPr>
            </w:pPr>
            <w:r>
              <w:rPr>
                <w:rFonts w:ascii="Calibri" w:hAnsi="Calibri" w:eastAsia="Times New Roman" w:cs="Calibri"/>
                <w:sz w:val="20"/>
                <w:szCs w:val="20"/>
              </w:rPr>
              <w:t xml:space="preserve">We were unable to obtain studies that evaluate CPR performance or skill in real life cardiac arrest situations after </w:t>
            </w:r>
            <w:r w:rsidR="00E76C0C">
              <w:rPr>
                <w:rFonts w:ascii="Calibri" w:hAnsi="Calibri" w:eastAsia="Times New Roman" w:cs="Calibri"/>
                <w:sz w:val="20"/>
                <w:szCs w:val="20"/>
              </w:rPr>
              <w:t>learners</w:t>
            </w:r>
            <w:r>
              <w:rPr>
                <w:rFonts w:ascii="Calibri" w:hAnsi="Calibri" w:eastAsia="Times New Roman" w:cs="Calibri"/>
                <w:sz w:val="20"/>
                <w:szCs w:val="20"/>
              </w:rPr>
              <w:t xml:space="preserve"> have been trained with cognitive aids. However, survival, and especially survival with favourable neurological outcome is valued by survivors and co-survivors.</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6DF940D9" w14:textId="77777777">
            <w:pPr>
              <w:spacing w:line="240" w:lineRule="atLeast"/>
              <w:divId w:val="1850675480"/>
              <w:rPr>
                <w:rFonts w:ascii="Calibri" w:hAnsi="Calibri" w:eastAsia="Times New Roman" w:cs="Calibri"/>
                <w:sz w:val="20"/>
                <w:szCs w:val="20"/>
              </w:rPr>
            </w:pPr>
            <w:r>
              <w:rPr>
                <w:rFonts w:ascii="Calibri" w:hAnsi="Calibri" w:eastAsia="Times New Roman" w:cs="Calibri"/>
                <w:sz w:val="20"/>
                <w:szCs w:val="20"/>
              </w:rPr>
              <w:br/>
            </w:r>
          </w:p>
        </w:tc>
      </w:tr>
      <w:tr w:rsidR="007C6A58" w14:paraId="58565983" w14:textId="77777777">
        <w:trPr>
          <w:divId w:val="193927678"/>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7C6A58" w:rsidRDefault="00000000" w14:paraId="5837A83A" w14:textId="77777777">
            <w:pPr>
              <w:pStyle w:val="Heading2"/>
              <w:spacing w:before="0" w:beforeAutospacing="0" w:after="0" w:afterAutospacing="0" w:line="240" w:lineRule="atLeast"/>
              <w:divId w:val="2011367474"/>
              <w:rPr>
                <w:rFonts w:ascii="Calibri" w:hAnsi="Calibri" w:eastAsia="Times New Roman" w:cs="Calibri"/>
                <w:color w:val="FFFFFF"/>
                <w:sz w:val="26"/>
                <w:szCs w:val="26"/>
              </w:rPr>
            </w:pPr>
            <w:r>
              <w:rPr>
                <w:rFonts w:ascii="Calibri" w:hAnsi="Calibri" w:eastAsia="Times New Roman" w:cs="Calibri"/>
                <w:color w:val="FFFFFF"/>
                <w:sz w:val="26"/>
                <w:szCs w:val="26"/>
              </w:rPr>
              <w:t>Balance of effects</w:t>
            </w:r>
          </w:p>
          <w:p w:rsidR="007C6A58" w:rsidRDefault="00000000" w14:paraId="6A3D9A53" w14:textId="77777777">
            <w:pPr>
              <w:pStyle w:val="Undertitel1"/>
              <w:spacing w:before="0" w:beforeAutospacing="0" w:after="0" w:afterAutospacing="0" w:line="240" w:lineRule="atLeast"/>
              <w:divId w:val="2011367474"/>
              <w:rPr>
                <w:rFonts w:ascii="Calibri" w:hAnsi="Calibri" w:cs="Calibri"/>
                <w:color w:val="FFFFFF"/>
                <w:sz w:val="20"/>
                <w:szCs w:val="20"/>
              </w:rPr>
            </w:pPr>
            <w:r>
              <w:rPr>
                <w:rFonts w:ascii="Calibri" w:hAnsi="Calibri" w:cs="Calibri"/>
                <w:color w:val="FFFFFF"/>
                <w:sz w:val="20"/>
                <w:szCs w:val="20"/>
              </w:rPr>
              <w:t>Does the balance between desirable and undesirable effects favor the intervention or the comparison?</w:t>
            </w:r>
          </w:p>
        </w:tc>
      </w:tr>
      <w:tr w:rsidR="000F6C83" w14:paraId="7329F272" w14:textId="77777777">
        <w:trPr>
          <w:divId w:val="193927678"/>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03B4DDFF"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4CB52639"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5C884773"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0F6C83" w14:paraId="5B2C7B82" w14:textId="77777777">
        <w:trPr>
          <w:divId w:val="193927678"/>
          <w:trHeight w:val="2400"/>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2B47004B" w14:textId="77777777">
            <w:pPr>
              <w:spacing w:line="240" w:lineRule="atLeast"/>
              <w:divId w:val="399057047"/>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favors the comparison</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Does not favor either the intervention or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favors the intervention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intervention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5DE300E8" w14:textId="77777777">
            <w:pPr>
              <w:spacing w:line="240" w:lineRule="atLeast"/>
              <w:divId w:val="386614003"/>
              <w:rPr>
                <w:rFonts w:ascii="Calibri" w:hAnsi="Calibri" w:eastAsia="Times New Roman" w:cs="Calibri"/>
                <w:sz w:val="20"/>
                <w:szCs w:val="20"/>
              </w:rPr>
            </w:pPr>
            <w:r>
              <w:rPr>
                <w:rFonts w:ascii="Calibri" w:hAnsi="Calibri" w:eastAsia="Times New Roman" w:cs="Calibri"/>
                <w:sz w:val="20"/>
                <w:szCs w:val="20"/>
              </w:rPr>
              <w:t xml:space="preserve">See listed outcomes under desirable and undesirable effects.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4278B0" w14:paraId="1B31475E" w14:textId="0BCA36F3">
            <w:pPr>
              <w:spacing w:line="240" w:lineRule="atLeast"/>
              <w:divId w:val="509837244"/>
              <w:rPr>
                <w:rFonts w:ascii="Calibri" w:hAnsi="Calibri" w:eastAsia="Times New Roman" w:cs="Calibri"/>
                <w:sz w:val="20"/>
                <w:szCs w:val="20"/>
              </w:rPr>
            </w:pPr>
            <w:r>
              <w:rPr>
                <w:rFonts w:ascii="Calibri" w:hAnsi="Calibri" w:eastAsia="Times New Roman" w:cs="Calibri"/>
                <w:sz w:val="20"/>
                <w:szCs w:val="20"/>
              </w:rPr>
              <w:t xml:space="preserve">There were trivial positive effects but small negative effects. </w:t>
            </w:r>
            <w:r w:rsidRPr="00C56474" w:rsidR="00C56474">
              <w:rPr>
                <w:rFonts w:ascii="Calibri" w:hAnsi="Calibri" w:eastAsia="Times New Roman" w:cs="Calibri"/>
                <w:sz w:val="20"/>
                <w:szCs w:val="20"/>
                <w:lang w:val="en-US"/>
              </w:rPr>
              <w:t xml:space="preserve">Out of an abundance of caution, the taskforce judged that the balance of effects </w:t>
            </w:r>
            <w:proofErr w:type="spellStart"/>
            <w:r w:rsidRPr="00C56474" w:rsidR="00C56474">
              <w:rPr>
                <w:rFonts w:ascii="Calibri" w:hAnsi="Calibri" w:eastAsia="Times New Roman" w:cs="Calibri"/>
                <w:sz w:val="20"/>
                <w:szCs w:val="20"/>
                <w:lang w:val="en-US"/>
              </w:rPr>
              <w:t>favours</w:t>
            </w:r>
            <w:proofErr w:type="spellEnd"/>
            <w:r w:rsidRPr="00C56474" w:rsidR="00C56474">
              <w:rPr>
                <w:rFonts w:ascii="Calibri" w:hAnsi="Calibri" w:eastAsia="Times New Roman" w:cs="Calibri"/>
                <w:sz w:val="20"/>
                <w:szCs w:val="20"/>
                <w:lang w:val="en-US"/>
              </w:rPr>
              <w:t xml:space="preserve"> neither the intervention nor the comparison.</w:t>
            </w:r>
          </w:p>
          <w:p w:rsidR="004278B0" w:rsidRDefault="004278B0" w14:paraId="68A69EF1" w14:textId="448EA9A1">
            <w:pPr>
              <w:spacing w:line="240" w:lineRule="atLeast"/>
              <w:divId w:val="509837244"/>
              <w:rPr>
                <w:rFonts w:ascii="Calibri" w:hAnsi="Calibri" w:eastAsia="Times New Roman" w:cs="Calibri"/>
                <w:sz w:val="20"/>
                <w:szCs w:val="20"/>
              </w:rPr>
            </w:pPr>
            <w:r>
              <w:rPr>
                <w:rFonts w:ascii="Calibri" w:hAnsi="Calibri" w:eastAsia="Times New Roman" w:cs="Calibri"/>
                <w:sz w:val="20"/>
                <w:szCs w:val="20"/>
              </w:rPr>
              <w:t>Evidence is in general spar</w:t>
            </w:r>
            <w:r w:rsidR="00272C15">
              <w:rPr>
                <w:rFonts w:ascii="Calibri" w:hAnsi="Calibri" w:eastAsia="Times New Roman" w:cs="Calibri"/>
                <w:sz w:val="20"/>
                <w:szCs w:val="20"/>
              </w:rPr>
              <w:t>s</w:t>
            </w:r>
            <w:r>
              <w:rPr>
                <w:rFonts w:ascii="Calibri" w:hAnsi="Calibri" w:eastAsia="Times New Roman" w:cs="Calibri"/>
                <w:sz w:val="20"/>
                <w:szCs w:val="20"/>
              </w:rPr>
              <w:t xml:space="preserve">e and </w:t>
            </w:r>
            <w:r w:rsidR="00272C15">
              <w:rPr>
                <w:rFonts w:ascii="Calibri" w:hAnsi="Calibri" w:eastAsia="Times New Roman" w:cs="Calibri"/>
                <w:sz w:val="20"/>
                <w:szCs w:val="20"/>
              </w:rPr>
              <w:t xml:space="preserve">of </w:t>
            </w:r>
            <w:r>
              <w:rPr>
                <w:rFonts w:ascii="Calibri" w:hAnsi="Calibri" w:eastAsia="Times New Roman" w:cs="Calibri"/>
                <w:sz w:val="20"/>
                <w:szCs w:val="20"/>
              </w:rPr>
              <w:t xml:space="preserve">very low quality. There is significant </w:t>
            </w:r>
            <w:proofErr w:type="spellStart"/>
            <w:r>
              <w:rPr>
                <w:rFonts w:ascii="Calibri" w:hAnsi="Calibri" w:eastAsia="Times New Roman" w:cs="Calibri"/>
                <w:sz w:val="20"/>
                <w:szCs w:val="20"/>
              </w:rPr>
              <w:t>methological</w:t>
            </w:r>
            <w:proofErr w:type="spellEnd"/>
            <w:r>
              <w:rPr>
                <w:rFonts w:ascii="Calibri" w:hAnsi="Calibri" w:eastAsia="Times New Roman" w:cs="Calibri"/>
                <w:sz w:val="20"/>
                <w:szCs w:val="20"/>
              </w:rPr>
              <w:t xml:space="preserve"> heterogeneity. Also 3 of the studies used checklists for the </w:t>
            </w:r>
            <w:r w:rsidR="00404924">
              <w:rPr>
                <w:rFonts w:ascii="Calibri" w:hAnsi="Calibri" w:eastAsia="Times New Roman" w:cs="Calibri"/>
                <w:sz w:val="20"/>
                <w:szCs w:val="20"/>
              </w:rPr>
              <w:t>passive learner</w:t>
            </w:r>
            <w:r>
              <w:rPr>
                <w:rFonts w:ascii="Calibri" w:hAnsi="Calibri" w:eastAsia="Times New Roman" w:cs="Calibri"/>
                <w:sz w:val="20"/>
                <w:szCs w:val="20"/>
              </w:rPr>
              <w:t>. Evidence is also limited to Basic Life Support training.</w:t>
            </w:r>
          </w:p>
        </w:tc>
      </w:tr>
      <w:tr w:rsidR="007C6A58" w14:paraId="78CAFC6F" w14:textId="77777777">
        <w:trPr>
          <w:divId w:val="193927678"/>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7C6A58" w:rsidRDefault="00000000" w14:paraId="548B2303" w14:textId="77777777">
            <w:pPr>
              <w:pStyle w:val="Heading2"/>
              <w:spacing w:before="0" w:beforeAutospacing="0" w:after="0" w:afterAutospacing="0" w:line="240" w:lineRule="atLeast"/>
              <w:divId w:val="742407397"/>
              <w:rPr>
                <w:rFonts w:ascii="Calibri" w:hAnsi="Calibri" w:eastAsia="Times New Roman" w:cs="Calibri"/>
                <w:color w:val="FFFFFF"/>
                <w:sz w:val="26"/>
                <w:szCs w:val="26"/>
              </w:rPr>
            </w:pPr>
            <w:r>
              <w:rPr>
                <w:rFonts w:ascii="Calibri" w:hAnsi="Calibri" w:eastAsia="Times New Roman" w:cs="Calibri"/>
                <w:color w:val="FFFFFF"/>
                <w:sz w:val="26"/>
                <w:szCs w:val="26"/>
              </w:rPr>
              <w:t>Resources required</w:t>
            </w:r>
          </w:p>
        </w:tc>
      </w:tr>
      <w:tr w:rsidR="000F6C83" w14:paraId="1A93251B" w14:textId="77777777">
        <w:trPr>
          <w:divId w:val="193927678"/>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1E432011"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1031FBAE"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6890EAF8"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0F6C83" w14:paraId="5C7D4952" w14:textId="77777777">
        <w:trPr>
          <w:divId w:val="193927678"/>
          <w:trHeight w:val="2400"/>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1A033DB3" w14:textId="77777777">
            <w:pPr>
              <w:spacing w:line="240" w:lineRule="atLeast"/>
              <w:divId w:val="632445880"/>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 costs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 costs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Negligible costs and savings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 savings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 savings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0962BB0C" w14:textId="77777777">
            <w:pPr>
              <w:spacing w:line="240" w:lineRule="atLeast"/>
              <w:divId w:val="731200782"/>
              <w:rPr>
                <w:rFonts w:ascii="Calibri" w:hAnsi="Calibri" w:eastAsia="Times New Roman" w:cs="Calibri"/>
                <w:sz w:val="20"/>
                <w:szCs w:val="20"/>
              </w:rPr>
            </w:pPr>
            <w:r>
              <w:rPr>
                <w:rFonts w:ascii="Calibri" w:hAnsi="Calibri" w:eastAsia="Times New Roman" w:cs="Calibri"/>
                <w:sz w:val="20"/>
                <w:szCs w:val="20"/>
              </w:rPr>
              <w:t xml:space="preserve">No studies analysed costs of the development and implementation of resuscitation cognitive aids during resuscitation education.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2BAE659F" w14:textId="16CB032D">
            <w:pPr>
              <w:spacing w:line="240" w:lineRule="atLeast"/>
              <w:divId w:val="1217860773"/>
              <w:rPr>
                <w:rFonts w:ascii="Calibri" w:hAnsi="Calibri" w:eastAsia="Times New Roman" w:cs="Calibri"/>
                <w:sz w:val="20"/>
                <w:szCs w:val="20"/>
              </w:rPr>
            </w:pPr>
            <w:r>
              <w:rPr>
                <w:rFonts w:ascii="Calibri" w:hAnsi="Calibri" w:eastAsia="Times New Roman" w:cs="Calibri"/>
                <w:sz w:val="20"/>
                <w:szCs w:val="20"/>
              </w:rPr>
              <w:t>Interactive cognitive aids, or newer technologies such as Virtual/Augmented Reality or Artificial Intelligence guided cognitive aids might be much more expensive to develop and implement compared to simple non-interactive cognitive aids such as checklists, guideline graphs or charts etc.</w:t>
            </w:r>
            <w:r w:rsidR="004E6AD5">
              <w:rPr>
                <w:rFonts w:ascii="Calibri" w:hAnsi="Calibri" w:eastAsia="Times New Roman" w:cs="Calibri"/>
                <w:sz w:val="20"/>
                <w:szCs w:val="20"/>
              </w:rPr>
              <w:t xml:space="preserve"> </w:t>
            </w:r>
            <w:proofErr w:type="gramStart"/>
            <w:r w:rsidR="004E6AD5">
              <w:rPr>
                <w:rFonts w:ascii="Calibri" w:hAnsi="Calibri" w:eastAsia="Times New Roman" w:cs="Calibri"/>
                <w:sz w:val="20"/>
                <w:szCs w:val="20"/>
              </w:rPr>
              <w:t>Therefore</w:t>
            </w:r>
            <w:proofErr w:type="gramEnd"/>
            <w:r w:rsidR="004E6AD5">
              <w:rPr>
                <w:rFonts w:ascii="Calibri" w:hAnsi="Calibri" w:eastAsia="Times New Roman" w:cs="Calibri"/>
                <w:sz w:val="20"/>
                <w:szCs w:val="20"/>
              </w:rPr>
              <w:t xml:space="preserve"> the nature of the cognitive aid significantly affects the cost of the cognitive aid. We did not find any studies commenting on the cost of development or implementation.</w:t>
            </w:r>
          </w:p>
        </w:tc>
      </w:tr>
      <w:tr w:rsidR="007C6A58" w14:paraId="1ECD6B06" w14:textId="77777777">
        <w:trPr>
          <w:divId w:val="193927678"/>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7C6A58" w:rsidRDefault="00000000" w14:paraId="4D72B058" w14:textId="77777777">
            <w:pPr>
              <w:pStyle w:val="Heading2"/>
              <w:spacing w:before="0" w:beforeAutospacing="0" w:after="0" w:afterAutospacing="0" w:line="240" w:lineRule="atLeast"/>
              <w:divId w:val="1359576888"/>
              <w:rPr>
                <w:rFonts w:ascii="Calibri" w:hAnsi="Calibri" w:eastAsia="Times New Roman" w:cs="Calibri"/>
                <w:color w:val="FFFFFF"/>
                <w:sz w:val="26"/>
                <w:szCs w:val="26"/>
              </w:rPr>
            </w:pPr>
            <w:r>
              <w:rPr>
                <w:rFonts w:ascii="Calibri" w:hAnsi="Calibri" w:eastAsia="Times New Roman" w:cs="Calibri"/>
                <w:color w:val="FFFFFF"/>
                <w:sz w:val="26"/>
                <w:szCs w:val="26"/>
              </w:rPr>
              <w:t>Certainty of evidence of required resources</w:t>
            </w:r>
          </w:p>
          <w:p w:rsidR="007C6A58" w:rsidRDefault="00000000" w14:paraId="43E40CD7" w14:textId="77777777">
            <w:pPr>
              <w:pStyle w:val="Undertitel1"/>
              <w:spacing w:before="0" w:beforeAutospacing="0" w:after="0" w:afterAutospacing="0" w:line="240" w:lineRule="atLeast"/>
              <w:divId w:val="1359576888"/>
              <w:rPr>
                <w:rFonts w:ascii="Calibri" w:hAnsi="Calibri" w:cs="Calibri"/>
                <w:color w:val="FFFFFF"/>
                <w:sz w:val="20"/>
                <w:szCs w:val="20"/>
              </w:rPr>
            </w:pPr>
            <w:r>
              <w:rPr>
                <w:rFonts w:ascii="Calibri" w:hAnsi="Calibri" w:cs="Calibri"/>
                <w:color w:val="FFFFFF"/>
                <w:sz w:val="20"/>
                <w:szCs w:val="20"/>
              </w:rPr>
              <w:t>What is the certainty of the evidence of resource requirements (costs)?</w:t>
            </w:r>
          </w:p>
        </w:tc>
      </w:tr>
      <w:tr w:rsidR="000F6C83" w14:paraId="52069FE0" w14:textId="77777777">
        <w:trPr>
          <w:divId w:val="193927678"/>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498F93A1"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241F6826"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63EB396B"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0F6C83" w14:paraId="72FC1780" w14:textId="77777777">
        <w:trPr>
          <w:divId w:val="193927678"/>
          <w:trHeight w:val="3000"/>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633044B1" w14:textId="77777777">
            <w:pPr>
              <w:spacing w:line="240" w:lineRule="atLeast"/>
              <w:divId w:val="1627812946"/>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Very low</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Low</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High</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included studies</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4DC81EDB" w14:textId="77777777">
            <w:pPr>
              <w:spacing w:line="240" w:lineRule="atLeast"/>
              <w:divId w:val="1342513897"/>
              <w:rPr>
                <w:rFonts w:ascii="Calibri" w:hAnsi="Calibri" w:eastAsia="Times New Roman" w:cs="Calibri"/>
                <w:sz w:val="20"/>
                <w:szCs w:val="20"/>
              </w:rPr>
            </w:pPr>
            <w:r>
              <w:rPr>
                <w:rFonts w:ascii="Calibri" w:hAnsi="Calibri" w:eastAsia="Times New Roman" w:cs="Calibri"/>
                <w:sz w:val="20"/>
                <w:szCs w:val="20"/>
              </w:rPr>
              <w:t xml:space="preserve">No studies analysed costs of resources.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11548842" w14:textId="77777777">
            <w:pPr>
              <w:spacing w:line="240" w:lineRule="atLeast"/>
              <w:divId w:val="822545108"/>
              <w:rPr>
                <w:rFonts w:ascii="Calibri" w:hAnsi="Calibri" w:eastAsia="Times New Roman" w:cs="Calibri"/>
                <w:sz w:val="20"/>
                <w:szCs w:val="20"/>
              </w:rPr>
            </w:pPr>
            <w:r>
              <w:rPr>
                <w:rFonts w:ascii="Calibri" w:hAnsi="Calibri" w:eastAsia="Times New Roman" w:cs="Calibri"/>
                <w:sz w:val="20"/>
                <w:szCs w:val="20"/>
              </w:rPr>
              <w:br/>
            </w:r>
          </w:p>
        </w:tc>
      </w:tr>
      <w:tr w:rsidR="007C6A58" w14:paraId="13FB49D4" w14:textId="77777777">
        <w:trPr>
          <w:divId w:val="193927678"/>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7C6A58" w:rsidRDefault="00000000" w14:paraId="4C1E8D4C" w14:textId="77777777">
            <w:pPr>
              <w:pStyle w:val="Heading2"/>
              <w:spacing w:before="0" w:beforeAutospacing="0" w:after="0" w:afterAutospacing="0" w:line="240" w:lineRule="atLeast"/>
              <w:divId w:val="1572039866"/>
              <w:rPr>
                <w:rFonts w:ascii="Calibri" w:hAnsi="Calibri" w:eastAsia="Times New Roman" w:cs="Calibri"/>
                <w:color w:val="FFFFFF"/>
                <w:sz w:val="26"/>
                <w:szCs w:val="26"/>
              </w:rPr>
            </w:pPr>
            <w:r>
              <w:rPr>
                <w:rFonts w:ascii="Calibri" w:hAnsi="Calibri" w:eastAsia="Times New Roman" w:cs="Calibri"/>
                <w:color w:val="FFFFFF"/>
                <w:sz w:val="26"/>
                <w:szCs w:val="26"/>
              </w:rPr>
              <w:t>Cost effectiveness</w:t>
            </w:r>
          </w:p>
          <w:p w:rsidR="007C6A58" w:rsidRDefault="00000000" w14:paraId="4B1F89EE" w14:textId="77777777">
            <w:pPr>
              <w:pStyle w:val="Undertitel1"/>
              <w:spacing w:before="0" w:beforeAutospacing="0" w:after="0" w:afterAutospacing="0" w:line="240" w:lineRule="atLeast"/>
              <w:divId w:val="1572039866"/>
              <w:rPr>
                <w:rFonts w:ascii="Calibri" w:hAnsi="Calibri" w:cs="Calibri"/>
                <w:color w:val="FFFFFF"/>
                <w:sz w:val="20"/>
                <w:szCs w:val="20"/>
              </w:rPr>
            </w:pPr>
            <w:r>
              <w:rPr>
                <w:rFonts w:ascii="Calibri" w:hAnsi="Calibri" w:cs="Calibri"/>
                <w:color w:val="FFFFFF"/>
                <w:sz w:val="20"/>
                <w:szCs w:val="20"/>
              </w:rPr>
              <w:t>Does the cost-effectiveness of the intervention favor the intervention or the comparison?</w:t>
            </w:r>
          </w:p>
        </w:tc>
      </w:tr>
      <w:tr w:rsidR="000F6C83" w14:paraId="417F0525" w14:textId="77777777">
        <w:trPr>
          <w:divId w:val="193927678"/>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2A4BFFBE"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409ED891"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28E70386"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0F6C83" w14:paraId="7E3C1E6E" w14:textId="77777777">
        <w:trPr>
          <w:divId w:val="193927678"/>
          <w:trHeight w:val="2400"/>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40F531A3" w14:textId="77777777">
            <w:pPr>
              <w:spacing w:line="240" w:lineRule="atLeast"/>
              <w:divId w:val="1735353250"/>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favors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Does not favor either the intervention or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favors the intervention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intervention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included studies</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197E01D9" w14:textId="77777777">
            <w:pPr>
              <w:spacing w:line="240" w:lineRule="atLeast"/>
              <w:divId w:val="1255167453"/>
              <w:rPr>
                <w:rFonts w:ascii="Calibri" w:hAnsi="Calibri" w:eastAsia="Times New Roman" w:cs="Calibri"/>
                <w:sz w:val="20"/>
                <w:szCs w:val="20"/>
              </w:rPr>
            </w:pPr>
            <w:r>
              <w:rPr>
                <w:rFonts w:ascii="Calibri" w:hAnsi="Calibri" w:eastAsia="Times New Roman" w:cs="Calibri"/>
                <w:sz w:val="20"/>
                <w:szCs w:val="20"/>
              </w:rPr>
              <w:t>No studies analysed cost effectiveness</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1219AE30" w14:textId="237AF6CF">
            <w:pPr>
              <w:spacing w:line="240" w:lineRule="atLeast"/>
              <w:divId w:val="1410955335"/>
              <w:rPr>
                <w:rFonts w:ascii="Calibri" w:hAnsi="Calibri" w:eastAsia="Times New Roman" w:cs="Calibri"/>
                <w:sz w:val="20"/>
                <w:szCs w:val="20"/>
              </w:rPr>
            </w:pPr>
            <w:r>
              <w:rPr>
                <w:rFonts w:ascii="Calibri" w:hAnsi="Calibri" w:eastAsia="Times New Roman" w:cs="Calibri"/>
                <w:sz w:val="20"/>
                <w:szCs w:val="20"/>
              </w:rPr>
              <w:t>Despite lacking evidence, using existing low-cost cognitive aids that were developed by resuscitation councils during guideline release, may be cost effective during resuscitation education</w:t>
            </w:r>
            <w:r w:rsidR="00665550">
              <w:rPr>
                <w:rFonts w:ascii="Calibri" w:hAnsi="Calibri" w:eastAsia="Times New Roman" w:cs="Calibri"/>
                <w:sz w:val="20"/>
                <w:szCs w:val="20"/>
              </w:rPr>
              <w:t>, but only if they don’t do any harm, which still needs to be established</w:t>
            </w:r>
            <w:r>
              <w:rPr>
                <w:rFonts w:ascii="Calibri" w:hAnsi="Calibri" w:eastAsia="Times New Roman" w:cs="Calibri"/>
                <w:sz w:val="20"/>
                <w:szCs w:val="20"/>
              </w:rPr>
              <w:t>. However, more sophisticated technologies might not be as cost-effective in development and implementation</w:t>
            </w:r>
            <w:r w:rsidR="004E6AD5">
              <w:rPr>
                <w:rFonts w:ascii="Calibri" w:hAnsi="Calibri" w:eastAsia="Times New Roman" w:cs="Calibri"/>
                <w:sz w:val="20"/>
                <w:szCs w:val="20"/>
              </w:rPr>
              <w:t xml:space="preserve"> as the nature of the cognitive aid might significantly impact its implementation cost. </w:t>
            </w:r>
          </w:p>
        </w:tc>
      </w:tr>
      <w:tr w:rsidR="007C6A58" w14:paraId="04442B93" w14:textId="77777777">
        <w:trPr>
          <w:divId w:val="193927678"/>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7C6A58" w:rsidRDefault="00000000" w14:paraId="63686E99" w14:textId="77777777">
            <w:pPr>
              <w:pStyle w:val="Heading2"/>
              <w:spacing w:before="0" w:beforeAutospacing="0" w:after="0" w:afterAutospacing="0" w:line="240" w:lineRule="atLeast"/>
              <w:divId w:val="553853727"/>
              <w:rPr>
                <w:rFonts w:ascii="Calibri" w:hAnsi="Calibri" w:eastAsia="Times New Roman" w:cs="Calibri"/>
                <w:color w:val="FFFFFF"/>
                <w:sz w:val="26"/>
                <w:szCs w:val="26"/>
              </w:rPr>
            </w:pPr>
            <w:r>
              <w:rPr>
                <w:rFonts w:ascii="Calibri" w:hAnsi="Calibri" w:eastAsia="Times New Roman" w:cs="Calibri"/>
                <w:color w:val="FFFFFF"/>
                <w:sz w:val="26"/>
                <w:szCs w:val="26"/>
              </w:rPr>
              <w:t>Equity</w:t>
            </w:r>
          </w:p>
          <w:p w:rsidR="007C6A58" w:rsidRDefault="00000000" w14:paraId="3867E18A" w14:textId="77777777">
            <w:pPr>
              <w:pStyle w:val="Undertitel1"/>
              <w:spacing w:before="0" w:beforeAutospacing="0" w:after="0" w:afterAutospacing="0" w:line="240" w:lineRule="atLeast"/>
              <w:divId w:val="553853727"/>
              <w:rPr>
                <w:rFonts w:ascii="Calibri" w:hAnsi="Calibri" w:cs="Calibri"/>
                <w:color w:val="FFFFFF"/>
                <w:sz w:val="20"/>
                <w:szCs w:val="20"/>
              </w:rPr>
            </w:pPr>
            <w:r>
              <w:rPr>
                <w:rFonts w:ascii="Calibri" w:hAnsi="Calibri" w:cs="Calibri"/>
                <w:color w:val="FFFFFF"/>
                <w:sz w:val="20"/>
                <w:szCs w:val="20"/>
              </w:rPr>
              <w:t>What would be the impact on health equity?</w:t>
            </w:r>
          </w:p>
        </w:tc>
      </w:tr>
      <w:tr w:rsidR="000F6C83" w14:paraId="40739AE5" w14:textId="77777777">
        <w:trPr>
          <w:divId w:val="193927678"/>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464861F8"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61E35071"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6891E7B9"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0F6C83" w14:paraId="15B8EF90" w14:textId="77777777">
        <w:trPr>
          <w:divId w:val="193927678"/>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2E0A123E" w14:textId="77777777">
            <w:pPr>
              <w:spacing w:line="240" w:lineRule="atLeast"/>
              <w:divId w:val="635456789"/>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Reduced</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reduced</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 xml:space="preserve">Probably no </w:t>
            </w:r>
            <w:r>
              <w:rPr>
                <w:rStyle w:val="ep-radiobuttonlabel"/>
                <w:rFonts w:ascii="Calibri" w:hAnsi="Calibri" w:eastAsia="Times New Roman" w:cs="Calibri"/>
                <w:sz w:val="20"/>
                <w:szCs w:val="20"/>
              </w:rPr>
              <w:t>impact</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increased</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Increased</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536AA033" w14:textId="77777777">
            <w:pPr>
              <w:spacing w:line="240" w:lineRule="atLeast"/>
              <w:divId w:val="2128229772"/>
              <w:rPr>
                <w:rFonts w:ascii="Calibri" w:hAnsi="Calibri" w:eastAsia="Times New Roman" w:cs="Calibri"/>
                <w:sz w:val="20"/>
                <w:szCs w:val="20"/>
              </w:rPr>
            </w:pPr>
            <w:r>
              <w:rPr>
                <w:rFonts w:ascii="Calibri" w:hAnsi="Calibri" w:eastAsia="Times New Roman" w:cs="Calibri"/>
                <w:sz w:val="20"/>
                <w:szCs w:val="20"/>
              </w:rPr>
              <w:t>There is no perceived impact on health equity.</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3C90AFE6" w14:textId="7A96C9BB">
            <w:pPr>
              <w:spacing w:line="240" w:lineRule="atLeast"/>
              <w:divId w:val="831263671"/>
              <w:rPr>
                <w:rFonts w:ascii="Calibri" w:hAnsi="Calibri" w:eastAsia="Times New Roman" w:cs="Calibri"/>
                <w:sz w:val="20"/>
                <w:szCs w:val="20"/>
              </w:rPr>
            </w:pPr>
            <w:r>
              <w:rPr>
                <w:rFonts w:ascii="Calibri" w:hAnsi="Calibri" w:eastAsia="Times New Roman" w:cs="Calibri"/>
                <w:sz w:val="20"/>
                <w:szCs w:val="20"/>
              </w:rPr>
              <w:t>Despite no evidence being found, we do not believe that the use of cognitive aids during resuscitation education would have a negative effect on equity and may be cost effective if existing resources are being used.</w:t>
            </w:r>
            <w:r w:rsidR="00665550">
              <w:rPr>
                <w:rFonts w:ascii="Calibri" w:hAnsi="Calibri" w:eastAsia="Times New Roman" w:cs="Calibri"/>
                <w:sz w:val="20"/>
                <w:szCs w:val="20"/>
              </w:rPr>
              <w:t xml:space="preserve"> However, if the </w:t>
            </w:r>
            <w:r w:rsidR="00665550">
              <w:rPr>
                <w:rFonts w:ascii="Calibri" w:hAnsi="Calibri" w:eastAsia="Times New Roman" w:cs="Calibri"/>
                <w:sz w:val="20"/>
                <w:szCs w:val="20"/>
              </w:rPr>
              <w:t>development of a cognitive aid involves financial resources, there might be implications on equity.</w:t>
            </w:r>
          </w:p>
        </w:tc>
      </w:tr>
      <w:tr w:rsidR="007C6A58" w14:paraId="1BE247CA" w14:textId="77777777">
        <w:trPr>
          <w:divId w:val="193927678"/>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7C6A58" w:rsidRDefault="00000000" w14:paraId="72CB1517" w14:textId="77777777">
            <w:pPr>
              <w:pStyle w:val="Heading2"/>
              <w:spacing w:before="0" w:beforeAutospacing="0" w:after="0" w:afterAutospacing="0" w:line="240" w:lineRule="atLeast"/>
              <w:divId w:val="1946494996"/>
              <w:rPr>
                <w:rFonts w:ascii="Calibri" w:hAnsi="Calibri" w:eastAsia="Times New Roman" w:cs="Calibri"/>
                <w:color w:val="FFFFFF"/>
                <w:sz w:val="26"/>
                <w:szCs w:val="26"/>
              </w:rPr>
            </w:pPr>
            <w:r>
              <w:rPr>
                <w:rFonts w:ascii="Calibri" w:hAnsi="Calibri" w:eastAsia="Times New Roman" w:cs="Calibri"/>
                <w:color w:val="FFFFFF"/>
                <w:sz w:val="26"/>
                <w:szCs w:val="26"/>
              </w:rPr>
              <w:t>Acceptability</w:t>
            </w:r>
          </w:p>
          <w:p w:rsidR="007C6A58" w:rsidRDefault="00000000" w14:paraId="73F512E1" w14:textId="77777777">
            <w:pPr>
              <w:pStyle w:val="Undertitel1"/>
              <w:spacing w:before="0" w:beforeAutospacing="0" w:after="0" w:afterAutospacing="0" w:line="240" w:lineRule="atLeast"/>
              <w:divId w:val="1946494996"/>
              <w:rPr>
                <w:rFonts w:ascii="Calibri" w:hAnsi="Calibri" w:cs="Calibri"/>
                <w:color w:val="FFFFFF"/>
                <w:sz w:val="20"/>
                <w:szCs w:val="20"/>
              </w:rPr>
            </w:pPr>
            <w:r>
              <w:rPr>
                <w:rFonts w:ascii="Calibri" w:hAnsi="Calibri" w:cs="Calibri"/>
                <w:color w:val="FFFFFF"/>
                <w:sz w:val="20"/>
                <w:szCs w:val="20"/>
              </w:rPr>
              <w:t>Is the intervention acceptable to key interest-holders?</w:t>
            </w:r>
          </w:p>
        </w:tc>
      </w:tr>
      <w:tr w:rsidR="000F6C83" w14:paraId="43820A70" w14:textId="77777777">
        <w:trPr>
          <w:divId w:val="193927678"/>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52E8C236"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466F6370"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3A46A704"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0F6C83" w14:paraId="32204625" w14:textId="77777777">
        <w:trPr>
          <w:divId w:val="193927678"/>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6ED73730" w14:textId="77777777">
            <w:pPr>
              <w:spacing w:line="240" w:lineRule="atLeast"/>
              <w:divId w:val="1585918159"/>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516D17BC" w14:textId="77777777">
            <w:pPr>
              <w:spacing w:line="240" w:lineRule="atLeast"/>
              <w:divId w:val="546575367"/>
              <w:rPr>
                <w:rFonts w:ascii="Calibri" w:hAnsi="Calibri" w:eastAsia="Times New Roman" w:cs="Calibri"/>
                <w:sz w:val="20"/>
                <w:szCs w:val="20"/>
              </w:rPr>
            </w:pPr>
            <w:r>
              <w:rPr>
                <w:rFonts w:ascii="Calibri" w:hAnsi="Calibri" w:eastAsia="Times New Roman" w:cs="Calibri"/>
                <w:sz w:val="20"/>
                <w:szCs w:val="20"/>
              </w:rPr>
              <w:t>No studies assessed the acceptability of cognitive aid use during resuscitation education. Different stakeholders might have different opinions on this topic.</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4E6AD5" w14:paraId="61346555" w14:textId="132E6033">
            <w:pPr>
              <w:spacing w:line="240" w:lineRule="atLeast"/>
              <w:divId w:val="129591696"/>
              <w:rPr>
                <w:rFonts w:ascii="Calibri" w:hAnsi="Calibri" w:eastAsia="Times New Roman" w:cs="Calibri"/>
                <w:sz w:val="20"/>
                <w:szCs w:val="20"/>
              </w:rPr>
            </w:pPr>
            <w:r>
              <w:rPr>
                <w:rFonts w:ascii="Calibri" w:hAnsi="Calibri" w:eastAsia="Times New Roman" w:cs="Calibri"/>
                <w:sz w:val="20"/>
                <w:szCs w:val="20"/>
              </w:rPr>
              <w:t>Cognitive aids, such as checklists, are widely used in medicine, however, classic education does usually not allow cognitive aids being used during knowledge and skill acquisition. Stakeholders might have different opinions on this topic.</w:t>
            </w:r>
          </w:p>
        </w:tc>
      </w:tr>
      <w:tr w:rsidR="007C6A58" w14:paraId="003BCDF1" w14:textId="77777777">
        <w:trPr>
          <w:divId w:val="193927678"/>
        </w:trPr>
        <w:tc>
          <w:tcPr>
            <w:tcW w:w="0" w:type="auto"/>
            <w:gridSpan w:val="3"/>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hideMark/>
          </w:tcPr>
          <w:p w:rsidR="007C6A58" w:rsidRDefault="00000000" w14:paraId="1B2FD23C" w14:textId="77777777">
            <w:pPr>
              <w:pStyle w:val="Heading2"/>
              <w:spacing w:before="0" w:beforeAutospacing="0" w:after="0" w:afterAutospacing="0" w:line="240" w:lineRule="atLeast"/>
              <w:divId w:val="306207741"/>
              <w:rPr>
                <w:rFonts w:ascii="Calibri" w:hAnsi="Calibri" w:eastAsia="Times New Roman" w:cs="Calibri"/>
                <w:color w:val="FFFFFF"/>
                <w:sz w:val="26"/>
                <w:szCs w:val="26"/>
              </w:rPr>
            </w:pPr>
            <w:r>
              <w:rPr>
                <w:rFonts w:ascii="Calibri" w:hAnsi="Calibri" w:eastAsia="Times New Roman" w:cs="Calibri"/>
                <w:color w:val="FFFFFF"/>
                <w:sz w:val="26"/>
                <w:szCs w:val="26"/>
              </w:rPr>
              <w:t>Feasibility</w:t>
            </w:r>
          </w:p>
          <w:p w:rsidR="007C6A58" w:rsidRDefault="00000000" w14:paraId="14A104A4" w14:textId="77777777">
            <w:pPr>
              <w:pStyle w:val="Undertitel1"/>
              <w:spacing w:before="0" w:beforeAutospacing="0" w:after="0" w:afterAutospacing="0" w:line="240" w:lineRule="atLeast"/>
              <w:divId w:val="306207741"/>
              <w:rPr>
                <w:rFonts w:ascii="Calibri" w:hAnsi="Calibri" w:cs="Calibri"/>
                <w:color w:val="FFFFFF"/>
                <w:sz w:val="20"/>
                <w:szCs w:val="20"/>
              </w:rPr>
            </w:pPr>
            <w:r>
              <w:rPr>
                <w:rFonts w:ascii="Calibri" w:hAnsi="Calibri" w:cs="Calibri"/>
                <w:color w:val="FFFFFF"/>
                <w:sz w:val="20"/>
                <w:szCs w:val="20"/>
              </w:rPr>
              <w:t>Is the intervention feasible to implement?</w:t>
            </w:r>
          </w:p>
        </w:tc>
      </w:tr>
      <w:tr w:rsidR="000F6C83" w14:paraId="1A95D752" w14:textId="77777777">
        <w:trPr>
          <w:divId w:val="193927678"/>
        </w:trPr>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1158392C"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0095FD52"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0" w:type="auto"/>
            <w:tcBorders>
              <w:top w:val="single" w:color="000000" w:sz="6" w:space="0"/>
              <w:left w:val="single" w:color="000000" w:sz="6" w:space="0"/>
              <w:bottom w:val="single" w:color="000000" w:sz="6" w:space="0"/>
              <w:right w:val="single" w:color="000000" w:sz="6" w:space="0"/>
            </w:tcBorders>
            <w:noWrap/>
            <w:tcMar>
              <w:top w:w="75" w:type="dxa"/>
              <w:left w:w="75" w:type="dxa"/>
              <w:bottom w:w="75" w:type="dxa"/>
              <w:right w:w="75" w:type="dxa"/>
            </w:tcMar>
            <w:hideMark/>
          </w:tcPr>
          <w:p w:rsidR="007C6A58" w:rsidRDefault="00000000" w14:paraId="1523D457"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0F6C83" w14:paraId="639A2D37" w14:textId="77777777">
        <w:trPr>
          <w:divId w:val="193927678"/>
        </w:trPr>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0172216E" w14:textId="77777777">
            <w:pPr>
              <w:spacing w:line="240" w:lineRule="atLeast"/>
              <w:divId w:val="937786497"/>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12792291" w14:textId="77777777">
            <w:pPr>
              <w:spacing w:line="240" w:lineRule="atLeast"/>
              <w:divId w:val="1713768142"/>
              <w:rPr>
                <w:rFonts w:ascii="Calibri" w:hAnsi="Calibri" w:eastAsia="Times New Roman" w:cs="Calibri"/>
                <w:sz w:val="20"/>
                <w:szCs w:val="20"/>
              </w:rPr>
            </w:pPr>
            <w:r>
              <w:rPr>
                <w:rFonts w:ascii="Calibri" w:hAnsi="Calibri" w:eastAsia="Times New Roman" w:cs="Calibri"/>
                <w:sz w:val="20"/>
                <w:szCs w:val="20"/>
              </w:rPr>
              <w:t xml:space="preserve">None of the studies investigated offered evidence regarding implementation issues, such as training or resource-related considerations. Nonetheless, it seems reasonable to supply cognitive aids for resuscitation education to use during resuscitation training and potentially during real-life resuscitations. </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hideMark/>
          </w:tcPr>
          <w:p w:rsidR="007C6A58" w:rsidRDefault="00000000" w14:paraId="4C2FDF66" w14:textId="77777777">
            <w:pPr>
              <w:spacing w:line="240" w:lineRule="atLeast"/>
              <w:divId w:val="1073893939"/>
              <w:rPr>
                <w:rFonts w:ascii="Calibri" w:hAnsi="Calibri" w:eastAsia="Times New Roman" w:cs="Calibri"/>
                <w:sz w:val="20"/>
                <w:szCs w:val="20"/>
              </w:rPr>
            </w:pPr>
            <w:r>
              <w:rPr>
                <w:rFonts w:ascii="Calibri" w:hAnsi="Calibri" w:eastAsia="Times New Roman" w:cs="Calibri"/>
                <w:sz w:val="20"/>
                <w:szCs w:val="20"/>
              </w:rPr>
              <w:br/>
            </w:r>
          </w:p>
        </w:tc>
      </w:tr>
    </w:tbl>
    <w:p w:rsidR="007C6A58" w:rsidRDefault="00000000" w14:paraId="2CC58F3E" w14:textId="77777777">
      <w:pPr>
        <w:pStyle w:val="Heading1"/>
        <w:spacing w:after="20" w:afterAutospacing="0"/>
        <w:divId w:val="1271746418"/>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Summary of judgements</w:t>
      </w:r>
    </w:p>
    <w:tbl>
      <w:tblPr>
        <w:tblW w:w="5000" w:type="pct"/>
        <w:tblCellMar>
          <w:top w:w="15" w:type="dxa"/>
          <w:left w:w="15" w:type="dxa"/>
          <w:bottom w:w="15" w:type="dxa"/>
          <w:right w:w="15" w:type="dxa"/>
        </w:tblCellMar>
        <w:tblLook w:val="04A0" w:firstRow="1" w:lastRow="0" w:firstColumn="1" w:lastColumn="0" w:noHBand="0" w:noVBand="1"/>
      </w:tblPr>
      <w:tblGrid>
        <w:gridCol w:w="2362"/>
        <w:gridCol w:w="1737"/>
        <w:gridCol w:w="1737"/>
        <w:gridCol w:w="1757"/>
        <w:gridCol w:w="1750"/>
        <w:gridCol w:w="1750"/>
        <w:gridCol w:w="1623"/>
        <w:gridCol w:w="1676"/>
      </w:tblGrid>
      <w:tr w:rsidR="007C6A58" w14:paraId="0649B207" w14:textId="77777777">
        <w:trPr>
          <w:divId w:val="425271425"/>
          <w:tblHeader/>
        </w:trPr>
        <w:tc>
          <w:tcPr>
            <w:tcW w:w="0" w:type="auto"/>
            <w:tcBorders>
              <w:top w:val="nil"/>
              <w:left w:val="nil"/>
              <w:bottom w:val="nil"/>
              <w:right w:val="nil"/>
            </w:tcBorders>
            <w:tcMar>
              <w:top w:w="75" w:type="dxa"/>
              <w:left w:w="75" w:type="dxa"/>
              <w:bottom w:w="75" w:type="dxa"/>
              <w:right w:w="75" w:type="dxa"/>
            </w:tcMar>
            <w:vAlign w:val="center"/>
            <w:hideMark/>
          </w:tcPr>
          <w:p w:rsidR="007C6A58" w:rsidRDefault="007C6A58" w14:paraId="32150575" w14:textId="77777777">
            <w:pPr>
              <w:rPr>
                <w:rFonts w:ascii="Calibri" w:hAnsi="Calibri" w:eastAsia="Times New Roman" w:cs="Calibri"/>
                <w:caps/>
                <w:color w:val="000000"/>
                <w:sz w:val="30"/>
                <w:szCs w:val="30"/>
                <w:lang w:val="en"/>
              </w:rPr>
            </w:pPr>
          </w:p>
        </w:tc>
        <w:tc>
          <w:tcPr>
            <w:tcW w:w="0" w:type="auto"/>
            <w:gridSpan w:val="7"/>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7C6A58" w:rsidRDefault="00000000" w14:paraId="6B7F1B5D" w14:textId="77777777">
            <w:pPr>
              <w:pStyle w:val="NormalWeb"/>
              <w:spacing w:before="0" w:beforeAutospacing="0" w:after="0" w:afterAutospacing="0" w:line="260" w:lineRule="atLeast"/>
              <w:jc w:val="center"/>
              <w:rPr>
                <w:rFonts w:ascii="Calibri" w:hAnsi="Calibri" w:cs="Calibri"/>
                <w:b/>
                <w:bCs/>
                <w:caps/>
                <w:color w:val="FFFFFF"/>
                <w:sz w:val="28"/>
                <w:szCs w:val="28"/>
              </w:rPr>
            </w:pPr>
            <w:r>
              <w:rPr>
                <w:rFonts w:ascii="Calibri" w:hAnsi="Calibri" w:cs="Calibri"/>
                <w:b/>
                <w:bCs/>
                <w:caps/>
                <w:color w:val="FFFFFF"/>
                <w:sz w:val="28"/>
                <w:szCs w:val="28"/>
              </w:rPr>
              <w:t>Judgement</w:t>
            </w:r>
          </w:p>
        </w:tc>
      </w:tr>
      <w:tr w:rsidR="007C6A58" w14:paraId="159C9FF8" w14:textId="77777777">
        <w:trPr>
          <w:divId w:val="425271425"/>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7C6A58" w:rsidRDefault="00000000" w14:paraId="543F77F4"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Problem</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21E9BB7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1EC86B7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09CF7B6A"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77BE5A69"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7C6A58" w:rsidRDefault="007C6A58" w14:paraId="5C9F643B" w14:textId="77777777">
            <w:pPr>
              <w:rPr>
                <w:rFonts w:ascii="Calibri" w:hAnsi="Calibri" w:cs="Calibri"/>
                <w:b/>
                <w:bCs/>
                <w:color w:val="000000"/>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69D50F7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2DBF0E84"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7C6A58" w14:paraId="1CFEE561" w14:textId="77777777">
        <w:trPr>
          <w:divId w:val="425271425"/>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7C6A58" w:rsidRDefault="00000000" w14:paraId="34B1A18B"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Desirable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1D8F3108"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Trivial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1958CA1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Small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7E4D811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7E5E13B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7C6A58" w:rsidRDefault="007C6A58" w14:paraId="7A2639F3"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278A189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77DE0F53"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7C6A58" w14:paraId="01E8F0F3" w14:textId="77777777">
        <w:trPr>
          <w:divId w:val="425271425"/>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7C6A58" w:rsidRDefault="00000000" w14:paraId="79B2883C"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Undesirable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5121695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09D439DB"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2DBC3FF5"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Small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29EE52BA"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Trivial</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7C6A58" w:rsidRDefault="007C6A58" w14:paraId="36E8704E"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0E2925C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5B9BC532"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7C6A58" w14:paraId="56E0CBFA" w14:textId="77777777">
        <w:trPr>
          <w:divId w:val="425271425"/>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7C6A58" w:rsidRDefault="00000000" w14:paraId="60704F53"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Certainty of evidence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4FA01412"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Very 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4B2EDD1E"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5FE594E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058F1773"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High</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7C6A58" w:rsidRDefault="007C6A58" w14:paraId="5D8357F7"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7C6A58" w:rsidRDefault="007C6A58" w14:paraId="12D2799F" w14:textId="77777777">
            <w:pPr>
              <w:spacing w:line="240" w:lineRule="atLeast"/>
              <w:jc w:val="center"/>
              <w:rPr>
                <w:rFonts w:eastAsia="Times New Roman"/>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2F9088E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 included studies</w:t>
            </w:r>
          </w:p>
        </w:tc>
      </w:tr>
      <w:tr w:rsidR="007C6A58" w14:paraId="44F1E8E5" w14:textId="77777777">
        <w:trPr>
          <w:divId w:val="425271425"/>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7C6A58" w:rsidRDefault="00000000" w14:paraId="08FE094B"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Values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14B7431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Important 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559474D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Possibly important 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3B53F0AB"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Probably no important 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1E44944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 important uncertainty or variability</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7C6A58" w:rsidRDefault="007C6A58" w14:paraId="47FA596A"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7C6A58" w:rsidRDefault="007C6A58" w14:paraId="6A45129E" w14:textId="77777777">
            <w:pPr>
              <w:spacing w:line="240" w:lineRule="atLeast"/>
              <w:jc w:val="center"/>
              <w:rPr>
                <w:rFonts w:eastAsia="Times New Roman"/>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7C6A58" w:rsidRDefault="007C6A58" w14:paraId="76E832CD" w14:textId="77777777">
            <w:pPr>
              <w:spacing w:line="240" w:lineRule="atLeast"/>
              <w:jc w:val="center"/>
              <w:rPr>
                <w:rFonts w:eastAsia="Times New Roman"/>
                <w:sz w:val="20"/>
                <w:szCs w:val="20"/>
              </w:rPr>
            </w:pPr>
          </w:p>
        </w:tc>
      </w:tr>
      <w:tr w:rsidR="007C6A58" w14:paraId="5B45E67A" w14:textId="77777777">
        <w:trPr>
          <w:divId w:val="425271425"/>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7C6A58" w:rsidRDefault="00000000" w14:paraId="0F806DCA"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Balance of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4D0094A1"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2A52D1C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4647CC90"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Does not favor either the intervention or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4B7F8C6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773A07F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08503938"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08AFCC8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7C6A58" w14:paraId="327281ED" w14:textId="77777777">
        <w:trPr>
          <w:divId w:val="425271425"/>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7C6A58" w:rsidRDefault="00000000" w14:paraId="23A7C032"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Resources required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75850AE3"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 costs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0BFFA6A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 costs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69A9BFDE"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Negligible costs and savings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30328802"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 savings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1D987ED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 savings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7E467D81"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7149ACAE"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Don't know</w:t>
            </w:r>
          </w:p>
        </w:tc>
      </w:tr>
      <w:tr w:rsidR="007C6A58" w14:paraId="0A146BA9" w14:textId="77777777">
        <w:trPr>
          <w:divId w:val="425271425"/>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7C6A58" w:rsidRDefault="00000000" w14:paraId="6DEF3E88"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Certainty of evidence of required resources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0E3ED4A8"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Very 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1B70DE11"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5403EC0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35825E5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High</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7C6A58" w:rsidRDefault="007C6A58" w14:paraId="656A50B3"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7C6A58" w:rsidRDefault="007C6A58" w14:paraId="3AA6D119" w14:textId="77777777">
            <w:pPr>
              <w:spacing w:line="240" w:lineRule="atLeast"/>
              <w:jc w:val="center"/>
              <w:rPr>
                <w:rFonts w:eastAsia="Times New Roman"/>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2CB07F67"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No included studies</w:t>
            </w:r>
          </w:p>
        </w:tc>
      </w:tr>
      <w:tr w:rsidR="007C6A58" w14:paraId="25D5FD1A" w14:textId="77777777">
        <w:trPr>
          <w:divId w:val="425271425"/>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7C6A58" w:rsidRDefault="00000000" w14:paraId="4C72F2AF"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Cost effectiveness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70D4F791"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352A674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36C883A1"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Does not favor either the intervention or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456E8EDB"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3D6B397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5588056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5E455B8C"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No included studies</w:t>
            </w:r>
          </w:p>
        </w:tc>
      </w:tr>
      <w:tr w:rsidR="007C6A58" w14:paraId="100DE073" w14:textId="77777777">
        <w:trPr>
          <w:divId w:val="425271425"/>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7C6A58" w:rsidRDefault="00000000" w14:paraId="1D5B8FDC"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Equity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5CAAB45A"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Reduced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1BD5BAD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reduced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716D6AE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 impact</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0DABCF02"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increased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1331292A"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Increased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6004F4E4"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3933B75B"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Don't know</w:t>
            </w:r>
          </w:p>
        </w:tc>
      </w:tr>
      <w:tr w:rsidR="007C6A58" w14:paraId="41C5EF2D" w14:textId="77777777">
        <w:trPr>
          <w:divId w:val="425271425"/>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7C6A58" w:rsidRDefault="00000000" w14:paraId="7F684CB4"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Acceptability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5F5386AE"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2262B3A1"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3F91E8FA"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5BA38F38"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7C6A58" w:rsidRDefault="007C6A58" w14:paraId="2CBA2D5D"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7D6B105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0F5EC55B"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Don't know</w:t>
            </w:r>
          </w:p>
        </w:tc>
      </w:tr>
      <w:tr w:rsidR="007C6A58" w14:paraId="31703323" w14:textId="77777777">
        <w:trPr>
          <w:divId w:val="425271425"/>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7C6A58" w:rsidRDefault="00000000" w14:paraId="61757740"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Feasibility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726CAD4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4E40BDF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24C4442F"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1878934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7C6A58" w:rsidRDefault="007C6A58" w14:paraId="64B78461"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6F5E58C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7C6A58" w:rsidRDefault="00000000" w14:paraId="118188F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bl>
    <w:p w:rsidR="007C6A58" w:rsidRDefault="007C6A58" w14:paraId="3866A387" w14:textId="77777777">
      <w:pPr>
        <w:divId w:val="696388819"/>
        <w:rPr>
          <w:rFonts w:ascii="Calibri" w:hAnsi="Calibri" w:eastAsia="Times New Roman" w:cs="Calibri"/>
          <w:color w:val="000000"/>
          <w:sz w:val="16"/>
          <w:szCs w:val="16"/>
          <w:lang w:val="en"/>
        </w:rPr>
      </w:pPr>
    </w:p>
    <w:p w:rsidR="007C6A58" w:rsidRDefault="00000000" w14:paraId="549C3567" w14:textId="77777777">
      <w:pPr>
        <w:pStyle w:val="Heading1"/>
        <w:spacing w:after="20" w:afterAutospacing="0"/>
        <w:divId w:val="1581021762"/>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Type of recommendation</w:t>
      </w:r>
    </w:p>
    <w:tbl>
      <w:tblPr>
        <w:tblW w:w="5000" w:type="pct"/>
        <w:tblCellMar>
          <w:top w:w="15" w:type="dxa"/>
          <w:left w:w="15" w:type="dxa"/>
          <w:bottom w:w="15" w:type="dxa"/>
          <w:right w:w="15" w:type="dxa"/>
        </w:tblCellMar>
        <w:tblLook w:val="04A0" w:firstRow="1" w:lastRow="0" w:firstColumn="1" w:lastColumn="0" w:noHBand="0" w:noVBand="1"/>
      </w:tblPr>
      <w:tblGrid>
        <w:gridCol w:w="2876"/>
        <w:gridCol w:w="2877"/>
        <w:gridCol w:w="2877"/>
        <w:gridCol w:w="2877"/>
        <w:gridCol w:w="2877"/>
      </w:tblGrid>
      <w:tr w:rsidR="007C6A58" w14:paraId="34D6E2FB" w14:textId="77777777">
        <w:trPr>
          <w:divId w:val="1845172057"/>
        </w:trPr>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7C6A58" w:rsidRDefault="00000000" w14:paraId="07B99593"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Strong recommendation against the intervention</w:t>
            </w:r>
          </w:p>
        </w:tc>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7C6A58" w:rsidRDefault="00000000" w14:paraId="75ABE41E"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Conditional recommendation against the intervention</w:t>
            </w:r>
          </w:p>
        </w:tc>
        <w:tc>
          <w:tcPr>
            <w:tcW w:w="1000" w:type="pct"/>
            <w:tcBorders>
              <w:top w:val="single" w:color="000000" w:sz="6" w:space="0"/>
              <w:left w:val="single" w:color="000000" w:sz="6" w:space="0"/>
              <w:right w:val="single" w:color="000000" w:sz="6" w:space="0"/>
            </w:tcBorders>
            <w:shd w:val="clear" w:color="auto" w:fill="2E74B5"/>
            <w:tcMar>
              <w:top w:w="75" w:type="dxa"/>
              <w:left w:w="0" w:type="dxa"/>
              <w:bottom w:w="0" w:type="dxa"/>
              <w:right w:w="0" w:type="dxa"/>
            </w:tcMar>
            <w:hideMark/>
          </w:tcPr>
          <w:p w:rsidR="007C6A58" w:rsidRDefault="00000000" w14:paraId="5E5B4A2F" w14:textId="77777777">
            <w:pPr>
              <w:pStyle w:val="NormalWeb"/>
              <w:spacing w:before="0" w:beforeAutospacing="0" w:after="0" w:afterAutospacing="0"/>
              <w:jc w:val="center"/>
              <w:rPr>
                <w:rFonts w:ascii="Calibri" w:hAnsi="Calibri" w:cs="Calibri"/>
                <w:b/>
                <w:bCs/>
                <w:color w:val="FFFFFF"/>
                <w:sz w:val="16"/>
                <w:szCs w:val="16"/>
              </w:rPr>
            </w:pPr>
            <w:r>
              <w:rPr>
                <w:rFonts w:ascii="Calibri" w:hAnsi="Calibri" w:cs="Calibri"/>
                <w:b/>
                <w:bCs/>
                <w:color w:val="FFFFFF"/>
                <w:sz w:val="16"/>
                <w:szCs w:val="16"/>
              </w:rPr>
              <w:t>Conditional recommendation for either the intervention or the comparison</w:t>
            </w:r>
          </w:p>
        </w:tc>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7C6A58" w:rsidRDefault="00000000" w14:paraId="6F39CD81"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Conditional recommendation for the intervention</w:t>
            </w:r>
          </w:p>
        </w:tc>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7C6A58" w:rsidRDefault="00000000" w14:paraId="178DC54D"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Strong recommendation for the intervention</w:t>
            </w:r>
          </w:p>
        </w:tc>
      </w:tr>
      <w:tr w:rsidR="007C6A58" w14:paraId="7E7F4BCB" w14:textId="77777777">
        <w:trPr>
          <w:divId w:val="1845172057"/>
        </w:trPr>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7C6A58" w:rsidRDefault="00000000" w14:paraId="32CE8004" w14:textId="77777777">
            <w:pPr>
              <w:pStyle w:val="marker"/>
              <w:spacing w:before="0" w:beforeAutospacing="0" w:after="0" w:afterAutospacing="0"/>
              <w:jc w:val="center"/>
              <w:rPr>
                <w:color w:val="000000"/>
              </w:rPr>
            </w:pPr>
            <w:r>
              <w:rPr>
                <w:color w:val="000000"/>
              </w:rPr>
              <w:t xml:space="preserve">○ </w:t>
            </w:r>
          </w:p>
        </w:tc>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7C6A58" w:rsidRDefault="00000000" w14:paraId="3711E236" w14:textId="77777777">
            <w:pPr>
              <w:pStyle w:val="marker"/>
              <w:spacing w:before="0" w:beforeAutospacing="0" w:after="0" w:afterAutospacing="0"/>
              <w:jc w:val="center"/>
              <w:rPr>
                <w:color w:val="000000"/>
              </w:rPr>
            </w:pPr>
            <w:r>
              <w:rPr>
                <w:color w:val="000000"/>
              </w:rPr>
              <w:t xml:space="preserve">○ </w:t>
            </w:r>
          </w:p>
        </w:tc>
        <w:tc>
          <w:tcPr>
            <w:tcW w:w="1000" w:type="pct"/>
            <w:tcBorders>
              <w:left w:val="single" w:color="000000" w:sz="6" w:space="0"/>
              <w:bottom w:val="single" w:color="000000" w:sz="6" w:space="0"/>
              <w:right w:val="single" w:color="000000" w:sz="6" w:space="0"/>
            </w:tcBorders>
            <w:shd w:val="clear" w:color="auto" w:fill="2E74B5"/>
            <w:tcMar>
              <w:top w:w="0" w:type="dxa"/>
              <w:left w:w="0" w:type="dxa"/>
              <w:bottom w:w="75" w:type="dxa"/>
              <w:right w:w="0" w:type="dxa"/>
            </w:tcMar>
            <w:hideMark/>
          </w:tcPr>
          <w:p w:rsidR="007C6A58" w:rsidRDefault="00000000" w14:paraId="441FF368" w14:textId="77777777">
            <w:pPr>
              <w:pStyle w:val="marker"/>
              <w:spacing w:before="0" w:beforeAutospacing="0" w:after="0" w:afterAutospacing="0"/>
              <w:jc w:val="center"/>
              <w:rPr>
                <w:b/>
                <w:bCs/>
                <w:color w:val="FFFFFF"/>
              </w:rPr>
            </w:pPr>
            <w:r>
              <w:rPr>
                <w:b/>
                <w:bCs/>
                <w:color w:val="FFFFFF"/>
              </w:rPr>
              <w:t xml:space="preserve">● </w:t>
            </w:r>
          </w:p>
        </w:tc>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7C6A58" w:rsidRDefault="00000000" w14:paraId="18C9A2B1" w14:textId="77777777">
            <w:pPr>
              <w:pStyle w:val="marker"/>
              <w:spacing w:before="0" w:beforeAutospacing="0" w:after="0" w:afterAutospacing="0"/>
              <w:jc w:val="center"/>
              <w:rPr>
                <w:color w:val="000000"/>
              </w:rPr>
            </w:pPr>
            <w:r>
              <w:rPr>
                <w:color w:val="000000"/>
              </w:rPr>
              <w:t xml:space="preserve">○ </w:t>
            </w:r>
          </w:p>
        </w:tc>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7C6A58" w:rsidRDefault="00000000" w14:paraId="0A7325D6" w14:textId="77777777">
            <w:pPr>
              <w:pStyle w:val="marker"/>
              <w:spacing w:before="0" w:beforeAutospacing="0" w:after="0" w:afterAutospacing="0"/>
              <w:jc w:val="center"/>
              <w:rPr>
                <w:color w:val="000000"/>
              </w:rPr>
            </w:pPr>
            <w:r>
              <w:rPr>
                <w:color w:val="000000"/>
              </w:rPr>
              <w:t xml:space="preserve">○ </w:t>
            </w:r>
          </w:p>
        </w:tc>
      </w:tr>
    </w:tbl>
    <w:p w:rsidR="007C6A58" w:rsidRDefault="007C6A58" w14:paraId="748BAEC4" w14:textId="77777777">
      <w:pPr>
        <w:divId w:val="696388819"/>
        <w:rPr>
          <w:rFonts w:ascii="Calibri" w:hAnsi="Calibri" w:eastAsia="Times New Roman" w:cs="Calibri"/>
          <w:color w:val="000000"/>
          <w:sz w:val="16"/>
          <w:szCs w:val="16"/>
          <w:lang w:val="en"/>
        </w:rPr>
      </w:pPr>
    </w:p>
    <w:p w:rsidR="007C6A58" w:rsidRDefault="00000000" w14:paraId="2DBC975B" w14:textId="77777777">
      <w:pPr>
        <w:pStyle w:val="Heading1"/>
        <w:spacing w:after="20" w:afterAutospacing="0"/>
        <w:divId w:val="54476318"/>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Conclusions</w:t>
      </w: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4E6AD5" w:rsidTr="004E6AD5" w14:paraId="2CF5448F" w14:textId="77777777">
        <w:tc>
          <w:tcPr>
            <w:tcW w:w="0" w:type="auto"/>
            <w:shd w:val="clear" w:color="auto" w:fill="2E74B5"/>
            <w:tcMar>
              <w:top w:w="75" w:type="dxa"/>
              <w:left w:w="75" w:type="dxa"/>
              <w:bottom w:w="75" w:type="dxa"/>
              <w:right w:w="75" w:type="dxa"/>
            </w:tcMar>
            <w:hideMark/>
          </w:tcPr>
          <w:p w:rsidRPr="00AD7428" w:rsidR="004E6AD5" w:rsidP="004E6AD5" w:rsidRDefault="00217767" w14:paraId="3707452B" w14:textId="54D2BA89">
            <w:pPr>
              <w:pStyle w:val="Heading2"/>
              <w:spacing w:before="0" w:beforeAutospacing="0" w:after="0" w:afterAutospacing="0" w:line="240" w:lineRule="atLeast"/>
              <w:rPr>
                <w:rFonts w:ascii="Calibri" w:hAnsi="Calibri" w:eastAsia="Times New Roman" w:cs="Calibri"/>
                <w:color w:val="FFFFFF" w:themeColor="background1"/>
                <w:sz w:val="20"/>
                <w:szCs w:val="20"/>
              </w:rPr>
            </w:pPr>
            <w:r w:rsidRPr="00AD7428">
              <w:rPr>
                <w:rFonts w:ascii="Calibri" w:hAnsi="Calibri" w:eastAsia="Times New Roman" w:cs="Calibri"/>
                <w:color w:val="FFFFFF" w:themeColor="background1"/>
                <w:sz w:val="20"/>
                <w:szCs w:val="20"/>
              </w:rPr>
              <w:t>Recommendation</w:t>
            </w:r>
          </w:p>
        </w:tc>
      </w:tr>
      <w:tr w:rsidR="004E6AD5" w:rsidTr="004E6AD5" w14:paraId="085E493A" w14:textId="77777777">
        <w:tc>
          <w:tcPr>
            <w:tcW w:w="0" w:type="auto"/>
            <w:tcMar>
              <w:top w:w="75" w:type="dxa"/>
              <w:left w:w="75" w:type="dxa"/>
              <w:bottom w:w="75" w:type="dxa"/>
              <w:right w:w="75" w:type="dxa"/>
            </w:tcMar>
            <w:hideMark/>
          </w:tcPr>
          <w:p w:rsidR="004E6AD5" w:rsidP="004E6AD5" w:rsidRDefault="00665550" w14:paraId="28095067" w14:textId="52A4680B">
            <w:pPr>
              <w:spacing w:line="240" w:lineRule="atLeast"/>
              <w:rPr>
                <w:rFonts w:ascii="Calibri" w:hAnsi="Calibri" w:eastAsia="Times New Roman" w:cs="Calibri"/>
                <w:sz w:val="20"/>
                <w:szCs w:val="20"/>
              </w:rPr>
            </w:pPr>
            <w:r w:rsidRPr="007778AA">
              <w:rPr>
                <w:rFonts w:eastAsia="Times New Roman" w:cstheme="majorHAnsi"/>
                <w:sz w:val="20"/>
                <w:szCs w:val="20"/>
              </w:rPr>
              <w:t>There is insufficient evidence in lay persons or healthcare professionals to make a recommendation for or against the use of cognitive aids during resuscitation education across adult, pediatric and neonatal settings. (very low certainty evidence)</w:t>
            </w:r>
            <w:r w:rsidRPr="007778AA" w:rsidDel="007778AA">
              <w:rPr>
                <w:rFonts w:eastAsia="Times New Roman" w:cstheme="majorHAnsi"/>
                <w:sz w:val="20"/>
                <w:szCs w:val="20"/>
              </w:rPr>
              <w:t xml:space="preserve"> </w:t>
            </w:r>
          </w:p>
        </w:tc>
      </w:tr>
      <w:tr w:rsidR="007C6A58" w14:paraId="432FD718" w14:textId="77777777">
        <w:tc>
          <w:tcPr>
            <w:tcW w:w="0" w:type="auto"/>
            <w:shd w:val="clear" w:color="auto" w:fill="2E74B5"/>
            <w:tcMar>
              <w:top w:w="75" w:type="dxa"/>
              <w:left w:w="75" w:type="dxa"/>
              <w:bottom w:w="75" w:type="dxa"/>
              <w:right w:w="75" w:type="dxa"/>
            </w:tcMar>
            <w:hideMark/>
          </w:tcPr>
          <w:p w:rsidR="007C6A58" w:rsidRDefault="00000000" w14:paraId="242BE653" w14:textId="77777777">
            <w:pPr>
              <w:pStyle w:val="Heading2"/>
              <w:spacing w:before="0" w:beforeAutospacing="0" w:after="0" w:afterAutospacing="0" w:line="240" w:lineRule="atLeast"/>
              <w:rPr>
                <w:rFonts w:ascii="Calibri" w:hAnsi="Calibri" w:eastAsia="Times New Roman" w:cs="Calibri"/>
                <w:color w:val="FFFFFF"/>
                <w:sz w:val="20"/>
                <w:szCs w:val="20"/>
              </w:rPr>
            </w:pPr>
            <w:r>
              <w:rPr>
                <w:rFonts w:ascii="Calibri" w:hAnsi="Calibri" w:eastAsia="Times New Roman" w:cs="Calibri"/>
                <w:color w:val="FFFFFF"/>
                <w:sz w:val="20"/>
                <w:szCs w:val="20"/>
              </w:rPr>
              <w:t>Justification</w:t>
            </w:r>
          </w:p>
        </w:tc>
      </w:tr>
      <w:tr w:rsidR="007C6A58" w14:paraId="0AD605FF" w14:textId="77777777">
        <w:trPr>
          <w:trHeight w:val="1080"/>
        </w:trPr>
        <w:tc>
          <w:tcPr>
            <w:tcW w:w="0" w:type="auto"/>
            <w:tcMar>
              <w:top w:w="75" w:type="dxa"/>
              <w:left w:w="75" w:type="dxa"/>
              <w:bottom w:w="75" w:type="dxa"/>
              <w:right w:w="75" w:type="dxa"/>
            </w:tcMar>
            <w:hideMark/>
          </w:tcPr>
          <w:p w:rsidR="007C6A58" w:rsidRDefault="00000000" w14:paraId="1D5B7E80" w14:textId="5376F25D">
            <w:pPr>
              <w:spacing w:line="240" w:lineRule="atLeast"/>
              <w:rPr>
                <w:rFonts w:ascii="Calibri" w:hAnsi="Calibri" w:eastAsia="Times New Roman" w:cs="Calibri"/>
                <w:sz w:val="20"/>
                <w:szCs w:val="20"/>
              </w:rPr>
            </w:pPr>
            <w:r>
              <w:rPr>
                <w:rFonts w:ascii="Calibri" w:hAnsi="Calibri" w:eastAsia="Times New Roman" w:cs="Calibri"/>
                <w:sz w:val="20"/>
                <w:szCs w:val="20"/>
              </w:rPr>
              <w:t>In making this recommendation</w:t>
            </w:r>
            <w:r w:rsidR="00217767">
              <w:rPr>
                <w:rFonts w:ascii="Calibri" w:hAnsi="Calibri" w:eastAsia="Times New Roman" w:cs="Calibri"/>
                <w:sz w:val="20"/>
                <w:szCs w:val="20"/>
              </w:rPr>
              <w:t>, the EIT task force considered the following:</w:t>
            </w:r>
          </w:p>
          <w:p w:rsidRPr="00D44A4C" w:rsidR="00665550" w:rsidP="00665550" w:rsidRDefault="00665550" w14:paraId="60C0EDE2" w14:textId="77777777">
            <w:pPr>
              <w:pStyle w:val="ListParagraph"/>
              <w:numPr>
                <w:ilvl w:val="0"/>
                <w:numId w:val="5"/>
              </w:numPr>
              <w:spacing w:line="240" w:lineRule="atLeast"/>
              <w:jc w:val="both"/>
              <w:divId w:val="1896502583"/>
              <w:rPr>
                <w:rFonts w:eastAsia="Times New Roman" w:asciiTheme="majorHAnsi" w:hAnsiTheme="majorHAnsi" w:cstheme="majorHAnsi"/>
                <w:sz w:val="20"/>
                <w:szCs w:val="20"/>
              </w:rPr>
            </w:pPr>
            <w:r>
              <w:rPr>
                <w:rFonts w:ascii="Calibri" w:hAnsi="Calibri" w:eastAsia="Times New Roman" w:cs="Calibri"/>
                <w:sz w:val="20"/>
                <w:szCs w:val="20"/>
              </w:rPr>
              <w:t xml:space="preserve">The EIT Task Force continues to </w:t>
            </w:r>
            <w:proofErr w:type="spellStart"/>
            <w:r>
              <w:rPr>
                <w:rFonts w:ascii="Calibri" w:hAnsi="Calibri" w:eastAsia="Times New Roman" w:cs="Calibri"/>
                <w:sz w:val="20"/>
                <w:szCs w:val="20"/>
              </w:rPr>
              <w:t>prioritise</w:t>
            </w:r>
            <w:proofErr w:type="spellEnd"/>
            <w:r>
              <w:rPr>
                <w:rFonts w:ascii="Calibri" w:hAnsi="Calibri" w:eastAsia="Times New Roman" w:cs="Calibri"/>
                <w:sz w:val="20"/>
                <w:szCs w:val="20"/>
              </w:rPr>
              <w:t xml:space="preserve"> this topic because international resuscitation councils commonly provide cognitive aids to resuscitation course participants and health care organizations (algorithms, pocket cards, flowcharts, infographics, apps etc.). However, it has not been determined if they are effective in improving patient outcomes or CPR knowledge or performance when introduced during resuscitation education. </w:t>
            </w:r>
          </w:p>
          <w:p w:rsidRPr="00D44A4C" w:rsidR="00665550" w:rsidP="00665550" w:rsidRDefault="00665550" w14:paraId="6472E6E5" w14:textId="77777777">
            <w:pPr>
              <w:pStyle w:val="ListParagraph"/>
              <w:numPr>
                <w:ilvl w:val="0"/>
                <w:numId w:val="5"/>
              </w:numPr>
              <w:spacing w:line="240" w:lineRule="atLeast"/>
              <w:jc w:val="both"/>
              <w:divId w:val="1896502583"/>
              <w:rPr>
                <w:rFonts w:asciiTheme="majorHAnsi" w:hAnsiTheme="majorHAnsi" w:cstheme="majorHAnsi"/>
                <w:sz w:val="20"/>
                <w:szCs w:val="20"/>
              </w:rPr>
            </w:pPr>
            <w:r w:rsidRPr="00D44A4C">
              <w:rPr>
                <w:rFonts w:eastAsia="Times New Roman" w:asciiTheme="majorHAnsi" w:hAnsiTheme="majorHAnsi" w:cstheme="majorHAnsi"/>
                <w:sz w:val="20"/>
                <w:szCs w:val="20"/>
              </w:rPr>
              <w:t>The available evidence evaluating the use of cognitive aids during resuscitation</w:t>
            </w:r>
            <w:r>
              <w:rPr>
                <w:rFonts w:eastAsia="Times New Roman" w:asciiTheme="majorHAnsi" w:hAnsiTheme="majorHAnsi" w:cstheme="majorHAnsi"/>
                <w:sz w:val="20"/>
                <w:szCs w:val="20"/>
              </w:rPr>
              <w:t xml:space="preserve"> education</w:t>
            </w:r>
            <w:r w:rsidRPr="00D44A4C">
              <w:rPr>
                <w:rFonts w:eastAsia="Times New Roman" w:asciiTheme="majorHAnsi" w:hAnsiTheme="majorHAnsi" w:cstheme="majorHAnsi"/>
                <w:sz w:val="20"/>
                <w:szCs w:val="20"/>
              </w:rPr>
              <w:t xml:space="preserve"> is </w:t>
            </w:r>
            <w:r w:rsidRPr="009D1DAC">
              <w:rPr>
                <w:rFonts w:eastAsia="Times New Roman" w:asciiTheme="majorHAnsi" w:hAnsiTheme="majorHAnsi" w:cstheme="majorHAnsi"/>
                <w:sz w:val="20"/>
                <w:szCs w:val="20"/>
              </w:rPr>
              <w:t xml:space="preserve">heterogenous with respect to methods </w:t>
            </w:r>
            <w:proofErr w:type="gramStart"/>
            <w:r w:rsidRPr="009D1DAC">
              <w:rPr>
                <w:rFonts w:eastAsia="Times New Roman" w:asciiTheme="majorHAnsi" w:hAnsiTheme="majorHAnsi" w:cstheme="majorHAnsi"/>
                <w:sz w:val="20"/>
                <w:szCs w:val="20"/>
              </w:rPr>
              <w:t>and  findings</w:t>
            </w:r>
            <w:r>
              <w:rPr>
                <w:rFonts w:eastAsia="Times New Roman" w:asciiTheme="majorHAnsi" w:hAnsiTheme="majorHAnsi" w:cstheme="majorHAnsi"/>
                <w:sz w:val="20"/>
                <w:szCs w:val="20"/>
              </w:rPr>
              <w:t xml:space="preserve">, </w:t>
            </w:r>
            <w:r w:rsidRPr="00D44A4C">
              <w:rPr>
                <w:rFonts w:eastAsia="Times New Roman" w:asciiTheme="majorHAnsi" w:hAnsiTheme="majorHAnsi" w:cstheme="majorHAnsi"/>
                <w:sz w:val="20"/>
                <w:szCs w:val="20"/>
              </w:rPr>
              <w:t xml:space="preserve"> and</w:t>
            </w:r>
            <w:proofErr w:type="gramEnd"/>
            <w:r w:rsidRPr="00D44A4C">
              <w:rPr>
                <w:rFonts w:eastAsia="Times New Roman" w:asciiTheme="majorHAnsi" w:hAnsiTheme="majorHAnsi" w:cstheme="majorHAnsi"/>
                <w:sz w:val="20"/>
                <w:szCs w:val="20"/>
              </w:rPr>
              <w:t xml:space="preserve"> of very low certainty.  Although some studies suggest improvements in selected performance outcomes, these findings are inconsistent across studies and outcomes. </w:t>
            </w:r>
            <w:r>
              <w:rPr>
                <w:rFonts w:eastAsia="Times New Roman" w:asciiTheme="majorHAnsi" w:hAnsiTheme="majorHAnsi" w:cstheme="majorHAnsi"/>
                <w:sz w:val="20"/>
                <w:szCs w:val="20"/>
              </w:rPr>
              <w:t xml:space="preserve">Patient outcomes and clinical process outcomes in real cardiac arrests were not reported. </w:t>
            </w:r>
            <w:r w:rsidRPr="00C31CBF">
              <w:rPr>
                <w:rFonts w:eastAsia="Times New Roman" w:asciiTheme="majorHAnsi" w:hAnsiTheme="majorHAnsi" w:cstheme="majorHAnsi"/>
                <w:sz w:val="20"/>
                <w:szCs w:val="20"/>
              </w:rPr>
              <w:t>The task force determined that the current evidence does not establish a sufficiently clear balance of desirable vs. undesirable effects to support a recommendation for or against the intervention.</w:t>
            </w:r>
          </w:p>
          <w:p w:rsidRPr="00D44A4C" w:rsidR="00665550" w:rsidP="00665550" w:rsidRDefault="00665550" w14:paraId="2710B955" w14:textId="77777777">
            <w:pPr>
              <w:pStyle w:val="ListParagraph"/>
              <w:numPr>
                <w:ilvl w:val="0"/>
                <w:numId w:val="5"/>
              </w:numPr>
              <w:spacing w:line="240" w:lineRule="atLeast"/>
              <w:jc w:val="both"/>
              <w:divId w:val="1896502583"/>
              <w:rPr>
                <w:rFonts w:asciiTheme="majorHAnsi" w:hAnsiTheme="majorHAnsi" w:cstheme="majorHAnsi"/>
                <w:sz w:val="20"/>
                <w:szCs w:val="20"/>
              </w:rPr>
            </w:pPr>
            <w:r w:rsidRPr="00D44A4C">
              <w:rPr>
                <w:rFonts w:eastAsia="Calibri" w:asciiTheme="majorHAnsi" w:hAnsiTheme="majorHAnsi" w:cstheme="majorHAnsi"/>
                <w:sz w:val="20"/>
                <w:szCs w:val="20"/>
              </w:rPr>
              <w:t>All included studies targeted adult resuscitation training, there was no study identified for the use of</w:t>
            </w:r>
            <w:r w:rsidRPr="00D44A4C">
              <w:rPr>
                <w:rFonts w:asciiTheme="majorHAnsi" w:hAnsiTheme="majorHAnsi" w:cstheme="majorHAnsi"/>
                <w:sz w:val="20"/>
                <w:szCs w:val="20"/>
              </w:rPr>
              <w:t xml:space="preserve"> </w:t>
            </w:r>
            <w:proofErr w:type="gramStart"/>
            <w:r w:rsidRPr="00D44A4C">
              <w:rPr>
                <w:rFonts w:asciiTheme="majorHAnsi" w:hAnsiTheme="majorHAnsi" w:cstheme="majorHAnsi"/>
                <w:sz w:val="20"/>
                <w:szCs w:val="20"/>
              </w:rPr>
              <w:t>a cognitive</w:t>
            </w:r>
            <w:proofErr w:type="gramEnd"/>
            <w:r w:rsidRPr="00D44A4C">
              <w:rPr>
                <w:rFonts w:asciiTheme="majorHAnsi" w:hAnsiTheme="majorHAnsi" w:cstheme="majorHAnsi"/>
                <w:sz w:val="20"/>
                <w:szCs w:val="20"/>
              </w:rPr>
              <w:t xml:space="preserve"> aid during pediatric- or neonatal resuscitation education.</w:t>
            </w:r>
          </w:p>
          <w:p w:rsidRPr="00D44A4C" w:rsidR="00665550" w:rsidP="00665550" w:rsidRDefault="00665550" w14:paraId="47A2B910" w14:textId="77777777">
            <w:pPr>
              <w:pStyle w:val="ListParagraph"/>
              <w:numPr>
                <w:ilvl w:val="0"/>
                <w:numId w:val="5"/>
              </w:numPr>
              <w:spacing w:line="240" w:lineRule="atLeast"/>
              <w:jc w:val="both"/>
              <w:divId w:val="1896502583"/>
              <w:rPr>
                <w:rFonts w:asciiTheme="majorHAnsi" w:hAnsiTheme="majorHAnsi" w:cstheme="majorHAnsi"/>
                <w:sz w:val="20"/>
                <w:szCs w:val="20"/>
              </w:rPr>
            </w:pPr>
            <w:r w:rsidRPr="00D44A4C">
              <w:rPr>
                <w:rFonts w:eastAsia="Times New Roman" w:asciiTheme="majorHAnsi" w:hAnsiTheme="majorHAnsi" w:cstheme="majorHAnsi"/>
                <w:sz w:val="20"/>
                <w:szCs w:val="20"/>
              </w:rPr>
              <w:t xml:space="preserve">Studies included healthcare professionals and </w:t>
            </w:r>
            <w:proofErr w:type="gramStart"/>
            <w:r w:rsidRPr="00D44A4C">
              <w:rPr>
                <w:rFonts w:eastAsia="Times New Roman" w:asciiTheme="majorHAnsi" w:hAnsiTheme="majorHAnsi" w:cstheme="majorHAnsi"/>
                <w:sz w:val="20"/>
                <w:szCs w:val="20"/>
              </w:rPr>
              <w:t>laypersons, and</w:t>
            </w:r>
            <w:proofErr w:type="gramEnd"/>
            <w:r w:rsidRPr="00D44A4C">
              <w:rPr>
                <w:rFonts w:eastAsia="Times New Roman" w:asciiTheme="majorHAnsi" w:hAnsiTheme="majorHAnsi" w:cstheme="majorHAnsi"/>
                <w:sz w:val="20"/>
                <w:szCs w:val="20"/>
              </w:rPr>
              <w:t xml:space="preserve"> focused on </w:t>
            </w:r>
            <w:r>
              <w:rPr>
                <w:rFonts w:eastAsia="Times New Roman" w:asciiTheme="majorHAnsi" w:hAnsiTheme="majorHAnsi" w:cstheme="majorHAnsi"/>
                <w:sz w:val="20"/>
                <w:szCs w:val="20"/>
              </w:rPr>
              <w:t>b</w:t>
            </w:r>
            <w:r w:rsidRPr="00D44A4C">
              <w:rPr>
                <w:rFonts w:eastAsia="Times New Roman" w:asciiTheme="majorHAnsi" w:hAnsiTheme="majorHAnsi" w:cstheme="majorHAnsi"/>
                <w:sz w:val="20"/>
                <w:szCs w:val="20"/>
              </w:rPr>
              <w:t xml:space="preserve">asic </w:t>
            </w:r>
            <w:r>
              <w:rPr>
                <w:rFonts w:eastAsia="Times New Roman" w:asciiTheme="majorHAnsi" w:hAnsiTheme="majorHAnsi" w:cstheme="majorHAnsi"/>
                <w:sz w:val="20"/>
                <w:szCs w:val="20"/>
              </w:rPr>
              <w:t>l</w:t>
            </w:r>
            <w:r w:rsidRPr="00D44A4C">
              <w:rPr>
                <w:rFonts w:eastAsia="Times New Roman" w:asciiTheme="majorHAnsi" w:hAnsiTheme="majorHAnsi" w:cstheme="majorHAnsi"/>
                <w:sz w:val="20"/>
                <w:szCs w:val="20"/>
              </w:rPr>
              <w:t xml:space="preserve">ife </w:t>
            </w:r>
            <w:r>
              <w:rPr>
                <w:rFonts w:eastAsia="Times New Roman" w:asciiTheme="majorHAnsi" w:hAnsiTheme="majorHAnsi" w:cstheme="majorHAnsi"/>
                <w:sz w:val="20"/>
                <w:szCs w:val="20"/>
              </w:rPr>
              <w:t>s</w:t>
            </w:r>
            <w:r w:rsidRPr="00D44A4C">
              <w:rPr>
                <w:rFonts w:eastAsia="Times New Roman" w:asciiTheme="majorHAnsi" w:hAnsiTheme="majorHAnsi" w:cstheme="majorHAnsi"/>
                <w:sz w:val="20"/>
                <w:szCs w:val="20"/>
              </w:rPr>
              <w:t xml:space="preserve">upport training. There is insufficient evidence for </w:t>
            </w:r>
            <w:r>
              <w:rPr>
                <w:rFonts w:eastAsia="Times New Roman" w:asciiTheme="majorHAnsi" w:hAnsiTheme="majorHAnsi" w:cstheme="majorHAnsi"/>
                <w:sz w:val="20"/>
                <w:szCs w:val="20"/>
              </w:rPr>
              <w:t>a</w:t>
            </w:r>
            <w:r w:rsidRPr="00D44A4C">
              <w:rPr>
                <w:rFonts w:eastAsia="Times New Roman" w:asciiTheme="majorHAnsi" w:hAnsiTheme="majorHAnsi" w:cstheme="majorHAnsi"/>
                <w:sz w:val="20"/>
                <w:szCs w:val="20"/>
              </w:rPr>
              <w:t xml:space="preserve">dvanced </w:t>
            </w:r>
            <w:r>
              <w:rPr>
                <w:rFonts w:eastAsia="Times New Roman" w:asciiTheme="majorHAnsi" w:hAnsiTheme="majorHAnsi" w:cstheme="majorHAnsi"/>
                <w:sz w:val="20"/>
                <w:szCs w:val="20"/>
              </w:rPr>
              <w:t>l</w:t>
            </w:r>
            <w:r w:rsidRPr="00D44A4C">
              <w:rPr>
                <w:rFonts w:eastAsia="Times New Roman" w:asciiTheme="majorHAnsi" w:hAnsiTheme="majorHAnsi" w:cstheme="majorHAnsi"/>
                <w:sz w:val="20"/>
                <w:szCs w:val="20"/>
              </w:rPr>
              <w:t xml:space="preserve">ife </w:t>
            </w:r>
            <w:r>
              <w:rPr>
                <w:rFonts w:eastAsia="Times New Roman" w:asciiTheme="majorHAnsi" w:hAnsiTheme="majorHAnsi" w:cstheme="majorHAnsi"/>
                <w:sz w:val="20"/>
                <w:szCs w:val="20"/>
              </w:rPr>
              <w:t>s</w:t>
            </w:r>
            <w:r w:rsidRPr="00D44A4C">
              <w:rPr>
                <w:rFonts w:eastAsia="Times New Roman" w:asciiTheme="majorHAnsi" w:hAnsiTheme="majorHAnsi" w:cstheme="majorHAnsi"/>
                <w:sz w:val="20"/>
                <w:szCs w:val="20"/>
              </w:rPr>
              <w:t>upport training.</w:t>
            </w:r>
          </w:p>
          <w:p w:rsidRPr="00D44A4C" w:rsidR="00665550" w:rsidP="00665550" w:rsidRDefault="00665550" w14:paraId="48A263B8" w14:textId="77777777">
            <w:pPr>
              <w:pStyle w:val="ListParagraph"/>
              <w:numPr>
                <w:ilvl w:val="0"/>
                <w:numId w:val="5"/>
              </w:numPr>
              <w:spacing w:line="240" w:lineRule="atLeast"/>
              <w:jc w:val="both"/>
              <w:divId w:val="1896502583"/>
              <w:rPr>
                <w:rFonts w:eastAsia="Times New Roman" w:asciiTheme="majorHAnsi" w:hAnsiTheme="majorHAnsi" w:cstheme="majorHAnsi"/>
                <w:sz w:val="20"/>
                <w:szCs w:val="20"/>
              </w:rPr>
            </w:pPr>
            <w:r w:rsidRPr="00D44A4C">
              <w:rPr>
                <w:rFonts w:eastAsia="Times New Roman" w:asciiTheme="majorHAnsi" w:hAnsiTheme="majorHAnsi" w:cstheme="majorHAnsi"/>
                <w:sz w:val="20"/>
                <w:szCs w:val="20"/>
              </w:rPr>
              <w:t>The studies included showed significant methodologic</w:t>
            </w:r>
            <w:r>
              <w:rPr>
                <w:rFonts w:eastAsia="Times New Roman" w:asciiTheme="majorHAnsi" w:hAnsiTheme="majorHAnsi" w:cstheme="majorHAnsi"/>
                <w:sz w:val="20"/>
                <w:szCs w:val="20"/>
              </w:rPr>
              <w:t>al</w:t>
            </w:r>
            <w:r w:rsidRPr="00D44A4C">
              <w:rPr>
                <w:rFonts w:eastAsia="Times New Roman" w:asciiTheme="majorHAnsi" w:hAnsiTheme="majorHAnsi" w:cstheme="majorHAnsi"/>
                <w:sz w:val="20"/>
                <w:szCs w:val="20"/>
              </w:rPr>
              <w:t xml:space="preserve"> heterogeneity, and half of the studies targeted mainly passive learners.</w:t>
            </w:r>
          </w:p>
          <w:p w:rsidRPr="00D44A4C" w:rsidR="00665550" w:rsidP="00665550" w:rsidRDefault="00665550" w14:paraId="18D85992" w14:textId="77777777">
            <w:pPr>
              <w:pStyle w:val="ListParagraph"/>
              <w:numPr>
                <w:ilvl w:val="0"/>
                <w:numId w:val="5"/>
              </w:numPr>
              <w:spacing w:line="240" w:lineRule="atLeast"/>
              <w:jc w:val="both"/>
              <w:divId w:val="1896502583"/>
              <w:rPr>
                <w:rFonts w:eastAsia="Times New Roman" w:asciiTheme="majorHAnsi" w:hAnsiTheme="majorHAnsi" w:cstheme="majorHAnsi"/>
                <w:sz w:val="20"/>
                <w:szCs w:val="20"/>
              </w:rPr>
            </w:pPr>
            <w:r w:rsidRPr="00D44A4C">
              <w:rPr>
                <w:rFonts w:eastAsia="Times New Roman" w:asciiTheme="majorHAnsi" w:hAnsiTheme="majorHAnsi" w:cstheme="majorHAnsi"/>
                <w:sz w:val="20"/>
                <w:szCs w:val="20"/>
              </w:rPr>
              <w:t xml:space="preserve">Most of the outcomes were only reported in one </w:t>
            </w:r>
            <w:proofErr w:type="gramStart"/>
            <w:r w:rsidRPr="00D44A4C">
              <w:rPr>
                <w:rFonts w:eastAsia="Times New Roman" w:asciiTheme="majorHAnsi" w:hAnsiTheme="majorHAnsi" w:cstheme="majorHAnsi"/>
                <w:sz w:val="20"/>
                <w:szCs w:val="20"/>
              </w:rPr>
              <w:t>included</w:t>
            </w:r>
            <w:proofErr w:type="gramEnd"/>
            <w:r w:rsidRPr="00D44A4C">
              <w:rPr>
                <w:rFonts w:eastAsia="Times New Roman" w:asciiTheme="majorHAnsi" w:hAnsiTheme="majorHAnsi" w:cstheme="majorHAnsi"/>
                <w:sz w:val="20"/>
                <w:szCs w:val="20"/>
              </w:rPr>
              <w:t xml:space="preserve"> study, </w:t>
            </w:r>
            <w:r>
              <w:rPr>
                <w:rFonts w:eastAsia="Times New Roman" w:asciiTheme="majorHAnsi" w:hAnsiTheme="majorHAnsi" w:cstheme="majorHAnsi"/>
                <w:sz w:val="20"/>
                <w:szCs w:val="20"/>
              </w:rPr>
              <w:t>except</w:t>
            </w:r>
            <w:r w:rsidRPr="00D44A4C">
              <w:rPr>
                <w:rFonts w:eastAsia="Times New Roman" w:asciiTheme="majorHAnsi" w:hAnsiTheme="majorHAnsi" w:cstheme="majorHAnsi"/>
                <w:sz w:val="20"/>
                <w:szCs w:val="20"/>
              </w:rPr>
              <w:t xml:space="preserve"> teamwork skills, adherence to guidelines and knowledge acquisition.</w:t>
            </w:r>
          </w:p>
          <w:p w:rsidRPr="00D44A4C" w:rsidR="00665550" w:rsidP="00665550" w:rsidRDefault="00A835A8" w14:paraId="3EF0F3B5" w14:textId="505E64D2">
            <w:pPr>
              <w:pStyle w:val="ListParagraph"/>
              <w:numPr>
                <w:ilvl w:val="0"/>
                <w:numId w:val="4"/>
              </w:numPr>
              <w:spacing w:line="240" w:lineRule="atLeast"/>
              <w:jc w:val="both"/>
              <w:divId w:val="1896502583"/>
              <w:rPr>
                <w:rFonts w:eastAsia="Times New Roman" w:asciiTheme="majorHAnsi" w:hAnsiTheme="majorHAnsi" w:cstheme="majorHAnsi"/>
                <w:sz w:val="20"/>
                <w:szCs w:val="20"/>
              </w:rPr>
            </w:pPr>
            <w:r w:rsidRPr="000358D3">
              <w:rPr>
                <w:rFonts w:eastAsia="Times New Roman" w:asciiTheme="majorHAnsi" w:hAnsiTheme="majorHAnsi" w:cstheme="majorHAnsi"/>
                <w:sz w:val="20"/>
                <w:szCs w:val="20"/>
              </w:rPr>
              <w:t>EIT T/F members state that</w:t>
            </w:r>
            <w:r w:rsidRPr="00D44A4C">
              <w:rPr>
                <w:rFonts w:eastAsia="Times New Roman" w:asciiTheme="majorHAnsi" w:hAnsiTheme="majorHAnsi" w:cstheme="majorHAnsi"/>
                <w:sz w:val="20"/>
                <w:szCs w:val="20"/>
              </w:rPr>
              <w:t xml:space="preserve"> </w:t>
            </w:r>
            <w:r>
              <w:rPr>
                <w:rFonts w:eastAsia="Times New Roman" w:asciiTheme="majorHAnsi" w:hAnsiTheme="majorHAnsi" w:cstheme="majorHAnsi"/>
                <w:sz w:val="20"/>
                <w:szCs w:val="20"/>
              </w:rPr>
              <w:t>c</w:t>
            </w:r>
            <w:r w:rsidRPr="00D44A4C" w:rsidR="00665550">
              <w:rPr>
                <w:rFonts w:eastAsia="Times New Roman" w:asciiTheme="majorHAnsi" w:hAnsiTheme="majorHAnsi" w:cstheme="majorHAnsi"/>
                <w:sz w:val="20"/>
                <w:szCs w:val="20"/>
              </w:rPr>
              <w:t>ognitive aids are currently being used frequently in advanced life support courses</w:t>
            </w:r>
            <w:r w:rsidR="00665550">
              <w:rPr>
                <w:rFonts w:eastAsia="Times New Roman" w:asciiTheme="majorHAnsi" w:hAnsiTheme="majorHAnsi" w:cstheme="majorHAnsi"/>
                <w:sz w:val="20"/>
                <w:szCs w:val="20"/>
              </w:rPr>
              <w:t>,</w:t>
            </w:r>
            <w:r w:rsidRPr="00D44A4C" w:rsidR="00665550">
              <w:rPr>
                <w:rFonts w:eastAsia="Times New Roman" w:asciiTheme="majorHAnsi" w:hAnsiTheme="majorHAnsi" w:cstheme="majorHAnsi"/>
                <w:sz w:val="20"/>
                <w:szCs w:val="20"/>
              </w:rPr>
              <w:t xml:space="preserve"> whereas many basic </w:t>
            </w:r>
            <w:proofErr w:type="gramStart"/>
            <w:r w:rsidRPr="00D44A4C" w:rsidR="00665550">
              <w:rPr>
                <w:rFonts w:eastAsia="Times New Roman" w:asciiTheme="majorHAnsi" w:hAnsiTheme="majorHAnsi" w:cstheme="majorHAnsi"/>
                <w:sz w:val="20"/>
                <w:szCs w:val="20"/>
              </w:rPr>
              <w:t>life</w:t>
            </w:r>
            <w:proofErr w:type="gramEnd"/>
            <w:r w:rsidRPr="00D44A4C" w:rsidR="00665550">
              <w:rPr>
                <w:rFonts w:eastAsia="Times New Roman" w:asciiTheme="majorHAnsi" w:hAnsiTheme="majorHAnsi" w:cstheme="majorHAnsi"/>
                <w:sz w:val="20"/>
                <w:szCs w:val="20"/>
              </w:rPr>
              <w:t xml:space="preserve"> support courses are not using cognitive aids </w:t>
            </w:r>
            <w:proofErr w:type="gramStart"/>
            <w:r w:rsidRPr="00D44A4C" w:rsidR="00665550">
              <w:rPr>
                <w:rFonts w:eastAsia="Times New Roman" w:asciiTheme="majorHAnsi" w:hAnsiTheme="majorHAnsi" w:cstheme="majorHAnsi"/>
                <w:sz w:val="20"/>
                <w:szCs w:val="20"/>
              </w:rPr>
              <w:t>at the moment</w:t>
            </w:r>
            <w:proofErr w:type="gramEnd"/>
            <w:r w:rsidRPr="00D44A4C" w:rsidR="00665550">
              <w:rPr>
                <w:rFonts w:eastAsia="Times New Roman" w:asciiTheme="majorHAnsi" w:hAnsiTheme="majorHAnsi" w:cstheme="majorHAnsi"/>
                <w:sz w:val="20"/>
                <w:szCs w:val="20"/>
              </w:rPr>
              <w:t xml:space="preserve">, yielding some expected costs related to a general implementation. </w:t>
            </w:r>
          </w:p>
          <w:p w:rsidR="007C6A58" w:rsidP="00A835A8" w:rsidRDefault="00665550" w14:paraId="42532598" w14:textId="6E4F076C">
            <w:pPr>
              <w:pStyle w:val="ListParagraph"/>
              <w:divId w:val="1896502583"/>
            </w:pPr>
            <w:r w:rsidRPr="00D44A4C">
              <w:rPr>
                <w:rFonts w:eastAsia="Times New Roman" w:asciiTheme="majorHAnsi" w:hAnsiTheme="majorHAnsi" w:cstheme="majorHAnsi"/>
                <w:sz w:val="20"/>
                <w:szCs w:val="20"/>
              </w:rPr>
              <w:t xml:space="preserve">Use and effect of cognitive aids during resuscitation education might be highly dependent on the learner and instructor population and circumstances, therefore, the current level of evidence </w:t>
            </w:r>
            <w:r>
              <w:rPr>
                <w:rFonts w:eastAsia="Times New Roman" w:asciiTheme="majorHAnsi" w:hAnsiTheme="majorHAnsi" w:cstheme="majorHAnsi"/>
                <w:sz w:val="20"/>
                <w:szCs w:val="20"/>
              </w:rPr>
              <w:t>is</w:t>
            </w:r>
            <w:r w:rsidRPr="00D44A4C">
              <w:rPr>
                <w:rFonts w:eastAsia="Times New Roman" w:asciiTheme="majorHAnsi" w:hAnsiTheme="majorHAnsi" w:cstheme="majorHAnsi"/>
                <w:sz w:val="20"/>
                <w:szCs w:val="20"/>
              </w:rPr>
              <w:t xml:space="preserve"> insufficient to recommend for or against the use of cognitive aids during resuscitation education.</w:t>
            </w:r>
          </w:p>
        </w:tc>
      </w:tr>
    </w:tbl>
    <w:p w:rsidR="007C6A58" w:rsidRDefault="007C6A58" w14:paraId="4FB0CFF1" w14:textId="77777777">
      <w:pPr>
        <w:rPr>
          <w:rFonts w:ascii="Calibri" w:hAnsi="Calibri" w:eastAsia="Times New Roman" w:cs="Calibri"/>
          <w:vanish/>
          <w:color w:val="000000"/>
          <w:sz w:val="16"/>
          <w:szCs w:val="16"/>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7C6A58" w14:paraId="4DD5DD3F" w14:textId="77777777">
        <w:tc>
          <w:tcPr>
            <w:tcW w:w="0" w:type="auto"/>
            <w:shd w:val="clear" w:color="auto" w:fill="2E74B5"/>
            <w:tcMar>
              <w:top w:w="75" w:type="dxa"/>
              <w:left w:w="75" w:type="dxa"/>
              <w:bottom w:w="75" w:type="dxa"/>
              <w:right w:w="75" w:type="dxa"/>
            </w:tcMar>
            <w:hideMark/>
          </w:tcPr>
          <w:p w:rsidR="007C6A58" w:rsidRDefault="00000000" w14:paraId="4D263541" w14:textId="77777777">
            <w:pPr>
              <w:pStyle w:val="Heading2"/>
              <w:spacing w:before="0" w:beforeAutospacing="0" w:after="0" w:afterAutospacing="0" w:line="240" w:lineRule="atLeast"/>
              <w:rPr>
                <w:rFonts w:ascii="Calibri" w:hAnsi="Calibri" w:eastAsia="Times New Roman" w:cs="Calibri"/>
                <w:color w:val="FFFFFF"/>
                <w:sz w:val="20"/>
                <w:szCs w:val="20"/>
              </w:rPr>
            </w:pPr>
            <w:r>
              <w:rPr>
                <w:rFonts w:ascii="Calibri" w:hAnsi="Calibri" w:eastAsia="Times New Roman" w:cs="Calibri"/>
                <w:color w:val="FFFFFF"/>
                <w:sz w:val="20"/>
                <w:szCs w:val="20"/>
              </w:rPr>
              <w:t>Subgroup considerations</w:t>
            </w:r>
          </w:p>
        </w:tc>
      </w:tr>
      <w:tr w:rsidR="007C6A58" w14:paraId="172522D8" w14:textId="77777777">
        <w:trPr>
          <w:trHeight w:val="1080"/>
        </w:trPr>
        <w:tc>
          <w:tcPr>
            <w:tcW w:w="0" w:type="auto"/>
            <w:tcMar>
              <w:top w:w="75" w:type="dxa"/>
              <w:left w:w="75" w:type="dxa"/>
              <w:bottom w:w="75" w:type="dxa"/>
              <w:right w:w="75" w:type="dxa"/>
            </w:tcMar>
            <w:hideMark/>
          </w:tcPr>
          <w:p w:rsidR="007C6A58" w:rsidRDefault="00000000" w14:paraId="27AF9CF5" w14:textId="45BE6F0D">
            <w:pPr>
              <w:spacing w:line="240" w:lineRule="atLeast"/>
              <w:rPr>
                <w:rFonts w:ascii="Calibri" w:hAnsi="Calibri" w:eastAsia="Times New Roman" w:cs="Calibri"/>
                <w:sz w:val="20"/>
                <w:szCs w:val="20"/>
              </w:rPr>
            </w:pPr>
            <w:r>
              <w:rPr>
                <w:rFonts w:ascii="Calibri" w:hAnsi="Calibri" w:eastAsia="Times New Roman" w:cs="Calibri"/>
                <w:sz w:val="20"/>
                <w:szCs w:val="20"/>
              </w:rPr>
              <w:t xml:space="preserve">All included studies reported cognitive aid use during adult resuscitation education, there </w:t>
            </w:r>
            <w:r w:rsidR="00245D78">
              <w:rPr>
                <w:rFonts w:ascii="Calibri" w:hAnsi="Calibri" w:eastAsia="Times New Roman" w:cs="Calibri"/>
                <w:sz w:val="20"/>
                <w:szCs w:val="20"/>
              </w:rPr>
              <w:t xml:space="preserve">were </w:t>
            </w:r>
            <w:r>
              <w:rPr>
                <w:rFonts w:ascii="Calibri" w:hAnsi="Calibri" w:eastAsia="Times New Roman" w:cs="Calibri"/>
                <w:sz w:val="20"/>
                <w:szCs w:val="20"/>
              </w:rPr>
              <w:t xml:space="preserve">no studies that evaluated cognitive aid use during pediatric and neonatal </w:t>
            </w:r>
            <w:r w:rsidR="00245D78">
              <w:rPr>
                <w:rFonts w:ascii="Calibri" w:hAnsi="Calibri" w:eastAsia="Times New Roman" w:cs="Calibri"/>
                <w:sz w:val="20"/>
                <w:szCs w:val="20"/>
              </w:rPr>
              <w:t>resuscitation</w:t>
            </w:r>
            <w:r>
              <w:rPr>
                <w:rFonts w:ascii="Calibri" w:hAnsi="Calibri" w:eastAsia="Times New Roman" w:cs="Calibri"/>
                <w:sz w:val="20"/>
                <w:szCs w:val="20"/>
              </w:rPr>
              <w:t xml:space="preserve"> education.</w:t>
            </w:r>
          </w:p>
        </w:tc>
      </w:tr>
      <w:tr w:rsidR="007C6A58" w14:paraId="23B34269" w14:textId="77777777">
        <w:tc>
          <w:tcPr>
            <w:tcW w:w="0" w:type="auto"/>
            <w:shd w:val="clear" w:color="auto" w:fill="2E74B5"/>
            <w:tcMar>
              <w:top w:w="75" w:type="dxa"/>
              <w:left w:w="75" w:type="dxa"/>
              <w:bottom w:w="75" w:type="dxa"/>
              <w:right w:w="75" w:type="dxa"/>
            </w:tcMar>
            <w:hideMark/>
          </w:tcPr>
          <w:p w:rsidR="007C6A58" w:rsidRDefault="00000000" w14:paraId="06B68905" w14:textId="77777777">
            <w:pPr>
              <w:pStyle w:val="Heading2"/>
              <w:spacing w:before="0" w:beforeAutospacing="0" w:after="0" w:afterAutospacing="0" w:line="240" w:lineRule="atLeast"/>
              <w:rPr>
                <w:rFonts w:ascii="Calibri" w:hAnsi="Calibri" w:eastAsia="Times New Roman" w:cs="Calibri"/>
                <w:color w:val="FFFFFF"/>
                <w:sz w:val="20"/>
                <w:szCs w:val="20"/>
              </w:rPr>
            </w:pPr>
            <w:r>
              <w:rPr>
                <w:rFonts w:ascii="Calibri" w:hAnsi="Calibri" w:eastAsia="Times New Roman" w:cs="Calibri"/>
                <w:color w:val="FFFFFF"/>
                <w:sz w:val="20"/>
                <w:szCs w:val="20"/>
              </w:rPr>
              <w:t>Implementation considerations</w:t>
            </w:r>
          </w:p>
        </w:tc>
      </w:tr>
      <w:tr w:rsidR="007C6A58" w14:paraId="4C31F600" w14:textId="77777777">
        <w:trPr>
          <w:trHeight w:val="1080"/>
        </w:trPr>
        <w:tc>
          <w:tcPr>
            <w:tcW w:w="0" w:type="auto"/>
            <w:tcMar>
              <w:top w:w="75" w:type="dxa"/>
              <w:left w:w="75" w:type="dxa"/>
              <w:bottom w:w="75" w:type="dxa"/>
              <w:right w:w="75" w:type="dxa"/>
            </w:tcMar>
            <w:hideMark/>
          </w:tcPr>
          <w:p w:rsidR="007C6A58" w:rsidRDefault="00000000" w14:paraId="2F077576" w14:textId="251B4599">
            <w:pPr>
              <w:spacing w:line="240" w:lineRule="atLeast"/>
              <w:rPr>
                <w:rFonts w:ascii="Calibri" w:hAnsi="Calibri" w:eastAsia="Times New Roman" w:cs="Calibri"/>
                <w:sz w:val="20"/>
                <w:szCs w:val="20"/>
              </w:rPr>
            </w:pPr>
            <w:r>
              <w:rPr>
                <w:rFonts w:ascii="Calibri" w:hAnsi="Calibri" w:eastAsia="Times New Roman" w:cs="Calibri"/>
                <w:sz w:val="20"/>
                <w:szCs w:val="20"/>
              </w:rPr>
              <w:t>None of the included studies provided evidence for implementation concerns. However, it appears easy and feasible to provide existing cognitive aids during resuscitation education</w:t>
            </w:r>
            <w:r w:rsidR="00665550">
              <w:rPr>
                <w:rFonts w:ascii="Calibri" w:hAnsi="Calibri" w:eastAsia="Times New Roman" w:cs="Calibri"/>
                <w:sz w:val="20"/>
                <w:szCs w:val="20"/>
              </w:rPr>
              <w:t>, whereas the implications for the development of new cognitive aids might depend on the type of cognitive aid produced.</w:t>
            </w:r>
          </w:p>
        </w:tc>
      </w:tr>
    </w:tbl>
    <w:p w:rsidR="007C6A58" w:rsidRDefault="007C6A58" w14:paraId="33B73871" w14:textId="77777777">
      <w:pPr>
        <w:rPr>
          <w:rFonts w:ascii="Calibri" w:hAnsi="Calibri" w:eastAsia="Times New Roman" w:cs="Calibri"/>
          <w:vanish/>
          <w:color w:val="000000"/>
          <w:sz w:val="16"/>
          <w:szCs w:val="16"/>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14400"/>
      </w:tblGrid>
      <w:tr w:rsidR="007C6A58" w14:paraId="03856ED0" w14:textId="77777777">
        <w:tc>
          <w:tcPr>
            <w:tcW w:w="0" w:type="auto"/>
            <w:shd w:val="clear" w:color="auto" w:fill="2E74B5"/>
            <w:tcMar>
              <w:top w:w="75" w:type="dxa"/>
              <w:left w:w="75" w:type="dxa"/>
              <w:bottom w:w="75" w:type="dxa"/>
              <w:right w:w="75" w:type="dxa"/>
            </w:tcMar>
            <w:hideMark/>
          </w:tcPr>
          <w:p w:rsidR="007C6A58" w:rsidRDefault="00000000" w14:paraId="16FD03BF" w14:textId="77777777">
            <w:pPr>
              <w:pStyle w:val="Heading2"/>
              <w:spacing w:before="0" w:beforeAutospacing="0" w:after="0" w:afterAutospacing="0" w:line="240" w:lineRule="atLeast"/>
              <w:rPr>
                <w:rFonts w:ascii="Calibri" w:hAnsi="Calibri" w:eastAsia="Times New Roman" w:cs="Calibri"/>
                <w:color w:val="FFFFFF"/>
                <w:sz w:val="20"/>
                <w:szCs w:val="20"/>
              </w:rPr>
            </w:pPr>
            <w:r>
              <w:rPr>
                <w:rFonts w:ascii="Calibri" w:hAnsi="Calibri" w:eastAsia="Times New Roman" w:cs="Calibri"/>
                <w:color w:val="FFFFFF"/>
                <w:sz w:val="20"/>
                <w:szCs w:val="20"/>
              </w:rPr>
              <w:t>Monitoring and evaluation</w:t>
            </w:r>
          </w:p>
        </w:tc>
      </w:tr>
      <w:tr w:rsidR="007C6A58" w14:paraId="53C7212D" w14:textId="77777777">
        <w:trPr>
          <w:trHeight w:val="1080"/>
        </w:trPr>
        <w:tc>
          <w:tcPr>
            <w:tcW w:w="0" w:type="auto"/>
            <w:tcMar>
              <w:top w:w="75" w:type="dxa"/>
              <w:left w:w="75" w:type="dxa"/>
              <w:bottom w:w="75" w:type="dxa"/>
              <w:right w:w="75" w:type="dxa"/>
            </w:tcMar>
            <w:hideMark/>
          </w:tcPr>
          <w:p w:rsidR="007C6A58" w:rsidRDefault="00000000" w14:paraId="30F8CC6C" w14:textId="77777777">
            <w:pPr>
              <w:spacing w:line="240" w:lineRule="atLeast"/>
              <w:rPr>
                <w:rFonts w:ascii="Calibri" w:hAnsi="Calibri" w:eastAsia="Times New Roman" w:cs="Calibri"/>
                <w:sz w:val="20"/>
                <w:szCs w:val="20"/>
              </w:rPr>
            </w:pPr>
            <w:r>
              <w:rPr>
                <w:rFonts w:ascii="Calibri" w:hAnsi="Calibri" w:eastAsia="Times New Roman" w:cs="Calibri"/>
                <w:sz w:val="20"/>
                <w:szCs w:val="20"/>
              </w:rPr>
              <w:t>NA</w:t>
            </w:r>
          </w:p>
        </w:tc>
      </w:tr>
      <w:tr w:rsidR="007C6A58" w14:paraId="456F2D7A" w14:textId="77777777">
        <w:tc>
          <w:tcPr>
            <w:tcW w:w="0" w:type="auto"/>
            <w:shd w:val="clear" w:color="auto" w:fill="2E74B5"/>
            <w:tcMar>
              <w:top w:w="75" w:type="dxa"/>
              <w:left w:w="75" w:type="dxa"/>
              <w:bottom w:w="75" w:type="dxa"/>
              <w:right w:w="75" w:type="dxa"/>
            </w:tcMar>
            <w:hideMark/>
          </w:tcPr>
          <w:p w:rsidR="007C6A58" w:rsidRDefault="00000000" w14:paraId="1950A24D" w14:textId="77777777">
            <w:pPr>
              <w:pStyle w:val="Heading2"/>
              <w:spacing w:before="0" w:beforeAutospacing="0" w:after="0" w:afterAutospacing="0" w:line="240" w:lineRule="atLeast"/>
              <w:rPr>
                <w:rFonts w:ascii="Calibri" w:hAnsi="Calibri" w:eastAsia="Times New Roman" w:cs="Calibri"/>
                <w:color w:val="FFFFFF"/>
                <w:sz w:val="20"/>
                <w:szCs w:val="20"/>
              </w:rPr>
            </w:pPr>
            <w:r>
              <w:rPr>
                <w:rFonts w:ascii="Calibri" w:hAnsi="Calibri" w:eastAsia="Times New Roman" w:cs="Calibri"/>
                <w:color w:val="FFFFFF"/>
                <w:sz w:val="20"/>
                <w:szCs w:val="20"/>
              </w:rPr>
              <w:t>Research priorities</w:t>
            </w:r>
          </w:p>
        </w:tc>
      </w:tr>
      <w:tr w:rsidR="007C6A58" w14:paraId="1B109821" w14:textId="77777777">
        <w:trPr>
          <w:trHeight w:val="1080"/>
        </w:trPr>
        <w:tc>
          <w:tcPr>
            <w:tcW w:w="0" w:type="auto"/>
            <w:tcMar>
              <w:top w:w="75" w:type="dxa"/>
              <w:left w:w="75" w:type="dxa"/>
              <w:bottom w:w="75" w:type="dxa"/>
              <w:right w:w="75" w:type="dxa"/>
            </w:tcMar>
            <w:hideMark/>
          </w:tcPr>
          <w:p w:rsidRPr="00A262F1" w:rsidR="00437B7F" w:rsidP="00437B7F" w:rsidRDefault="00437B7F" w14:paraId="6AA809F3" w14:textId="77777777">
            <w:pPr>
              <w:pStyle w:val="public-draftstyledefault-unorderedlistitem"/>
              <w:numPr>
                <w:ilvl w:val="0"/>
                <w:numId w:val="3"/>
              </w:numPr>
              <w:spacing w:before="0" w:beforeAutospacing="0" w:after="0" w:afterAutospacing="0" w:line="240" w:lineRule="atLeast"/>
              <w:rPr>
                <w:rFonts w:eastAsia="Times New Roman" w:asciiTheme="majorHAnsi" w:hAnsiTheme="majorHAnsi" w:cstheme="majorHAnsi"/>
                <w:sz w:val="20"/>
                <w:szCs w:val="20"/>
              </w:rPr>
            </w:pPr>
            <w:r w:rsidRPr="00A262F1">
              <w:rPr>
                <w:rFonts w:eastAsia="Times New Roman" w:asciiTheme="majorHAnsi" w:hAnsiTheme="majorHAnsi" w:cstheme="majorHAnsi"/>
                <w:sz w:val="20"/>
                <w:szCs w:val="20"/>
              </w:rPr>
              <w:t>Amongst resuscitation learners in any setting, it is unknown whether cognitive aid use during resuscitation education, compared to no cognitive aid use, improves patient outcomes, CPR skills during clinical resuscitation, or cost-effectiveness.</w:t>
            </w:r>
          </w:p>
          <w:p w:rsidRPr="00A262F1" w:rsidR="00437B7F" w:rsidP="00437B7F" w:rsidRDefault="00437B7F" w14:paraId="4B92A1FE" w14:textId="77777777">
            <w:pPr>
              <w:pStyle w:val="public-draftstyledefault-unorderedlistitem"/>
              <w:numPr>
                <w:ilvl w:val="0"/>
                <w:numId w:val="3"/>
              </w:numPr>
              <w:spacing w:before="0" w:beforeAutospacing="0" w:after="0" w:afterAutospacing="0" w:line="240" w:lineRule="atLeast"/>
              <w:rPr>
                <w:rFonts w:eastAsia="Times New Roman" w:asciiTheme="majorHAnsi" w:hAnsiTheme="majorHAnsi" w:cstheme="majorHAnsi"/>
                <w:sz w:val="20"/>
                <w:szCs w:val="20"/>
              </w:rPr>
            </w:pPr>
            <w:r w:rsidRPr="00A262F1">
              <w:rPr>
                <w:rFonts w:eastAsia="Times New Roman" w:asciiTheme="majorHAnsi" w:hAnsiTheme="majorHAnsi" w:cstheme="majorHAnsi"/>
                <w:sz w:val="20"/>
                <w:szCs w:val="20"/>
              </w:rPr>
              <w:t>Amongst resuscitation learners in neonatal- or pediatric life support, it is unknown whether cognitive aid use during resuscitation education, compared to no cognitive aid use, improves any resuscitation-specific outcomes.</w:t>
            </w:r>
          </w:p>
          <w:p w:rsidRPr="00A262F1" w:rsidR="00437B7F" w:rsidP="00437B7F" w:rsidRDefault="00437B7F" w14:paraId="535D6AA2" w14:textId="77777777">
            <w:pPr>
              <w:pStyle w:val="public-draftstyledefault-unorderedlistitem"/>
              <w:numPr>
                <w:ilvl w:val="0"/>
                <w:numId w:val="3"/>
              </w:numPr>
              <w:spacing w:before="0" w:beforeAutospacing="0" w:after="0" w:afterAutospacing="0" w:line="240" w:lineRule="atLeast"/>
              <w:rPr>
                <w:rFonts w:eastAsia="Times New Roman" w:asciiTheme="majorHAnsi" w:hAnsiTheme="majorHAnsi" w:cstheme="majorHAnsi"/>
                <w:sz w:val="20"/>
                <w:szCs w:val="20"/>
              </w:rPr>
            </w:pPr>
            <w:r w:rsidRPr="00A262F1">
              <w:rPr>
                <w:rFonts w:eastAsia="Times New Roman" w:asciiTheme="majorHAnsi" w:hAnsiTheme="majorHAnsi" w:cstheme="majorHAnsi"/>
                <w:sz w:val="20"/>
                <w:szCs w:val="20"/>
              </w:rPr>
              <w:t>Amongst resuscitation learners in any setting, it is unknown whether cognitive aids enhanced with virtual/augmented reality, compared to no cognitive aid use, improve any resuscitation-specific outcome.</w:t>
            </w:r>
          </w:p>
          <w:p w:rsidRPr="00A262F1" w:rsidR="00437B7F" w:rsidP="00437B7F" w:rsidRDefault="00437B7F" w14:paraId="41D0AF21" w14:textId="77777777">
            <w:pPr>
              <w:pStyle w:val="public-draftstyledefault-unorderedlistitem"/>
              <w:numPr>
                <w:ilvl w:val="0"/>
                <w:numId w:val="3"/>
              </w:numPr>
              <w:spacing w:before="0" w:beforeAutospacing="0" w:after="0" w:afterAutospacing="0" w:line="240" w:lineRule="atLeast"/>
              <w:rPr>
                <w:rFonts w:eastAsia="Times New Roman" w:asciiTheme="majorHAnsi" w:hAnsiTheme="majorHAnsi" w:cstheme="majorHAnsi"/>
                <w:sz w:val="20"/>
                <w:szCs w:val="20"/>
              </w:rPr>
            </w:pPr>
            <w:r w:rsidRPr="00A262F1">
              <w:rPr>
                <w:rFonts w:eastAsia="Times New Roman" w:asciiTheme="majorHAnsi" w:hAnsiTheme="majorHAnsi" w:cstheme="majorHAnsi"/>
                <w:sz w:val="20"/>
                <w:szCs w:val="20"/>
              </w:rPr>
              <w:t xml:space="preserve">Amongst resuscitation learners in any setting, it is unknown whether cognitive aids enhanced with </w:t>
            </w:r>
            <w:r>
              <w:rPr>
                <w:rFonts w:eastAsia="Times New Roman" w:asciiTheme="majorHAnsi" w:hAnsiTheme="majorHAnsi" w:cstheme="majorHAnsi"/>
                <w:sz w:val="20"/>
                <w:szCs w:val="20"/>
              </w:rPr>
              <w:t>a</w:t>
            </w:r>
            <w:r w:rsidRPr="00A262F1">
              <w:rPr>
                <w:rFonts w:eastAsia="Times New Roman" w:asciiTheme="majorHAnsi" w:hAnsiTheme="majorHAnsi" w:cstheme="majorHAnsi"/>
                <w:sz w:val="20"/>
                <w:szCs w:val="20"/>
              </w:rPr>
              <w:t>rtificial Intelligence, compared to no cognitive aid use, improve any resuscitation-specific outcome.</w:t>
            </w:r>
          </w:p>
          <w:p w:rsidR="00C21C12" w:rsidP="00C21C12" w:rsidRDefault="00C21C12" w14:paraId="5B41205F" w14:textId="77777777">
            <w:pPr>
              <w:pStyle w:val="public-draftstyledefault-unorderedlistitem"/>
              <w:spacing w:before="0" w:beforeAutospacing="0" w:after="0" w:afterAutospacing="0" w:line="240" w:lineRule="atLeast"/>
              <w:rPr>
                <w:rFonts w:ascii="Calibri" w:hAnsi="Calibri" w:eastAsia="Times New Roman" w:cs="Calibri"/>
                <w:sz w:val="20"/>
                <w:szCs w:val="20"/>
              </w:rPr>
            </w:pPr>
          </w:p>
          <w:p w:rsidRPr="00C21C12" w:rsidR="00C21C12" w:rsidP="00C21C12" w:rsidRDefault="00C21C12" w14:paraId="63504FC1" w14:textId="039B416A">
            <w:pPr>
              <w:pStyle w:val="public-draftstyledefault-unorderedlistitem"/>
              <w:spacing w:before="0" w:beforeAutospacing="0" w:after="0" w:afterAutospacing="0" w:line="240" w:lineRule="atLeast"/>
              <w:rPr>
                <w:rFonts w:ascii="Calibri" w:hAnsi="Calibri" w:eastAsia="Times New Roman" w:cs="Calibri"/>
                <w:sz w:val="20"/>
                <w:szCs w:val="20"/>
              </w:rPr>
            </w:pPr>
          </w:p>
        </w:tc>
      </w:tr>
    </w:tbl>
    <w:p w:rsidR="00437B7F" w:rsidP="004E6AD5" w:rsidRDefault="00437B7F" w14:paraId="6FC7EF71" w14:textId="77777777">
      <w:pPr>
        <w:pStyle w:val="public-draftstyledefault-unorderedlistitem"/>
        <w:spacing w:line="240" w:lineRule="atLeast"/>
        <w:rPr>
          <w:rFonts w:ascii="Calibri" w:hAnsi="Calibri" w:eastAsia="Times New Roman" w:cs="Calibri"/>
          <w:sz w:val="20"/>
          <w:szCs w:val="20"/>
        </w:rPr>
      </w:pPr>
    </w:p>
    <w:p w:rsidRPr="00AD7428" w:rsidR="004E6AD5" w:rsidP="000358D3" w:rsidRDefault="004E6AD5" w14:paraId="282077D9" w14:textId="6439BF7B">
      <w:pPr>
        <w:rPr>
          <w:rFonts w:eastAsia="Times New Roman"/>
        </w:rPr>
      </w:pPr>
      <w:r w:rsidRPr="00AD7428">
        <w:rPr>
          <w:rFonts w:eastAsia="Times New Roman"/>
        </w:rPr>
        <w:t>References</w:t>
      </w:r>
    </w:p>
    <w:p w:rsidRPr="008E27F7" w:rsidR="008E27F7" w:rsidP="008E27F7" w:rsidRDefault="004E6AD5" w14:paraId="001111FE" w14:textId="77777777">
      <w:pPr>
        <w:pStyle w:val="EndNoteBibliography"/>
        <w:ind w:left="720" w:hanging="720"/>
        <w:rPr>
          <w:noProof/>
        </w:rPr>
      </w:pPr>
      <w:r w:rsidRPr="000358D3">
        <w:rPr>
          <w:rFonts w:ascii="Aptos" w:hAnsi="Aptos" w:eastAsia="Calibri" w:cs="Calibri"/>
          <w:sz w:val="20"/>
          <w:szCs w:val="20"/>
          <w14:ligatures w14:val="none"/>
        </w:rPr>
        <w:fldChar w:fldCharType="begin"/>
      </w:r>
      <w:r w:rsidRPr="000358D3">
        <w:rPr>
          <w:rFonts w:ascii="Aptos" w:hAnsi="Aptos" w:eastAsia="Calibri" w:cs="Calibri"/>
          <w:sz w:val="20"/>
          <w:szCs w:val="20"/>
        </w:rPr>
        <w:instrText xml:space="preserve"> ADDIN EN.REFLIST </w:instrText>
      </w:r>
      <w:r w:rsidRPr="000358D3">
        <w:rPr>
          <w:rFonts w:ascii="Aptos" w:hAnsi="Aptos" w:eastAsia="Calibri" w:cs="Calibri"/>
          <w:sz w:val="20"/>
          <w:szCs w:val="20"/>
          <w14:ligatures w14:val="none"/>
        </w:rPr>
        <w:fldChar w:fldCharType="separate"/>
      </w:r>
      <w:r w:rsidRPr="008E27F7" w:rsidR="008E27F7">
        <w:rPr>
          <w:noProof/>
        </w:rPr>
        <w:t>1.</w:t>
      </w:r>
      <w:r w:rsidRPr="008E27F7" w:rsidR="008E27F7">
        <w:rPr>
          <w:noProof/>
        </w:rPr>
        <w:tab/>
      </w:r>
      <w:r w:rsidRPr="008E27F7" w:rsidR="008E27F7">
        <w:rPr>
          <w:noProof/>
        </w:rPr>
        <w:t xml:space="preserve">Nabecker S, Nation K, Gilfoyle E, Abelairas-Gomez C, Koota E, Lin Y, Greif R, Education Implementation Team Task Force of the International Liaison Committee on R. Cognitive aids used in simulated resuscitation: A systematic review. </w:t>
      </w:r>
      <w:r w:rsidRPr="008E27F7" w:rsidR="008E27F7">
        <w:rPr>
          <w:i/>
          <w:noProof/>
        </w:rPr>
        <w:t>Resusc Plus</w:t>
      </w:r>
      <w:r w:rsidRPr="008E27F7" w:rsidR="008E27F7">
        <w:rPr>
          <w:noProof/>
        </w:rPr>
        <w:t>. 2024;19:100675. doi: 10.1016/j.resplu.2024.100675</w:t>
      </w:r>
    </w:p>
    <w:p w:rsidRPr="008E27F7" w:rsidR="008E27F7" w:rsidP="008E27F7" w:rsidRDefault="008E27F7" w14:paraId="69A5C1D6" w14:textId="33CD9FC8">
      <w:pPr>
        <w:pStyle w:val="EndNoteBibliography"/>
        <w:ind w:left="720" w:hanging="720"/>
        <w:rPr>
          <w:noProof/>
        </w:rPr>
      </w:pPr>
      <w:r w:rsidRPr="008E27F7">
        <w:rPr>
          <w:noProof/>
        </w:rPr>
        <w:t>2.</w:t>
      </w:r>
      <w:r w:rsidRPr="008E27F7">
        <w:rPr>
          <w:noProof/>
        </w:rPr>
        <w:tab/>
      </w:r>
      <w:r w:rsidRPr="008E27F7">
        <w:rPr>
          <w:noProof/>
        </w:rPr>
        <w:t xml:space="preserve">Khan M NK, Jadoon M, Siddique U, Aman F, Durrani M. N OBSERVER TOOL TO ENHANCE LEARNING OF MEDICAL STUDENTS DURING SIMULATION TRAINING OF CARDIOPULMONARY RESUSCITATION: A RANDOMIZED CONTROLLED TRIAL. </w:t>
      </w:r>
      <w:r w:rsidRPr="008E27F7">
        <w:rPr>
          <w:i/>
          <w:noProof/>
        </w:rPr>
        <w:t>A Journal of Population Therapeutics and Clinical Pharmacology</w:t>
      </w:r>
      <w:r w:rsidRPr="008E27F7">
        <w:rPr>
          <w:noProof/>
        </w:rPr>
        <w:t xml:space="preserve">. 2024:2552-2558. doi: </w:t>
      </w:r>
      <w:hyperlink w:history="1" r:id="rId6">
        <w:r w:rsidRPr="008E27F7">
          <w:rPr>
            <w:rStyle w:val="Hyperlink"/>
            <w:noProof/>
          </w:rPr>
          <w:t>https://doi.org/10.53555/jptcp.v31i6.6974</w:t>
        </w:r>
      </w:hyperlink>
    </w:p>
    <w:p w:rsidRPr="008E27F7" w:rsidR="008E27F7" w:rsidP="008E27F7" w:rsidRDefault="008E27F7" w14:paraId="59894171" w14:textId="77777777">
      <w:pPr>
        <w:pStyle w:val="EndNoteBibliography"/>
        <w:ind w:left="720" w:hanging="720"/>
        <w:rPr>
          <w:noProof/>
        </w:rPr>
      </w:pPr>
      <w:r w:rsidRPr="008E27F7">
        <w:rPr>
          <w:noProof/>
        </w:rPr>
        <w:t>3.</w:t>
      </w:r>
      <w:r w:rsidRPr="008E27F7">
        <w:rPr>
          <w:noProof/>
        </w:rPr>
        <w:tab/>
      </w:r>
      <w:r w:rsidRPr="008E27F7">
        <w:rPr>
          <w:noProof/>
        </w:rPr>
        <w:t xml:space="preserve">Nord A, Svensson L, Hult H, Kreitz-Sandberg S, Nilsson L. Effect of mobile application-based versus DVD-based CPR training on students’ practical CPR skills and willingness to act: a cluster randomised study. </w:t>
      </w:r>
      <w:r w:rsidRPr="008E27F7">
        <w:rPr>
          <w:i/>
          <w:noProof/>
        </w:rPr>
        <w:t>BMJ Open</w:t>
      </w:r>
      <w:r w:rsidRPr="008E27F7">
        <w:rPr>
          <w:noProof/>
        </w:rPr>
        <w:t>. 2016;6:e010717. doi: 10.1136/bmjopen-2015-010717</w:t>
      </w:r>
    </w:p>
    <w:p w:rsidRPr="008E27F7" w:rsidR="008E27F7" w:rsidP="008E27F7" w:rsidRDefault="008E27F7" w14:paraId="7D0DDE8C" w14:textId="77777777">
      <w:pPr>
        <w:pStyle w:val="EndNoteBibliography"/>
        <w:ind w:left="720" w:hanging="720"/>
        <w:rPr>
          <w:noProof/>
        </w:rPr>
      </w:pPr>
      <w:r w:rsidRPr="008E27F7">
        <w:rPr>
          <w:noProof/>
        </w:rPr>
        <w:t>4.</w:t>
      </w:r>
      <w:r w:rsidRPr="008E27F7">
        <w:rPr>
          <w:noProof/>
        </w:rPr>
        <w:tab/>
      </w:r>
      <w:r w:rsidRPr="008E27F7">
        <w:rPr>
          <w:noProof/>
        </w:rPr>
        <w:t xml:space="preserve">Dilley SJ, Weiland TJ, O’Brien R, Cunningham NJ, Van Dijk JE, Mahoney RM, Williams MJ. Use of a Checklist During Observation of a Simulated Cardiac Arrest Scenario Does Not Improve Time to CPR and Defibrillation Over Observation Alone for Subsequent Scenarios. </w:t>
      </w:r>
      <w:r w:rsidRPr="008E27F7">
        <w:rPr>
          <w:i/>
          <w:noProof/>
        </w:rPr>
        <w:t>Teaching and Learning in Medicine</w:t>
      </w:r>
      <w:r w:rsidRPr="008E27F7">
        <w:rPr>
          <w:noProof/>
        </w:rPr>
        <w:t>. 2015;27:71-79. doi: 10.1080/10401334.2014.979182</w:t>
      </w:r>
    </w:p>
    <w:p w:rsidRPr="008E27F7" w:rsidR="008E27F7" w:rsidP="008E27F7" w:rsidRDefault="008E27F7" w14:paraId="6E1BAA37" w14:textId="77777777">
      <w:pPr>
        <w:pStyle w:val="EndNoteBibliography"/>
        <w:ind w:left="720" w:hanging="720"/>
        <w:rPr>
          <w:noProof/>
        </w:rPr>
      </w:pPr>
      <w:r w:rsidRPr="008E27F7">
        <w:rPr>
          <w:noProof/>
        </w:rPr>
        <w:t>5.</w:t>
      </w:r>
      <w:r w:rsidRPr="008E27F7">
        <w:rPr>
          <w:noProof/>
        </w:rPr>
        <w:tab/>
      </w:r>
      <w:r w:rsidRPr="008E27F7">
        <w:rPr>
          <w:noProof/>
        </w:rPr>
        <w:t xml:space="preserve">Goulamhoussen A, Havard C, Gille B, François B, Benhamou D, Blanié A. An observer tool to enhance learning of medical students during simulation training of cardiopulmonary resuscitation: a randomised controlled trial. </w:t>
      </w:r>
      <w:r w:rsidRPr="008E27F7">
        <w:rPr>
          <w:i/>
          <w:noProof/>
        </w:rPr>
        <w:t>BMC Medical Education</w:t>
      </w:r>
      <w:r w:rsidRPr="008E27F7">
        <w:rPr>
          <w:noProof/>
        </w:rPr>
        <w:t>. 2024;24:719. doi: 10.1186/s12909-024-05658-x</w:t>
      </w:r>
    </w:p>
    <w:p w:rsidRPr="008E27F7" w:rsidR="008E27F7" w:rsidP="008E27F7" w:rsidRDefault="008E27F7" w14:paraId="3BA3A28F" w14:textId="77777777">
      <w:pPr>
        <w:pStyle w:val="EndNoteBibliography"/>
        <w:ind w:left="720" w:hanging="720"/>
        <w:rPr>
          <w:noProof/>
        </w:rPr>
      </w:pPr>
      <w:r w:rsidRPr="008E27F7">
        <w:rPr>
          <w:noProof/>
        </w:rPr>
        <w:t>6.</w:t>
      </w:r>
      <w:r w:rsidRPr="008E27F7">
        <w:rPr>
          <w:noProof/>
        </w:rPr>
        <w:tab/>
      </w:r>
      <w:r w:rsidRPr="008E27F7">
        <w:rPr>
          <w:noProof/>
        </w:rPr>
        <w:t xml:space="preserve">Ahmad N, Musa M, Kadir F, Sharizman S, Hidrus A, Hassan H, Mamat R, Baddiri B. Exploring the Functionality of Technology-driven CPR Training Methodologies Among Healthcare Practitioners: A Randomized Control Pilot Study. </w:t>
      </w:r>
      <w:r w:rsidRPr="008E27F7">
        <w:rPr>
          <w:i/>
          <w:noProof/>
        </w:rPr>
        <w:t>J Saudi Heart Assoc</w:t>
      </w:r>
      <w:r w:rsidRPr="008E27F7">
        <w:rPr>
          <w:noProof/>
        </w:rPr>
        <w:t>. 2024;36:99-105. doi: 10.37616/2212-5043.1382</w:t>
      </w:r>
    </w:p>
    <w:p w:rsidRPr="008E27F7" w:rsidR="008E27F7" w:rsidP="008E27F7" w:rsidRDefault="008E27F7" w14:paraId="09F5B9D2" w14:textId="77777777">
      <w:pPr>
        <w:pStyle w:val="EndNoteBibliography"/>
        <w:ind w:left="720" w:hanging="720"/>
        <w:rPr>
          <w:noProof/>
        </w:rPr>
      </w:pPr>
      <w:r w:rsidRPr="008E27F7">
        <w:rPr>
          <w:noProof/>
        </w:rPr>
        <w:t>7.</w:t>
      </w:r>
      <w:r w:rsidRPr="008E27F7">
        <w:rPr>
          <w:noProof/>
        </w:rPr>
        <w:tab/>
      </w:r>
      <w:r w:rsidRPr="008E27F7">
        <w:rPr>
          <w:noProof/>
        </w:rPr>
        <w:t xml:space="preserve">McSwain C, Mahan JM, Herrin TJ. The use of a criterion performance checklist to improve efficiency and effectiveness in a CPR self-teaching program. </w:t>
      </w:r>
      <w:r w:rsidRPr="008E27F7">
        <w:rPr>
          <w:i/>
          <w:noProof/>
        </w:rPr>
        <w:t>Academic Medicine</w:t>
      </w:r>
      <w:r w:rsidRPr="008E27F7">
        <w:rPr>
          <w:noProof/>
        </w:rPr>
        <w:t xml:space="preserve">. 1979;54. </w:t>
      </w:r>
    </w:p>
    <w:p w:rsidR="00A40490" w:rsidP="004E6AD5" w:rsidRDefault="004E6AD5" w14:paraId="66A8DB84" w14:textId="0FA00BEA">
      <w:pPr>
        <w:rPr>
          <w:rFonts w:eastAsia="Times New Roman"/>
        </w:rPr>
      </w:pPr>
      <w:r w:rsidRPr="000358D3">
        <w:rPr>
          <w:rFonts w:ascii="Aptos" w:hAnsi="Aptos" w:eastAsia="Calibri" w:cs="Calibri"/>
          <w:sz w:val="20"/>
          <w:szCs w:val="20"/>
        </w:rPr>
        <w:fldChar w:fldCharType="end"/>
      </w:r>
    </w:p>
    <w:sectPr w:rsidR="00A40490">
      <w:pgSz w:w="15840" w:h="12240" w:orient="landscape"/>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A0F63"/>
    <w:multiLevelType w:val="hybridMultilevel"/>
    <w:tmpl w:val="1D5A58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DEC15FE"/>
    <w:multiLevelType w:val="multilevel"/>
    <w:tmpl w:val="E46246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9FF0BC4"/>
    <w:multiLevelType w:val="multilevel"/>
    <w:tmpl w:val="37D441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61A25015"/>
    <w:multiLevelType w:val="hybridMultilevel"/>
    <w:tmpl w:val="6C628DD0"/>
    <w:lvl w:ilvl="0" w:tplc="04090001">
      <w:start w:val="1"/>
      <w:numFmt w:val="bullet"/>
      <w:lvlText w:val=""/>
      <w:lvlJc w:val="left"/>
      <w:pPr>
        <w:ind w:left="720" w:hanging="360"/>
      </w:pPr>
      <w:rPr>
        <w:rFonts w:hint="default" w:ascii="Symbol" w:hAnsi="Symbol"/>
      </w:rPr>
    </w:lvl>
    <w:lvl w:ilvl="1" w:tplc="F12E220C">
      <w:numFmt w:val="bullet"/>
      <w:lvlText w:val="-"/>
      <w:lvlJc w:val="left"/>
      <w:pPr>
        <w:ind w:left="1440" w:hanging="360"/>
      </w:pPr>
      <w:rPr>
        <w:rFonts w:hint="default" w:ascii="Calibri" w:hAnsi="Calibri" w:eastAsia="Calibri" w:cs="Calibr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AA6111B"/>
    <w:multiLevelType w:val="hybridMultilevel"/>
    <w:tmpl w:val="DA22C8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57336141">
    <w:abstractNumId w:val="2"/>
  </w:num>
  <w:num w:numId="2" w16cid:durableId="115952735">
    <w:abstractNumId w:val="1"/>
  </w:num>
  <w:num w:numId="3" w16cid:durableId="671877860">
    <w:abstractNumId w:val="4"/>
  </w:num>
  <w:num w:numId="4" w16cid:durableId="860126789">
    <w:abstractNumId w:val="3"/>
  </w:num>
  <w:num w:numId="5" w16cid:durableId="48924903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val="bestFit" w:percent="171"/>
  <w:proofState w:spelling="clean" w:grammar="dirty"/>
  <w:trackRevisions w:val="false"/>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0&lt;/ScanUnformatted&gt;&lt;ScanChanges&gt;0&lt;/ScanChanges&gt;&lt;Suspended&gt;0&lt;/Suspended&gt;&lt;/ENInstantFormat&gt;"/>
    <w:docVar w:name="EN.Layout" w:val="&lt;ENLayout&gt;&lt;Style&gt;Circulation&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70ABD"/>
    <w:rsid w:val="00000000"/>
    <w:rsid w:val="00020926"/>
    <w:rsid w:val="000358D3"/>
    <w:rsid w:val="000473CF"/>
    <w:rsid w:val="00076D16"/>
    <w:rsid w:val="000D401A"/>
    <w:rsid w:val="000F6C83"/>
    <w:rsid w:val="00197112"/>
    <w:rsid w:val="001C48FB"/>
    <w:rsid w:val="002048E4"/>
    <w:rsid w:val="00217767"/>
    <w:rsid w:val="00245D78"/>
    <w:rsid w:val="00272C15"/>
    <w:rsid w:val="002866A9"/>
    <w:rsid w:val="00296B2B"/>
    <w:rsid w:val="002A11A2"/>
    <w:rsid w:val="003929AD"/>
    <w:rsid w:val="003F3BCF"/>
    <w:rsid w:val="00404924"/>
    <w:rsid w:val="004278B0"/>
    <w:rsid w:val="00437B7F"/>
    <w:rsid w:val="004E6AD5"/>
    <w:rsid w:val="004E7734"/>
    <w:rsid w:val="005F0FC4"/>
    <w:rsid w:val="006052CC"/>
    <w:rsid w:val="00665550"/>
    <w:rsid w:val="00685007"/>
    <w:rsid w:val="00687A55"/>
    <w:rsid w:val="00714B88"/>
    <w:rsid w:val="007775B4"/>
    <w:rsid w:val="007C6A58"/>
    <w:rsid w:val="007C7FC1"/>
    <w:rsid w:val="008E27F7"/>
    <w:rsid w:val="0095053E"/>
    <w:rsid w:val="0095099A"/>
    <w:rsid w:val="0096509E"/>
    <w:rsid w:val="00970ABD"/>
    <w:rsid w:val="009E14AF"/>
    <w:rsid w:val="00A40490"/>
    <w:rsid w:val="00A55C28"/>
    <w:rsid w:val="00A60E68"/>
    <w:rsid w:val="00A73053"/>
    <w:rsid w:val="00A835A8"/>
    <w:rsid w:val="00A909AF"/>
    <w:rsid w:val="00AB16E3"/>
    <w:rsid w:val="00AD7428"/>
    <w:rsid w:val="00B07C30"/>
    <w:rsid w:val="00B73A83"/>
    <w:rsid w:val="00C21C12"/>
    <w:rsid w:val="00C56474"/>
    <w:rsid w:val="00CA1C47"/>
    <w:rsid w:val="00CF6792"/>
    <w:rsid w:val="00D24425"/>
    <w:rsid w:val="00D51CA9"/>
    <w:rsid w:val="00D54A07"/>
    <w:rsid w:val="00E371AC"/>
    <w:rsid w:val="00E72DC6"/>
    <w:rsid w:val="00E76C0C"/>
    <w:rsid w:val="00F070FB"/>
    <w:rsid w:val="00F53A9D"/>
    <w:rsid w:val="17E57286"/>
    <w:rsid w:val="23B6260A"/>
    <w:rsid w:val="24D7620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B8EF2"/>
  <w15:docId w15:val="{C36C7CA3-A910-BD44-ABDC-D0E95871C3E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hAnsi="Times New Roman" w:cs="Times New Roman"/>
      <w:b/>
      <w:bCs/>
      <w:kern w:val="0"/>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imes New Roman" w:hAnsi="Times New Roman" w:cs="Times New Roman"/>
      <w:b/>
      <w:bCs/>
      <w:kern w:val="36"/>
      <w:sz w:val="48"/>
      <w:szCs w:val="48"/>
    </w:rPr>
  </w:style>
  <w:style w:type="character" w:styleId="Heading2Char" w:customStyle="1">
    <w:name w:val="Heading 2 Char"/>
    <w:basedOn w:val="DefaultParagraphFont"/>
    <w:link w:val="Heading2"/>
    <w:uiPriority w:val="9"/>
    <w:rPr>
      <w:rFonts w:ascii="Times New Roman" w:hAnsi="Times New Roman" w:cs="Times New Roman"/>
      <w:b/>
      <w:bCs/>
      <w:kern w:val="0"/>
      <w:sz w:val="36"/>
      <w:szCs w:val="36"/>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kern w:val="0"/>
    </w:rPr>
  </w:style>
  <w:style w:type="paragraph" w:styleId="section-name" w:customStyle="1">
    <w:name w:val="section-name"/>
    <w:basedOn w:val="Normal"/>
    <w:pPr>
      <w:spacing w:before="100" w:beforeAutospacing="1" w:after="100" w:afterAutospacing="1" w:line="240" w:lineRule="auto"/>
    </w:pPr>
    <w:rPr>
      <w:rFonts w:ascii="Times New Roman" w:hAnsi="Times New Roman" w:cs="Times New Roman"/>
      <w:kern w:val="0"/>
    </w:rPr>
  </w:style>
  <w:style w:type="paragraph" w:styleId="Undertitel1" w:customStyle="1">
    <w:name w:val="Undertitel1"/>
    <w:basedOn w:val="Normal"/>
    <w:pPr>
      <w:spacing w:before="100" w:beforeAutospacing="1" w:after="100" w:afterAutospacing="1" w:line="240" w:lineRule="auto"/>
    </w:pPr>
    <w:rPr>
      <w:rFonts w:ascii="Times New Roman" w:hAnsi="Times New Roman" w:cs="Times New Roman"/>
      <w:kern w:val="0"/>
    </w:rPr>
  </w:style>
  <w:style w:type="character" w:styleId="unchecked-marker" w:customStyle="1">
    <w:name w:val="unchecked-marker"/>
    <w:basedOn w:val="DefaultParagraphFont"/>
  </w:style>
  <w:style w:type="character" w:styleId="ep-radiobuttonlabel" w:customStyle="1">
    <w:name w:val="ep-radiobutton__label"/>
    <w:basedOn w:val="DefaultParagraphFont"/>
  </w:style>
  <w:style w:type="character" w:styleId="checked-marker" w:customStyle="1">
    <w:name w:val="checked-marker"/>
    <w:basedOn w:val="DefaultParagraphFont"/>
  </w:style>
  <w:style w:type="paragraph" w:styleId="marker" w:customStyle="1">
    <w:name w:val="marker"/>
    <w:basedOn w:val="Normal"/>
    <w:pPr>
      <w:spacing w:before="100" w:beforeAutospacing="1" w:after="100" w:afterAutospacing="1" w:line="240" w:lineRule="auto"/>
    </w:pPr>
    <w:rPr>
      <w:rFonts w:ascii="Times New Roman" w:hAnsi="Times New Roman" w:cs="Times New Roman"/>
      <w:kern w:val="0"/>
    </w:rPr>
  </w:style>
  <w:style w:type="paragraph" w:styleId="public-draftstyledefault-unorderedlistitem" w:customStyle="1">
    <w:name w:val="public-draftstyledefault-unorderedlistitem"/>
    <w:basedOn w:val="Normal"/>
    <w:pPr>
      <w:spacing w:before="100" w:beforeAutospacing="1" w:after="100" w:afterAutospacing="1" w:line="240" w:lineRule="auto"/>
    </w:pPr>
    <w:rPr>
      <w:rFonts w:ascii="Times New Roman" w:hAnsi="Times New Roman" w:cs="Times New Roman"/>
      <w:kern w:val="0"/>
    </w:rPr>
  </w:style>
  <w:style w:type="paragraph" w:styleId="EndNoteBibliography" w:customStyle="1">
    <w:name w:val="EndNote Bibliography"/>
    <w:basedOn w:val="Normal"/>
    <w:link w:val="EndNoteBibliographyChar"/>
    <w:rsid w:val="004E6AD5"/>
    <w:pPr>
      <w:spacing w:after="0" w:line="240" w:lineRule="auto"/>
      <w:jc w:val="both"/>
    </w:pPr>
    <w:rPr>
      <w:rFonts w:ascii="Cambria" w:hAnsi="Cambria" w:eastAsia="Cambria" w:cs="Cambria"/>
      <w:kern w:val="0"/>
      <w:lang w:val="en-US"/>
    </w:rPr>
  </w:style>
  <w:style w:type="character" w:styleId="EndNoteBibliographyChar" w:customStyle="1">
    <w:name w:val="EndNote Bibliography Char"/>
    <w:basedOn w:val="DefaultParagraphFont"/>
    <w:link w:val="EndNoteBibliography"/>
    <w:rsid w:val="004E6AD5"/>
    <w:rPr>
      <w:rFonts w:ascii="Cambria" w:hAnsi="Cambria" w:eastAsia="Cambria" w:cs="Cambria"/>
      <w:kern w:val="0"/>
      <w:lang w:val="en-US"/>
    </w:rPr>
  </w:style>
  <w:style w:type="paragraph" w:styleId="Revision">
    <w:name w:val="Revision"/>
    <w:hidden/>
    <w:uiPriority w:val="99"/>
    <w:semiHidden/>
    <w:rsid w:val="00687A55"/>
    <w:pPr>
      <w:spacing w:after="0" w:line="240" w:lineRule="auto"/>
    </w:pPr>
  </w:style>
  <w:style w:type="character" w:styleId="CommentReference">
    <w:name w:val="Comment Reference"/>
    <w:basedOn w:val="DefaultParagraphFont"/>
    <w:uiPriority w:val="99"/>
    <w:semiHidden/>
    <w:unhideWhenUsed/>
    <w:rsid w:val="00687A55"/>
    <w:rPr>
      <w:sz w:val="16"/>
      <w:szCs w:val="16"/>
    </w:rPr>
  </w:style>
  <w:style w:type="paragraph" w:styleId="CommentText">
    <w:name w:val="Comment Text"/>
    <w:basedOn w:val="Normal"/>
    <w:link w:val="CommentTextChar"/>
    <w:uiPriority w:val="99"/>
    <w:unhideWhenUsed/>
    <w:rsid w:val="00687A55"/>
    <w:pPr>
      <w:spacing w:line="240" w:lineRule="auto"/>
    </w:pPr>
    <w:rPr>
      <w:sz w:val="20"/>
      <w:szCs w:val="20"/>
    </w:rPr>
  </w:style>
  <w:style w:type="character" w:styleId="CommentTextChar" w:customStyle="1">
    <w:name w:val="Comment Text Char"/>
    <w:basedOn w:val="DefaultParagraphFont"/>
    <w:link w:val="CommentText"/>
    <w:uiPriority w:val="99"/>
    <w:rsid w:val="00687A55"/>
    <w:rPr>
      <w:sz w:val="20"/>
      <w:szCs w:val="20"/>
    </w:rPr>
  </w:style>
  <w:style w:type="paragraph" w:styleId="CommentSubject">
    <w:name w:val="Comment Subject"/>
    <w:basedOn w:val="CommentText"/>
    <w:next w:val="CommentText"/>
    <w:link w:val="CommentSubjectChar"/>
    <w:uiPriority w:val="99"/>
    <w:semiHidden/>
    <w:unhideWhenUsed/>
    <w:rsid w:val="00687A55"/>
    <w:rPr>
      <w:b/>
      <w:bCs/>
    </w:rPr>
  </w:style>
  <w:style w:type="character" w:styleId="CommentSubjectChar" w:customStyle="1">
    <w:name w:val="Comment Subject Char"/>
    <w:basedOn w:val="CommentTextChar"/>
    <w:link w:val="CommentSubject"/>
    <w:uiPriority w:val="99"/>
    <w:semiHidden/>
    <w:rsid w:val="00687A55"/>
    <w:rPr>
      <w:b/>
      <w:bCs/>
      <w:sz w:val="20"/>
      <w:szCs w:val="20"/>
    </w:rPr>
  </w:style>
  <w:style w:type="paragraph" w:styleId="ListParagraph">
    <w:name w:val="List Paragraph"/>
    <w:basedOn w:val="Normal"/>
    <w:uiPriority w:val="34"/>
    <w:qFormat/>
    <w:rsid w:val="00217767"/>
    <w:pPr>
      <w:spacing w:after="0" w:line="240" w:lineRule="auto"/>
      <w:ind w:left="720"/>
      <w:contextualSpacing/>
    </w:pPr>
    <w:rPr>
      <w:rFonts w:ascii="Cambria" w:hAnsi="Cambria" w:eastAsia="Cambria" w:cs="Cambria"/>
      <w:kern w:val="0"/>
      <w:lang w:val="en-US"/>
      <w14:ligatures w14:val="none"/>
    </w:rPr>
  </w:style>
  <w:style w:type="character" w:styleId="apple-converted-space" w:customStyle="1">
    <w:name w:val="apple-converted-space"/>
    <w:basedOn w:val="DefaultParagraphFont"/>
    <w:rsid w:val="00A835A8"/>
  </w:style>
  <w:style w:type="paragraph" w:styleId="EndNoteBibliographyTitle" w:customStyle="1">
    <w:name w:val="EndNote Bibliography Title"/>
    <w:basedOn w:val="Normal"/>
    <w:link w:val="EndNoteBibliographyTitleChar"/>
    <w:rsid w:val="00AB16E3"/>
    <w:pPr>
      <w:spacing w:after="0"/>
      <w:jc w:val="center"/>
    </w:pPr>
    <w:rPr>
      <w:rFonts w:ascii="Cambria" w:hAnsi="Cambria"/>
      <w:lang w:val="en-US"/>
    </w:rPr>
  </w:style>
  <w:style w:type="character" w:styleId="EndNoteBibliographyTitleChar" w:customStyle="1">
    <w:name w:val="EndNote Bibliography Title Char"/>
    <w:basedOn w:val="DefaultParagraphFont"/>
    <w:link w:val="EndNoteBibliographyTitle"/>
    <w:rsid w:val="00AB16E3"/>
    <w:rPr>
      <w:rFonts w:ascii="Cambria" w:hAnsi="Cambria"/>
      <w:lang w:val="en-US"/>
    </w:rPr>
  </w:style>
  <w:style w:type="character" w:styleId="Hyperlink">
    <w:name w:val="Hyperlink"/>
    <w:basedOn w:val="DefaultParagraphFont"/>
    <w:uiPriority w:val="99"/>
    <w:unhideWhenUsed/>
    <w:rsid w:val="008E27F7"/>
    <w:rPr>
      <w:color w:val="467886" w:themeColor="hyperlink"/>
      <w:u w:val="single"/>
    </w:rPr>
  </w:style>
  <w:style w:type="character" w:styleId="UnresolvedMention">
    <w:name w:val="Unresolved Mention"/>
    <w:basedOn w:val="DefaultParagraphFont"/>
    <w:uiPriority w:val="99"/>
    <w:semiHidden/>
    <w:unhideWhenUsed/>
    <w:rsid w:val="008E2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795353">
      <w:marLeft w:val="0"/>
      <w:marRight w:val="0"/>
      <w:marTop w:val="0"/>
      <w:marBottom w:val="0"/>
      <w:divBdr>
        <w:top w:val="none" w:sz="0" w:space="0" w:color="auto"/>
        <w:left w:val="none" w:sz="0" w:space="0" w:color="auto"/>
        <w:bottom w:val="none" w:sz="0" w:space="0" w:color="auto"/>
        <w:right w:val="none" w:sz="0" w:space="0" w:color="auto"/>
      </w:divBdr>
      <w:divsChild>
        <w:div w:id="221066972">
          <w:marLeft w:val="0"/>
          <w:marRight w:val="0"/>
          <w:marTop w:val="0"/>
          <w:marBottom w:val="0"/>
          <w:divBdr>
            <w:top w:val="none" w:sz="0" w:space="0" w:color="auto"/>
            <w:left w:val="none" w:sz="0" w:space="0" w:color="auto"/>
            <w:bottom w:val="none" w:sz="0" w:space="0" w:color="auto"/>
            <w:right w:val="none" w:sz="0" w:space="0" w:color="auto"/>
          </w:divBdr>
          <w:divsChild>
            <w:div w:id="1315719432">
              <w:marLeft w:val="0"/>
              <w:marRight w:val="0"/>
              <w:marTop w:val="0"/>
              <w:marBottom w:val="0"/>
              <w:divBdr>
                <w:top w:val="none" w:sz="0" w:space="0" w:color="auto"/>
                <w:left w:val="none" w:sz="0" w:space="0" w:color="auto"/>
                <w:bottom w:val="none" w:sz="0" w:space="0" w:color="auto"/>
                <w:right w:val="none" w:sz="0" w:space="0" w:color="auto"/>
              </w:divBdr>
              <w:divsChild>
                <w:div w:id="1538616881">
                  <w:marLeft w:val="0"/>
                  <w:marRight w:val="0"/>
                  <w:marTop w:val="0"/>
                  <w:marBottom w:val="0"/>
                  <w:divBdr>
                    <w:top w:val="none" w:sz="0" w:space="0" w:color="auto"/>
                    <w:left w:val="none" w:sz="0" w:space="0" w:color="auto"/>
                    <w:bottom w:val="none" w:sz="0" w:space="0" w:color="auto"/>
                    <w:right w:val="none" w:sz="0" w:space="0" w:color="auto"/>
                  </w:divBdr>
                  <w:divsChild>
                    <w:div w:id="644433377">
                      <w:marLeft w:val="0"/>
                      <w:marRight w:val="0"/>
                      <w:marTop w:val="0"/>
                      <w:marBottom w:val="0"/>
                      <w:divBdr>
                        <w:top w:val="none" w:sz="0" w:space="0" w:color="auto"/>
                        <w:left w:val="none" w:sz="0" w:space="0" w:color="auto"/>
                        <w:bottom w:val="none" w:sz="0" w:space="0" w:color="auto"/>
                        <w:right w:val="none" w:sz="0" w:space="0" w:color="auto"/>
                      </w:divBdr>
                      <w:divsChild>
                        <w:div w:id="1969241930">
                          <w:marLeft w:val="0"/>
                          <w:marRight w:val="0"/>
                          <w:marTop w:val="0"/>
                          <w:marBottom w:val="0"/>
                          <w:divBdr>
                            <w:top w:val="none" w:sz="0" w:space="0" w:color="auto"/>
                            <w:left w:val="none" w:sz="0" w:space="0" w:color="auto"/>
                            <w:bottom w:val="none" w:sz="0" w:space="0" w:color="auto"/>
                            <w:right w:val="none" w:sz="0" w:space="0" w:color="auto"/>
                          </w:divBdr>
                          <w:divsChild>
                            <w:div w:id="1154876773">
                              <w:marLeft w:val="0"/>
                              <w:marRight w:val="0"/>
                              <w:marTop w:val="0"/>
                              <w:marBottom w:val="0"/>
                              <w:divBdr>
                                <w:top w:val="none" w:sz="0" w:space="0" w:color="auto"/>
                                <w:left w:val="none" w:sz="0" w:space="0" w:color="auto"/>
                                <w:bottom w:val="none" w:sz="0" w:space="0" w:color="auto"/>
                                <w:right w:val="none" w:sz="0" w:space="0" w:color="auto"/>
                              </w:divBdr>
                              <w:divsChild>
                                <w:div w:id="397823290">
                                  <w:marLeft w:val="0"/>
                                  <w:marRight w:val="0"/>
                                  <w:marTop w:val="0"/>
                                  <w:marBottom w:val="0"/>
                                  <w:divBdr>
                                    <w:top w:val="none" w:sz="0" w:space="0" w:color="auto"/>
                                    <w:left w:val="none" w:sz="0" w:space="0" w:color="auto"/>
                                    <w:bottom w:val="none" w:sz="0" w:space="0" w:color="auto"/>
                                    <w:right w:val="none" w:sz="0" w:space="0" w:color="auto"/>
                                  </w:divBdr>
                                  <w:divsChild>
                                    <w:div w:id="1798404725">
                                      <w:marLeft w:val="0"/>
                                      <w:marRight w:val="0"/>
                                      <w:marTop w:val="0"/>
                                      <w:marBottom w:val="0"/>
                                      <w:divBdr>
                                        <w:top w:val="none" w:sz="0" w:space="0" w:color="auto"/>
                                        <w:left w:val="none" w:sz="0" w:space="0" w:color="auto"/>
                                        <w:bottom w:val="none" w:sz="0" w:space="0" w:color="auto"/>
                                        <w:right w:val="none" w:sz="0" w:space="0" w:color="auto"/>
                                      </w:divBdr>
                                      <w:divsChild>
                                        <w:div w:id="1212154376">
                                          <w:marLeft w:val="0"/>
                                          <w:marRight w:val="0"/>
                                          <w:marTop w:val="0"/>
                                          <w:marBottom w:val="0"/>
                                          <w:divBdr>
                                            <w:top w:val="none" w:sz="0" w:space="0" w:color="auto"/>
                                            <w:left w:val="none" w:sz="0" w:space="0" w:color="auto"/>
                                            <w:bottom w:val="none" w:sz="0" w:space="0" w:color="auto"/>
                                            <w:right w:val="none" w:sz="0" w:space="0" w:color="auto"/>
                                          </w:divBdr>
                                          <w:divsChild>
                                            <w:div w:id="37389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0640706">
                  <w:marLeft w:val="0"/>
                  <w:marRight w:val="0"/>
                  <w:marTop w:val="0"/>
                  <w:marBottom w:val="0"/>
                  <w:divBdr>
                    <w:top w:val="none" w:sz="0" w:space="0" w:color="auto"/>
                    <w:left w:val="none" w:sz="0" w:space="0" w:color="auto"/>
                    <w:bottom w:val="none" w:sz="0" w:space="0" w:color="auto"/>
                    <w:right w:val="none" w:sz="0" w:space="0" w:color="auto"/>
                  </w:divBdr>
                  <w:divsChild>
                    <w:div w:id="782651583">
                      <w:marLeft w:val="0"/>
                      <w:marRight w:val="0"/>
                      <w:marTop w:val="0"/>
                      <w:marBottom w:val="0"/>
                      <w:divBdr>
                        <w:top w:val="none" w:sz="0" w:space="0" w:color="auto"/>
                        <w:left w:val="none" w:sz="0" w:space="0" w:color="auto"/>
                        <w:bottom w:val="none" w:sz="0" w:space="0" w:color="auto"/>
                        <w:right w:val="none" w:sz="0" w:space="0" w:color="auto"/>
                      </w:divBdr>
                      <w:divsChild>
                        <w:div w:id="923302154">
                          <w:marLeft w:val="0"/>
                          <w:marRight w:val="0"/>
                          <w:marTop w:val="0"/>
                          <w:marBottom w:val="0"/>
                          <w:divBdr>
                            <w:top w:val="none" w:sz="0" w:space="0" w:color="auto"/>
                            <w:left w:val="none" w:sz="0" w:space="0" w:color="auto"/>
                            <w:bottom w:val="none" w:sz="0" w:space="0" w:color="auto"/>
                            <w:right w:val="none" w:sz="0" w:space="0" w:color="auto"/>
                          </w:divBdr>
                          <w:divsChild>
                            <w:div w:id="604969156">
                              <w:marLeft w:val="0"/>
                              <w:marRight w:val="0"/>
                              <w:marTop w:val="0"/>
                              <w:marBottom w:val="0"/>
                              <w:divBdr>
                                <w:top w:val="none" w:sz="0" w:space="0" w:color="auto"/>
                                <w:left w:val="none" w:sz="0" w:space="0" w:color="auto"/>
                                <w:bottom w:val="none" w:sz="0" w:space="0" w:color="auto"/>
                                <w:right w:val="none" w:sz="0" w:space="0" w:color="auto"/>
                              </w:divBdr>
                              <w:divsChild>
                                <w:div w:id="2132093659">
                                  <w:marLeft w:val="0"/>
                                  <w:marRight w:val="0"/>
                                  <w:marTop w:val="0"/>
                                  <w:marBottom w:val="0"/>
                                  <w:divBdr>
                                    <w:top w:val="none" w:sz="0" w:space="0" w:color="auto"/>
                                    <w:left w:val="none" w:sz="0" w:space="0" w:color="auto"/>
                                    <w:bottom w:val="none" w:sz="0" w:space="0" w:color="auto"/>
                                    <w:right w:val="none" w:sz="0" w:space="0" w:color="auto"/>
                                  </w:divBdr>
                                  <w:divsChild>
                                    <w:div w:id="1843734941">
                                      <w:marLeft w:val="0"/>
                                      <w:marRight w:val="0"/>
                                      <w:marTop w:val="0"/>
                                      <w:marBottom w:val="0"/>
                                      <w:divBdr>
                                        <w:top w:val="none" w:sz="0" w:space="0" w:color="auto"/>
                                        <w:left w:val="none" w:sz="0" w:space="0" w:color="auto"/>
                                        <w:bottom w:val="none" w:sz="0" w:space="0" w:color="auto"/>
                                        <w:right w:val="none" w:sz="0" w:space="0" w:color="auto"/>
                                      </w:divBdr>
                                      <w:divsChild>
                                        <w:div w:id="1602372776">
                                          <w:marLeft w:val="0"/>
                                          <w:marRight w:val="0"/>
                                          <w:marTop w:val="0"/>
                                          <w:marBottom w:val="0"/>
                                          <w:divBdr>
                                            <w:top w:val="none" w:sz="0" w:space="0" w:color="auto"/>
                                            <w:left w:val="none" w:sz="0" w:space="0" w:color="auto"/>
                                            <w:bottom w:val="none" w:sz="0" w:space="0" w:color="auto"/>
                                            <w:right w:val="none" w:sz="0" w:space="0" w:color="auto"/>
                                          </w:divBdr>
                                          <w:divsChild>
                                            <w:div w:id="211951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130184">
                  <w:marLeft w:val="0"/>
                  <w:marRight w:val="0"/>
                  <w:marTop w:val="0"/>
                  <w:marBottom w:val="0"/>
                  <w:divBdr>
                    <w:top w:val="none" w:sz="0" w:space="0" w:color="auto"/>
                    <w:left w:val="none" w:sz="0" w:space="0" w:color="auto"/>
                    <w:bottom w:val="none" w:sz="0" w:space="0" w:color="auto"/>
                    <w:right w:val="none" w:sz="0" w:space="0" w:color="auto"/>
                  </w:divBdr>
                  <w:divsChild>
                    <w:div w:id="597905502">
                      <w:marLeft w:val="0"/>
                      <w:marRight w:val="0"/>
                      <w:marTop w:val="0"/>
                      <w:marBottom w:val="0"/>
                      <w:divBdr>
                        <w:top w:val="none" w:sz="0" w:space="0" w:color="auto"/>
                        <w:left w:val="none" w:sz="0" w:space="0" w:color="auto"/>
                        <w:bottom w:val="none" w:sz="0" w:space="0" w:color="auto"/>
                        <w:right w:val="none" w:sz="0" w:space="0" w:color="auto"/>
                      </w:divBdr>
                      <w:divsChild>
                        <w:div w:id="2053842474">
                          <w:marLeft w:val="0"/>
                          <w:marRight w:val="0"/>
                          <w:marTop w:val="0"/>
                          <w:marBottom w:val="0"/>
                          <w:divBdr>
                            <w:top w:val="none" w:sz="0" w:space="0" w:color="auto"/>
                            <w:left w:val="none" w:sz="0" w:space="0" w:color="auto"/>
                            <w:bottom w:val="none" w:sz="0" w:space="0" w:color="auto"/>
                            <w:right w:val="none" w:sz="0" w:space="0" w:color="auto"/>
                          </w:divBdr>
                          <w:divsChild>
                            <w:div w:id="1781143093">
                              <w:marLeft w:val="0"/>
                              <w:marRight w:val="0"/>
                              <w:marTop w:val="0"/>
                              <w:marBottom w:val="0"/>
                              <w:divBdr>
                                <w:top w:val="none" w:sz="0" w:space="0" w:color="auto"/>
                                <w:left w:val="none" w:sz="0" w:space="0" w:color="auto"/>
                                <w:bottom w:val="none" w:sz="0" w:space="0" w:color="auto"/>
                                <w:right w:val="none" w:sz="0" w:space="0" w:color="auto"/>
                              </w:divBdr>
                              <w:divsChild>
                                <w:div w:id="1002972719">
                                  <w:marLeft w:val="0"/>
                                  <w:marRight w:val="0"/>
                                  <w:marTop w:val="0"/>
                                  <w:marBottom w:val="0"/>
                                  <w:divBdr>
                                    <w:top w:val="none" w:sz="0" w:space="0" w:color="auto"/>
                                    <w:left w:val="none" w:sz="0" w:space="0" w:color="auto"/>
                                    <w:bottom w:val="none" w:sz="0" w:space="0" w:color="auto"/>
                                    <w:right w:val="none" w:sz="0" w:space="0" w:color="auto"/>
                                  </w:divBdr>
                                  <w:divsChild>
                                    <w:div w:id="767894128">
                                      <w:marLeft w:val="0"/>
                                      <w:marRight w:val="0"/>
                                      <w:marTop w:val="0"/>
                                      <w:marBottom w:val="0"/>
                                      <w:divBdr>
                                        <w:top w:val="none" w:sz="0" w:space="0" w:color="auto"/>
                                        <w:left w:val="none" w:sz="0" w:space="0" w:color="auto"/>
                                        <w:bottom w:val="none" w:sz="0" w:space="0" w:color="auto"/>
                                        <w:right w:val="none" w:sz="0" w:space="0" w:color="auto"/>
                                      </w:divBdr>
                                      <w:divsChild>
                                        <w:div w:id="1971469327">
                                          <w:marLeft w:val="0"/>
                                          <w:marRight w:val="0"/>
                                          <w:marTop w:val="0"/>
                                          <w:marBottom w:val="0"/>
                                          <w:divBdr>
                                            <w:top w:val="none" w:sz="0" w:space="0" w:color="auto"/>
                                            <w:left w:val="none" w:sz="0" w:space="0" w:color="auto"/>
                                            <w:bottom w:val="none" w:sz="0" w:space="0" w:color="auto"/>
                                            <w:right w:val="none" w:sz="0" w:space="0" w:color="auto"/>
                                          </w:divBdr>
                                          <w:divsChild>
                                            <w:div w:id="162059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388819">
              <w:marLeft w:val="0"/>
              <w:marRight w:val="0"/>
              <w:marTop w:val="0"/>
              <w:marBottom w:val="0"/>
              <w:divBdr>
                <w:top w:val="none" w:sz="0" w:space="0" w:color="auto"/>
                <w:left w:val="none" w:sz="0" w:space="0" w:color="auto"/>
                <w:bottom w:val="none" w:sz="0" w:space="0" w:color="auto"/>
                <w:right w:val="none" w:sz="0" w:space="0" w:color="auto"/>
              </w:divBdr>
              <w:divsChild>
                <w:div w:id="1600409848">
                  <w:marLeft w:val="0"/>
                  <w:marRight w:val="0"/>
                  <w:marTop w:val="0"/>
                  <w:marBottom w:val="0"/>
                  <w:divBdr>
                    <w:top w:val="none" w:sz="0" w:space="0" w:color="auto"/>
                    <w:left w:val="none" w:sz="0" w:space="0" w:color="auto"/>
                    <w:bottom w:val="none" w:sz="0" w:space="0" w:color="auto"/>
                    <w:right w:val="none" w:sz="0" w:space="0" w:color="auto"/>
                  </w:divBdr>
                  <w:divsChild>
                    <w:div w:id="193927678">
                      <w:marLeft w:val="0"/>
                      <w:marRight w:val="0"/>
                      <w:marTop w:val="0"/>
                      <w:marBottom w:val="0"/>
                      <w:divBdr>
                        <w:top w:val="none" w:sz="0" w:space="0" w:color="auto"/>
                        <w:left w:val="none" w:sz="0" w:space="0" w:color="auto"/>
                        <w:bottom w:val="none" w:sz="0" w:space="0" w:color="auto"/>
                        <w:right w:val="none" w:sz="0" w:space="0" w:color="auto"/>
                      </w:divBdr>
                      <w:divsChild>
                        <w:div w:id="646592360">
                          <w:marLeft w:val="0"/>
                          <w:marRight w:val="0"/>
                          <w:marTop w:val="0"/>
                          <w:marBottom w:val="0"/>
                          <w:divBdr>
                            <w:top w:val="none" w:sz="0" w:space="0" w:color="auto"/>
                            <w:left w:val="none" w:sz="0" w:space="0" w:color="auto"/>
                            <w:bottom w:val="none" w:sz="0" w:space="0" w:color="auto"/>
                            <w:right w:val="none" w:sz="0" w:space="0" w:color="auto"/>
                          </w:divBdr>
                          <w:divsChild>
                            <w:div w:id="608397610">
                              <w:marLeft w:val="0"/>
                              <w:marRight w:val="0"/>
                              <w:marTop w:val="0"/>
                              <w:marBottom w:val="0"/>
                              <w:divBdr>
                                <w:top w:val="none" w:sz="0" w:space="0" w:color="auto"/>
                                <w:left w:val="none" w:sz="0" w:space="0" w:color="auto"/>
                                <w:bottom w:val="none" w:sz="0" w:space="0" w:color="auto"/>
                                <w:right w:val="none" w:sz="0" w:space="0" w:color="auto"/>
                              </w:divBdr>
                              <w:divsChild>
                                <w:div w:id="11608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128050">
                          <w:marLeft w:val="0"/>
                          <w:marRight w:val="0"/>
                          <w:marTop w:val="0"/>
                          <w:marBottom w:val="0"/>
                          <w:divBdr>
                            <w:top w:val="none" w:sz="0" w:space="0" w:color="auto"/>
                            <w:left w:val="none" w:sz="0" w:space="0" w:color="auto"/>
                            <w:bottom w:val="none" w:sz="0" w:space="0" w:color="auto"/>
                            <w:right w:val="none" w:sz="0" w:space="0" w:color="auto"/>
                          </w:divBdr>
                          <w:divsChild>
                            <w:div w:id="1752189925">
                              <w:marLeft w:val="0"/>
                              <w:marRight w:val="0"/>
                              <w:marTop w:val="0"/>
                              <w:marBottom w:val="0"/>
                              <w:divBdr>
                                <w:top w:val="none" w:sz="0" w:space="0" w:color="auto"/>
                                <w:left w:val="none" w:sz="0" w:space="0" w:color="auto"/>
                                <w:bottom w:val="none" w:sz="0" w:space="0" w:color="auto"/>
                                <w:right w:val="none" w:sz="0" w:space="0" w:color="auto"/>
                              </w:divBdr>
                              <w:divsChild>
                                <w:div w:id="2005544002">
                                  <w:marLeft w:val="0"/>
                                  <w:marRight w:val="0"/>
                                  <w:marTop w:val="0"/>
                                  <w:marBottom w:val="0"/>
                                  <w:divBdr>
                                    <w:top w:val="none" w:sz="0" w:space="0" w:color="auto"/>
                                    <w:left w:val="none" w:sz="0" w:space="0" w:color="auto"/>
                                    <w:bottom w:val="none" w:sz="0" w:space="0" w:color="auto"/>
                                    <w:right w:val="none" w:sz="0" w:space="0" w:color="auto"/>
                                  </w:divBdr>
                                  <w:divsChild>
                                    <w:div w:id="684795790">
                                      <w:marLeft w:val="0"/>
                                      <w:marRight w:val="0"/>
                                      <w:marTop w:val="0"/>
                                      <w:marBottom w:val="0"/>
                                      <w:divBdr>
                                        <w:top w:val="none" w:sz="0" w:space="0" w:color="auto"/>
                                        <w:left w:val="none" w:sz="0" w:space="0" w:color="auto"/>
                                        <w:bottom w:val="none" w:sz="0" w:space="0" w:color="auto"/>
                                        <w:right w:val="none" w:sz="0" w:space="0" w:color="auto"/>
                                      </w:divBdr>
                                      <w:divsChild>
                                        <w:div w:id="57435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742733">
                          <w:marLeft w:val="0"/>
                          <w:marRight w:val="0"/>
                          <w:marTop w:val="0"/>
                          <w:marBottom w:val="0"/>
                          <w:divBdr>
                            <w:top w:val="none" w:sz="0" w:space="0" w:color="auto"/>
                            <w:left w:val="none" w:sz="0" w:space="0" w:color="auto"/>
                            <w:bottom w:val="none" w:sz="0" w:space="0" w:color="auto"/>
                            <w:right w:val="none" w:sz="0" w:space="0" w:color="auto"/>
                          </w:divBdr>
                          <w:divsChild>
                            <w:div w:id="581986675">
                              <w:marLeft w:val="0"/>
                              <w:marRight w:val="0"/>
                              <w:marTop w:val="0"/>
                              <w:marBottom w:val="0"/>
                              <w:divBdr>
                                <w:top w:val="none" w:sz="0" w:space="0" w:color="auto"/>
                                <w:left w:val="none" w:sz="0" w:space="0" w:color="auto"/>
                                <w:bottom w:val="none" w:sz="0" w:space="0" w:color="auto"/>
                                <w:right w:val="none" w:sz="0" w:space="0" w:color="auto"/>
                              </w:divBdr>
                              <w:divsChild>
                                <w:div w:id="1308514421">
                                  <w:marLeft w:val="0"/>
                                  <w:marRight w:val="0"/>
                                  <w:marTop w:val="0"/>
                                  <w:marBottom w:val="0"/>
                                  <w:divBdr>
                                    <w:top w:val="none" w:sz="0" w:space="0" w:color="auto"/>
                                    <w:left w:val="none" w:sz="0" w:space="0" w:color="auto"/>
                                    <w:bottom w:val="none" w:sz="0" w:space="0" w:color="auto"/>
                                    <w:right w:val="none" w:sz="0" w:space="0" w:color="auto"/>
                                  </w:divBdr>
                                  <w:divsChild>
                                    <w:div w:id="852383168">
                                      <w:marLeft w:val="0"/>
                                      <w:marRight w:val="0"/>
                                      <w:marTop w:val="0"/>
                                      <w:marBottom w:val="0"/>
                                      <w:divBdr>
                                        <w:top w:val="none" w:sz="0" w:space="0" w:color="auto"/>
                                        <w:left w:val="none" w:sz="0" w:space="0" w:color="auto"/>
                                        <w:bottom w:val="none" w:sz="0" w:space="0" w:color="auto"/>
                                        <w:right w:val="none" w:sz="0" w:space="0" w:color="auto"/>
                                      </w:divBdr>
                                      <w:divsChild>
                                        <w:div w:id="899093917">
                                          <w:marLeft w:val="0"/>
                                          <w:marRight w:val="0"/>
                                          <w:marTop w:val="0"/>
                                          <w:marBottom w:val="0"/>
                                          <w:divBdr>
                                            <w:top w:val="none" w:sz="0" w:space="0" w:color="auto"/>
                                            <w:left w:val="none" w:sz="0" w:space="0" w:color="auto"/>
                                            <w:bottom w:val="none" w:sz="0" w:space="0" w:color="auto"/>
                                            <w:right w:val="none" w:sz="0" w:space="0" w:color="auto"/>
                                          </w:divBdr>
                                          <w:divsChild>
                                            <w:div w:id="973366814">
                                              <w:marLeft w:val="0"/>
                                              <w:marRight w:val="0"/>
                                              <w:marTop w:val="0"/>
                                              <w:marBottom w:val="0"/>
                                              <w:divBdr>
                                                <w:top w:val="none" w:sz="0" w:space="0" w:color="auto"/>
                                                <w:left w:val="none" w:sz="0" w:space="0" w:color="auto"/>
                                                <w:bottom w:val="none" w:sz="0" w:space="0" w:color="auto"/>
                                                <w:right w:val="none" w:sz="0" w:space="0" w:color="auto"/>
                                              </w:divBdr>
                                              <w:divsChild>
                                                <w:div w:id="305357035">
                                                  <w:marLeft w:val="0"/>
                                                  <w:marRight w:val="0"/>
                                                  <w:marTop w:val="0"/>
                                                  <w:marBottom w:val="0"/>
                                                  <w:divBdr>
                                                    <w:top w:val="none" w:sz="0" w:space="0" w:color="auto"/>
                                                    <w:left w:val="none" w:sz="0" w:space="0" w:color="auto"/>
                                                    <w:bottom w:val="none" w:sz="0" w:space="0" w:color="auto"/>
                                                    <w:right w:val="none" w:sz="0" w:space="0" w:color="auto"/>
                                                  </w:divBdr>
                                                  <w:divsChild>
                                                    <w:div w:id="724060943">
                                                      <w:marLeft w:val="0"/>
                                                      <w:marRight w:val="0"/>
                                                      <w:marTop w:val="0"/>
                                                      <w:marBottom w:val="0"/>
                                                      <w:divBdr>
                                                        <w:top w:val="none" w:sz="0" w:space="0" w:color="auto"/>
                                                        <w:left w:val="none" w:sz="0" w:space="0" w:color="auto"/>
                                                        <w:bottom w:val="none" w:sz="0" w:space="0" w:color="auto"/>
                                                        <w:right w:val="none" w:sz="0" w:space="0" w:color="auto"/>
                                                      </w:divBdr>
                                                      <w:divsChild>
                                                        <w:div w:id="1900357065">
                                                          <w:marLeft w:val="0"/>
                                                          <w:marRight w:val="0"/>
                                                          <w:marTop w:val="0"/>
                                                          <w:marBottom w:val="0"/>
                                                          <w:divBdr>
                                                            <w:top w:val="none" w:sz="0" w:space="0" w:color="auto"/>
                                                            <w:left w:val="none" w:sz="0" w:space="0" w:color="auto"/>
                                                            <w:bottom w:val="none" w:sz="0" w:space="0" w:color="auto"/>
                                                            <w:right w:val="none" w:sz="0" w:space="0" w:color="auto"/>
                                                          </w:divBdr>
                                                          <w:divsChild>
                                                            <w:div w:id="1596790221">
                                                              <w:marLeft w:val="0"/>
                                                              <w:marRight w:val="0"/>
                                                              <w:marTop w:val="0"/>
                                                              <w:marBottom w:val="0"/>
                                                              <w:divBdr>
                                                                <w:top w:val="none" w:sz="0" w:space="0" w:color="auto"/>
                                                                <w:left w:val="none" w:sz="0" w:space="0" w:color="auto"/>
                                                                <w:bottom w:val="none" w:sz="0" w:space="0" w:color="auto"/>
                                                                <w:right w:val="none" w:sz="0" w:space="0" w:color="auto"/>
                                                              </w:divBdr>
                                                              <w:divsChild>
                                                                <w:div w:id="56906156">
                                                                  <w:marLeft w:val="0"/>
                                                                  <w:marRight w:val="0"/>
                                                                  <w:marTop w:val="0"/>
                                                                  <w:marBottom w:val="0"/>
                                                                  <w:divBdr>
                                                                    <w:top w:val="none" w:sz="0" w:space="0" w:color="auto"/>
                                                                    <w:left w:val="none" w:sz="0" w:space="0" w:color="auto"/>
                                                                    <w:bottom w:val="none" w:sz="0" w:space="0" w:color="auto"/>
                                                                    <w:right w:val="none" w:sz="0" w:space="0" w:color="auto"/>
                                                                  </w:divBdr>
                                                                  <w:divsChild>
                                                                    <w:div w:id="2027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96630">
                          <w:marLeft w:val="0"/>
                          <w:marRight w:val="0"/>
                          <w:marTop w:val="0"/>
                          <w:marBottom w:val="0"/>
                          <w:divBdr>
                            <w:top w:val="none" w:sz="0" w:space="0" w:color="auto"/>
                            <w:left w:val="none" w:sz="0" w:space="0" w:color="auto"/>
                            <w:bottom w:val="none" w:sz="0" w:space="0" w:color="auto"/>
                            <w:right w:val="none" w:sz="0" w:space="0" w:color="auto"/>
                          </w:divBdr>
                          <w:divsChild>
                            <w:div w:id="785079292">
                              <w:marLeft w:val="0"/>
                              <w:marRight w:val="0"/>
                              <w:marTop w:val="0"/>
                              <w:marBottom w:val="0"/>
                              <w:divBdr>
                                <w:top w:val="none" w:sz="0" w:space="0" w:color="auto"/>
                                <w:left w:val="none" w:sz="0" w:space="0" w:color="auto"/>
                                <w:bottom w:val="none" w:sz="0" w:space="0" w:color="auto"/>
                                <w:right w:val="none" w:sz="0" w:space="0" w:color="auto"/>
                              </w:divBdr>
                              <w:divsChild>
                                <w:div w:id="368459448">
                                  <w:marLeft w:val="0"/>
                                  <w:marRight w:val="0"/>
                                  <w:marTop w:val="0"/>
                                  <w:marBottom w:val="0"/>
                                  <w:divBdr>
                                    <w:top w:val="none" w:sz="0" w:space="0" w:color="auto"/>
                                    <w:left w:val="none" w:sz="0" w:space="0" w:color="auto"/>
                                    <w:bottom w:val="none" w:sz="0" w:space="0" w:color="auto"/>
                                    <w:right w:val="none" w:sz="0" w:space="0" w:color="auto"/>
                                  </w:divBdr>
                                  <w:divsChild>
                                    <w:div w:id="802429911">
                                      <w:marLeft w:val="0"/>
                                      <w:marRight w:val="0"/>
                                      <w:marTop w:val="0"/>
                                      <w:marBottom w:val="0"/>
                                      <w:divBdr>
                                        <w:top w:val="none" w:sz="0" w:space="0" w:color="auto"/>
                                        <w:left w:val="none" w:sz="0" w:space="0" w:color="auto"/>
                                        <w:bottom w:val="none" w:sz="0" w:space="0" w:color="auto"/>
                                        <w:right w:val="none" w:sz="0" w:space="0" w:color="auto"/>
                                      </w:divBdr>
                                      <w:divsChild>
                                        <w:div w:id="327634951">
                                          <w:marLeft w:val="0"/>
                                          <w:marRight w:val="0"/>
                                          <w:marTop w:val="0"/>
                                          <w:marBottom w:val="0"/>
                                          <w:divBdr>
                                            <w:top w:val="none" w:sz="0" w:space="0" w:color="auto"/>
                                            <w:left w:val="none" w:sz="0" w:space="0" w:color="auto"/>
                                            <w:bottom w:val="none" w:sz="0" w:space="0" w:color="auto"/>
                                            <w:right w:val="none" w:sz="0" w:space="0" w:color="auto"/>
                                          </w:divBdr>
                                          <w:divsChild>
                                            <w:div w:id="536508098">
                                              <w:marLeft w:val="0"/>
                                              <w:marRight w:val="0"/>
                                              <w:marTop w:val="0"/>
                                              <w:marBottom w:val="0"/>
                                              <w:divBdr>
                                                <w:top w:val="none" w:sz="0" w:space="0" w:color="auto"/>
                                                <w:left w:val="none" w:sz="0" w:space="0" w:color="auto"/>
                                                <w:bottom w:val="none" w:sz="0" w:space="0" w:color="auto"/>
                                                <w:right w:val="none" w:sz="0" w:space="0" w:color="auto"/>
                                              </w:divBdr>
                                              <w:divsChild>
                                                <w:div w:id="59987161">
                                                  <w:marLeft w:val="0"/>
                                                  <w:marRight w:val="0"/>
                                                  <w:marTop w:val="0"/>
                                                  <w:marBottom w:val="0"/>
                                                  <w:divBdr>
                                                    <w:top w:val="none" w:sz="0" w:space="0" w:color="auto"/>
                                                    <w:left w:val="none" w:sz="0" w:space="0" w:color="auto"/>
                                                    <w:bottom w:val="none" w:sz="0" w:space="0" w:color="auto"/>
                                                    <w:right w:val="none" w:sz="0" w:space="0" w:color="auto"/>
                                                  </w:divBdr>
                                                  <w:divsChild>
                                                    <w:div w:id="1372077617">
                                                      <w:marLeft w:val="0"/>
                                                      <w:marRight w:val="0"/>
                                                      <w:marTop w:val="0"/>
                                                      <w:marBottom w:val="0"/>
                                                      <w:divBdr>
                                                        <w:top w:val="none" w:sz="0" w:space="0" w:color="auto"/>
                                                        <w:left w:val="none" w:sz="0" w:space="0" w:color="auto"/>
                                                        <w:bottom w:val="none" w:sz="0" w:space="0" w:color="auto"/>
                                                        <w:right w:val="none" w:sz="0" w:space="0" w:color="auto"/>
                                                      </w:divBdr>
                                                      <w:divsChild>
                                                        <w:div w:id="38171374">
                                                          <w:marLeft w:val="0"/>
                                                          <w:marRight w:val="0"/>
                                                          <w:marTop w:val="0"/>
                                                          <w:marBottom w:val="0"/>
                                                          <w:divBdr>
                                                            <w:top w:val="none" w:sz="0" w:space="0" w:color="auto"/>
                                                            <w:left w:val="none" w:sz="0" w:space="0" w:color="auto"/>
                                                            <w:bottom w:val="none" w:sz="0" w:space="0" w:color="auto"/>
                                                            <w:right w:val="none" w:sz="0" w:space="0" w:color="auto"/>
                                                          </w:divBdr>
                                                          <w:divsChild>
                                                            <w:div w:id="1418597311">
                                                              <w:marLeft w:val="0"/>
                                                              <w:marRight w:val="0"/>
                                                              <w:marTop w:val="0"/>
                                                              <w:marBottom w:val="0"/>
                                                              <w:divBdr>
                                                                <w:top w:val="none" w:sz="0" w:space="0" w:color="auto"/>
                                                                <w:left w:val="none" w:sz="0" w:space="0" w:color="auto"/>
                                                                <w:bottom w:val="none" w:sz="0" w:space="0" w:color="auto"/>
                                                                <w:right w:val="none" w:sz="0" w:space="0" w:color="auto"/>
                                                              </w:divBdr>
                                                              <w:divsChild>
                                                                <w:div w:id="1391808857">
                                                                  <w:marLeft w:val="0"/>
                                                                  <w:marRight w:val="0"/>
                                                                  <w:marTop w:val="0"/>
                                                                  <w:marBottom w:val="0"/>
                                                                  <w:divBdr>
                                                                    <w:top w:val="none" w:sz="0" w:space="0" w:color="auto"/>
                                                                    <w:left w:val="none" w:sz="0" w:space="0" w:color="auto"/>
                                                                    <w:bottom w:val="none" w:sz="0" w:space="0" w:color="auto"/>
                                                                    <w:right w:val="none" w:sz="0" w:space="0" w:color="auto"/>
                                                                  </w:divBdr>
                                                                  <w:divsChild>
                                                                    <w:div w:id="4051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3738983">
                          <w:marLeft w:val="0"/>
                          <w:marRight w:val="0"/>
                          <w:marTop w:val="0"/>
                          <w:marBottom w:val="0"/>
                          <w:divBdr>
                            <w:top w:val="none" w:sz="0" w:space="0" w:color="auto"/>
                            <w:left w:val="none" w:sz="0" w:space="0" w:color="auto"/>
                            <w:bottom w:val="none" w:sz="0" w:space="0" w:color="auto"/>
                            <w:right w:val="none" w:sz="0" w:space="0" w:color="auto"/>
                          </w:divBdr>
                          <w:divsChild>
                            <w:div w:id="896551141">
                              <w:marLeft w:val="0"/>
                              <w:marRight w:val="0"/>
                              <w:marTop w:val="0"/>
                              <w:marBottom w:val="0"/>
                              <w:divBdr>
                                <w:top w:val="none" w:sz="0" w:space="0" w:color="auto"/>
                                <w:left w:val="none" w:sz="0" w:space="0" w:color="auto"/>
                                <w:bottom w:val="none" w:sz="0" w:space="0" w:color="auto"/>
                                <w:right w:val="none" w:sz="0" w:space="0" w:color="auto"/>
                              </w:divBdr>
                              <w:divsChild>
                                <w:div w:id="19421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09914">
                          <w:marLeft w:val="0"/>
                          <w:marRight w:val="0"/>
                          <w:marTop w:val="0"/>
                          <w:marBottom w:val="0"/>
                          <w:divBdr>
                            <w:top w:val="none" w:sz="0" w:space="0" w:color="auto"/>
                            <w:left w:val="none" w:sz="0" w:space="0" w:color="auto"/>
                            <w:bottom w:val="none" w:sz="0" w:space="0" w:color="auto"/>
                            <w:right w:val="none" w:sz="0" w:space="0" w:color="auto"/>
                          </w:divBdr>
                          <w:divsChild>
                            <w:div w:id="1065836049">
                              <w:marLeft w:val="0"/>
                              <w:marRight w:val="0"/>
                              <w:marTop w:val="0"/>
                              <w:marBottom w:val="0"/>
                              <w:divBdr>
                                <w:top w:val="none" w:sz="0" w:space="0" w:color="auto"/>
                                <w:left w:val="none" w:sz="0" w:space="0" w:color="auto"/>
                                <w:bottom w:val="none" w:sz="0" w:space="0" w:color="auto"/>
                                <w:right w:val="none" w:sz="0" w:space="0" w:color="auto"/>
                              </w:divBdr>
                              <w:divsChild>
                                <w:div w:id="1927491692">
                                  <w:marLeft w:val="0"/>
                                  <w:marRight w:val="0"/>
                                  <w:marTop w:val="0"/>
                                  <w:marBottom w:val="0"/>
                                  <w:divBdr>
                                    <w:top w:val="none" w:sz="0" w:space="0" w:color="auto"/>
                                    <w:left w:val="none" w:sz="0" w:space="0" w:color="auto"/>
                                    <w:bottom w:val="none" w:sz="0" w:space="0" w:color="auto"/>
                                    <w:right w:val="none" w:sz="0" w:space="0" w:color="auto"/>
                                  </w:divBdr>
                                  <w:divsChild>
                                    <w:div w:id="1416588302">
                                      <w:marLeft w:val="0"/>
                                      <w:marRight w:val="0"/>
                                      <w:marTop w:val="0"/>
                                      <w:marBottom w:val="0"/>
                                      <w:divBdr>
                                        <w:top w:val="none" w:sz="0" w:space="0" w:color="auto"/>
                                        <w:left w:val="none" w:sz="0" w:space="0" w:color="auto"/>
                                        <w:bottom w:val="none" w:sz="0" w:space="0" w:color="auto"/>
                                        <w:right w:val="none" w:sz="0" w:space="0" w:color="auto"/>
                                      </w:divBdr>
                                      <w:divsChild>
                                        <w:div w:id="4175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403713">
                          <w:marLeft w:val="0"/>
                          <w:marRight w:val="0"/>
                          <w:marTop w:val="0"/>
                          <w:marBottom w:val="0"/>
                          <w:divBdr>
                            <w:top w:val="none" w:sz="0" w:space="0" w:color="auto"/>
                            <w:left w:val="none" w:sz="0" w:space="0" w:color="auto"/>
                            <w:bottom w:val="none" w:sz="0" w:space="0" w:color="auto"/>
                            <w:right w:val="none" w:sz="0" w:space="0" w:color="auto"/>
                          </w:divBdr>
                          <w:divsChild>
                            <w:div w:id="1561331268">
                              <w:marLeft w:val="0"/>
                              <w:marRight w:val="0"/>
                              <w:marTop w:val="0"/>
                              <w:marBottom w:val="0"/>
                              <w:divBdr>
                                <w:top w:val="none" w:sz="0" w:space="0" w:color="auto"/>
                                <w:left w:val="none" w:sz="0" w:space="0" w:color="auto"/>
                                <w:bottom w:val="none" w:sz="0" w:space="0" w:color="auto"/>
                                <w:right w:val="none" w:sz="0" w:space="0" w:color="auto"/>
                              </w:divBdr>
                              <w:divsChild>
                                <w:div w:id="72632734">
                                  <w:marLeft w:val="0"/>
                                  <w:marRight w:val="0"/>
                                  <w:marTop w:val="0"/>
                                  <w:marBottom w:val="0"/>
                                  <w:divBdr>
                                    <w:top w:val="none" w:sz="0" w:space="0" w:color="auto"/>
                                    <w:left w:val="none" w:sz="0" w:space="0" w:color="auto"/>
                                    <w:bottom w:val="none" w:sz="0" w:space="0" w:color="auto"/>
                                    <w:right w:val="none" w:sz="0" w:space="0" w:color="auto"/>
                                  </w:divBdr>
                                  <w:divsChild>
                                    <w:div w:id="2072534763">
                                      <w:marLeft w:val="0"/>
                                      <w:marRight w:val="0"/>
                                      <w:marTop w:val="0"/>
                                      <w:marBottom w:val="0"/>
                                      <w:divBdr>
                                        <w:top w:val="none" w:sz="0" w:space="0" w:color="auto"/>
                                        <w:left w:val="none" w:sz="0" w:space="0" w:color="auto"/>
                                        <w:bottom w:val="none" w:sz="0" w:space="0" w:color="auto"/>
                                        <w:right w:val="none" w:sz="0" w:space="0" w:color="auto"/>
                                      </w:divBdr>
                                      <w:divsChild>
                                        <w:div w:id="1970627431">
                                          <w:marLeft w:val="0"/>
                                          <w:marRight w:val="0"/>
                                          <w:marTop w:val="0"/>
                                          <w:marBottom w:val="0"/>
                                          <w:divBdr>
                                            <w:top w:val="none" w:sz="0" w:space="0" w:color="auto"/>
                                            <w:left w:val="none" w:sz="0" w:space="0" w:color="auto"/>
                                            <w:bottom w:val="none" w:sz="0" w:space="0" w:color="auto"/>
                                            <w:right w:val="none" w:sz="0" w:space="0" w:color="auto"/>
                                          </w:divBdr>
                                          <w:divsChild>
                                            <w:div w:id="376465945">
                                              <w:marLeft w:val="0"/>
                                              <w:marRight w:val="0"/>
                                              <w:marTop w:val="0"/>
                                              <w:marBottom w:val="0"/>
                                              <w:divBdr>
                                                <w:top w:val="none" w:sz="0" w:space="0" w:color="auto"/>
                                                <w:left w:val="none" w:sz="0" w:space="0" w:color="auto"/>
                                                <w:bottom w:val="none" w:sz="0" w:space="0" w:color="auto"/>
                                                <w:right w:val="none" w:sz="0" w:space="0" w:color="auto"/>
                                              </w:divBdr>
                                              <w:divsChild>
                                                <w:div w:id="643891431">
                                                  <w:marLeft w:val="0"/>
                                                  <w:marRight w:val="0"/>
                                                  <w:marTop w:val="0"/>
                                                  <w:marBottom w:val="0"/>
                                                  <w:divBdr>
                                                    <w:top w:val="none" w:sz="0" w:space="0" w:color="auto"/>
                                                    <w:left w:val="none" w:sz="0" w:space="0" w:color="auto"/>
                                                    <w:bottom w:val="none" w:sz="0" w:space="0" w:color="auto"/>
                                                    <w:right w:val="none" w:sz="0" w:space="0" w:color="auto"/>
                                                  </w:divBdr>
                                                  <w:divsChild>
                                                    <w:div w:id="1738241423">
                                                      <w:marLeft w:val="0"/>
                                                      <w:marRight w:val="0"/>
                                                      <w:marTop w:val="0"/>
                                                      <w:marBottom w:val="0"/>
                                                      <w:divBdr>
                                                        <w:top w:val="none" w:sz="0" w:space="0" w:color="auto"/>
                                                        <w:left w:val="none" w:sz="0" w:space="0" w:color="auto"/>
                                                        <w:bottom w:val="none" w:sz="0" w:space="0" w:color="auto"/>
                                                        <w:right w:val="none" w:sz="0" w:space="0" w:color="auto"/>
                                                      </w:divBdr>
                                                      <w:divsChild>
                                                        <w:div w:id="1208951780">
                                                          <w:marLeft w:val="0"/>
                                                          <w:marRight w:val="0"/>
                                                          <w:marTop w:val="0"/>
                                                          <w:marBottom w:val="0"/>
                                                          <w:divBdr>
                                                            <w:top w:val="none" w:sz="0" w:space="0" w:color="auto"/>
                                                            <w:left w:val="none" w:sz="0" w:space="0" w:color="auto"/>
                                                            <w:bottom w:val="none" w:sz="0" w:space="0" w:color="auto"/>
                                                            <w:right w:val="none" w:sz="0" w:space="0" w:color="auto"/>
                                                          </w:divBdr>
                                                          <w:divsChild>
                                                            <w:div w:id="1924869518">
                                                              <w:marLeft w:val="0"/>
                                                              <w:marRight w:val="0"/>
                                                              <w:marTop w:val="0"/>
                                                              <w:marBottom w:val="0"/>
                                                              <w:divBdr>
                                                                <w:top w:val="none" w:sz="0" w:space="0" w:color="auto"/>
                                                                <w:left w:val="none" w:sz="0" w:space="0" w:color="auto"/>
                                                                <w:bottom w:val="none" w:sz="0" w:space="0" w:color="auto"/>
                                                                <w:right w:val="none" w:sz="0" w:space="0" w:color="auto"/>
                                                              </w:divBdr>
                                                              <w:divsChild>
                                                                <w:div w:id="1840265840">
                                                                  <w:marLeft w:val="0"/>
                                                                  <w:marRight w:val="0"/>
                                                                  <w:marTop w:val="0"/>
                                                                  <w:marBottom w:val="0"/>
                                                                  <w:divBdr>
                                                                    <w:top w:val="none" w:sz="0" w:space="0" w:color="auto"/>
                                                                    <w:left w:val="none" w:sz="0" w:space="0" w:color="auto"/>
                                                                    <w:bottom w:val="none" w:sz="0" w:space="0" w:color="auto"/>
                                                                    <w:right w:val="none" w:sz="0" w:space="0" w:color="auto"/>
                                                                  </w:divBdr>
                                                                  <w:divsChild>
                                                                    <w:div w:id="200805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3491534">
                          <w:marLeft w:val="0"/>
                          <w:marRight w:val="0"/>
                          <w:marTop w:val="0"/>
                          <w:marBottom w:val="0"/>
                          <w:divBdr>
                            <w:top w:val="none" w:sz="0" w:space="0" w:color="auto"/>
                            <w:left w:val="none" w:sz="0" w:space="0" w:color="auto"/>
                            <w:bottom w:val="none" w:sz="0" w:space="0" w:color="auto"/>
                            <w:right w:val="none" w:sz="0" w:space="0" w:color="auto"/>
                          </w:divBdr>
                          <w:divsChild>
                            <w:div w:id="1323463645">
                              <w:marLeft w:val="0"/>
                              <w:marRight w:val="0"/>
                              <w:marTop w:val="0"/>
                              <w:marBottom w:val="0"/>
                              <w:divBdr>
                                <w:top w:val="none" w:sz="0" w:space="0" w:color="auto"/>
                                <w:left w:val="none" w:sz="0" w:space="0" w:color="auto"/>
                                <w:bottom w:val="none" w:sz="0" w:space="0" w:color="auto"/>
                                <w:right w:val="none" w:sz="0" w:space="0" w:color="auto"/>
                              </w:divBdr>
                              <w:divsChild>
                                <w:div w:id="693651263">
                                  <w:marLeft w:val="0"/>
                                  <w:marRight w:val="0"/>
                                  <w:marTop w:val="0"/>
                                  <w:marBottom w:val="0"/>
                                  <w:divBdr>
                                    <w:top w:val="none" w:sz="0" w:space="0" w:color="auto"/>
                                    <w:left w:val="none" w:sz="0" w:space="0" w:color="auto"/>
                                    <w:bottom w:val="none" w:sz="0" w:space="0" w:color="auto"/>
                                    <w:right w:val="none" w:sz="0" w:space="0" w:color="auto"/>
                                  </w:divBdr>
                                  <w:divsChild>
                                    <w:div w:id="255018083">
                                      <w:marLeft w:val="0"/>
                                      <w:marRight w:val="0"/>
                                      <w:marTop w:val="0"/>
                                      <w:marBottom w:val="0"/>
                                      <w:divBdr>
                                        <w:top w:val="none" w:sz="0" w:space="0" w:color="auto"/>
                                        <w:left w:val="none" w:sz="0" w:space="0" w:color="auto"/>
                                        <w:bottom w:val="none" w:sz="0" w:space="0" w:color="auto"/>
                                        <w:right w:val="none" w:sz="0" w:space="0" w:color="auto"/>
                                      </w:divBdr>
                                      <w:divsChild>
                                        <w:div w:id="1329290917">
                                          <w:marLeft w:val="0"/>
                                          <w:marRight w:val="0"/>
                                          <w:marTop w:val="0"/>
                                          <w:marBottom w:val="0"/>
                                          <w:divBdr>
                                            <w:top w:val="none" w:sz="0" w:space="0" w:color="auto"/>
                                            <w:left w:val="none" w:sz="0" w:space="0" w:color="auto"/>
                                            <w:bottom w:val="none" w:sz="0" w:space="0" w:color="auto"/>
                                            <w:right w:val="none" w:sz="0" w:space="0" w:color="auto"/>
                                          </w:divBdr>
                                          <w:divsChild>
                                            <w:div w:id="652412627">
                                              <w:marLeft w:val="0"/>
                                              <w:marRight w:val="0"/>
                                              <w:marTop w:val="0"/>
                                              <w:marBottom w:val="0"/>
                                              <w:divBdr>
                                                <w:top w:val="none" w:sz="0" w:space="0" w:color="auto"/>
                                                <w:left w:val="none" w:sz="0" w:space="0" w:color="auto"/>
                                                <w:bottom w:val="none" w:sz="0" w:space="0" w:color="auto"/>
                                                <w:right w:val="none" w:sz="0" w:space="0" w:color="auto"/>
                                              </w:divBdr>
                                              <w:divsChild>
                                                <w:div w:id="1167092461">
                                                  <w:marLeft w:val="0"/>
                                                  <w:marRight w:val="0"/>
                                                  <w:marTop w:val="0"/>
                                                  <w:marBottom w:val="0"/>
                                                  <w:divBdr>
                                                    <w:top w:val="none" w:sz="0" w:space="0" w:color="auto"/>
                                                    <w:left w:val="none" w:sz="0" w:space="0" w:color="auto"/>
                                                    <w:bottom w:val="none" w:sz="0" w:space="0" w:color="auto"/>
                                                    <w:right w:val="none" w:sz="0" w:space="0" w:color="auto"/>
                                                  </w:divBdr>
                                                  <w:divsChild>
                                                    <w:div w:id="2050914604">
                                                      <w:marLeft w:val="0"/>
                                                      <w:marRight w:val="0"/>
                                                      <w:marTop w:val="0"/>
                                                      <w:marBottom w:val="0"/>
                                                      <w:divBdr>
                                                        <w:top w:val="none" w:sz="0" w:space="0" w:color="auto"/>
                                                        <w:left w:val="none" w:sz="0" w:space="0" w:color="auto"/>
                                                        <w:bottom w:val="none" w:sz="0" w:space="0" w:color="auto"/>
                                                        <w:right w:val="none" w:sz="0" w:space="0" w:color="auto"/>
                                                      </w:divBdr>
                                                      <w:divsChild>
                                                        <w:div w:id="1289093597">
                                                          <w:marLeft w:val="0"/>
                                                          <w:marRight w:val="0"/>
                                                          <w:marTop w:val="0"/>
                                                          <w:marBottom w:val="0"/>
                                                          <w:divBdr>
                                                            <w:top w:val="none" w:sz="0" w:space="0" w:color="auto"/>
                                                            <w:left w:val="none" w:sz="0" w:space="0" w:color="auto"/>
                                                            <w:bottom w:val="none" w:sz="0" w:space="0" w:color="auto"/>
                                                            <w:right w:val="none" w:sz="0" w:space="0" w:color="auto"/>
                                                          </w:divBdr>
                                                          <w:divsChild>
                                                            <w:div w:id="970282809">
                                                              <w:marLeft w:val="0"/>
                                                              <w:marRight w:val="0"/>
                                                              <w:marTop w:val="0"/>
                                                              <w:marBottom w:val="0"/>
                                                              <w:divBdr>
                                                                <w:top w:val="none" w:sz="0" w:space="0" w:color="auto"/>
                                                                <w:left w:val="none" w:sz="0" w:space="0" w:color="auto"/>
                                                                <w:bottom w:val="none" w:sz="0" w:space="0" w:color="auto"/>
                                                                <w:right w:val="none" w:sz="0" w:space="0" w:color="auto"/>
                                                              </w:divBdr>
                                                              <w:divsChild>
                                                                <w:div w:id="1855343659">
                                                                  <w:marLeft w:val="0"/>
                                                                  <w:marRight w:val="0"/>
                                                                  <w:marTop w:val="0"/>
                                                                  <w:marBottom w:val="0"/>
                                                                  <w:divBdr>
                                                                    <w:top w:val="none" w:sz="0" w:space="0" w:color="auto"/>
                                                                    <w:left w:val="none" w:sz="0" w:space="0" w:color="auto"/>
                                                                    <w:bottom w:val="none" w:sz="0" w:space="0" w:color="auto"/>
                                                                    <w:right w:val="none" w:sz="0" w:space="0" w:color="auto"/>
                                                                  </w:divBdr>
                                                                  <w:divsChild>
                                                                    <w:div w:id="173056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8728022">
                          <w:marLeft w:val="0"/>
                          <w:marRight w:val="0"/>
                          <w:marTop w:val="0"/>
                          <w:marBottom w:val="0"/>
                          <w:divBdr>
                            <w:top w:val="none" w:sz="0" w:space="0" w:color="auto"/>
                            <w:left w:val="none" w:sz="0" w:space="0" w:color="auto"/>
                            <w:bottom w:val="none" w:sz="0" w:space="0" w:color="auto"/>
                            <w:right w:val="none" w:sz="0" w:space="0" w:color="auto"/>
                          </w:divBdr>
                          <w:divsChild>
                            <w:div w:id="49424643">
                              <w:marLeft w:val="0"/>
                              <w:marRight w:val="0"/>
                              <w:marTop w:val="0"/>
                              <w:marBottom w:val="0"/>
                              <w:divBdr>
                                <w:top w:val="none" w:sz="0" w:space="0" w:color="auto"/>
                                <w:left w:val="none" w:sz="0" w:space="0" w:color="auto"/>
                                <w:bottom w:val="none" w:sz="0" w:space="0" w:color="auto"/>
                                <w:right w:val="none" w:sz="0" w:space="0" w:color="auto"/>
                              </w:divBdr>
                              <w:divsChild>
                                <w:div w:id="63479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791145">
                          <w:marLeft w:val="0"/>
                          <w:marRight w:val="0"/>
                          <w:marTop w:val="0"/>
                          <w:marBottom w:val="0"/>
                          <w:divBdr>
                            <w:top w:val="none" w:sz="0" w:space="0" w:color="auto"/>
                            <w:left w:val="none" w:sz="0" w:space="0" w:color="auto"/>
                            <w:bottom w:val="none" w:sz="0" w:space="0" w:color="auto"/>
                            <w:right w:val="none" w:sz="0" w:space="0" w:color="auto"/>
                          </w:divBdr>
                          <w:divsChild>
                            <w:div w:id="1769693325">
                              <w:marLeft w:val="0"/>
                              <w:marRight w:val="0"/>
                              <w:marTop w:val="0"/>
                              <w:marBottom w:val="0"/>
                              <w:divBdr>
                                <w:top w:val="none" w:sz="0" w:space="0" w:color="auto"/>
                                <w:left w:val="none" w:sz="0" w:space="0" w:color="auto"/>
                                <w:bottom w:val="none" w:sz="0" w:space="0" w:color="auto"/>
                                <w:right w:val="none" w:sz="0" w:space="0" w:color="auto"/>
                              </w:divBdr>
                              <w:divsChild>
                                <w:div w:id="526799203">
                                  <w:marLeft w:val="0"/>
                                  <w:marRight w:val="0"/>
                                  <w:marTop w:val="0"/>
                                  <w:marBottom w:val="0"/>
                                  <w:divBdr>
                                    <w:top w:val="none" w:sz="0" w:space="0" w:color="auto"/>
                                    <w:left w:val="none" w:sz="0" w:space="0" w:color="auto"/>
                                    <w:bottom w:val="none" w:sz="0" w:space="0" w:color="auto"/>
                                    <w:right w:val="none" w:sz="0" w:space="0" w:color="auto"/>
                                  </w:divBdr>
                                  <w:divsChild>
                                    <w:div w:id="962613938">
                                      <w:marLeft w:val="0"/>
                                      <w:marRight w:val="0"/>
                                      <w:marTop w:val="0"/>
                                      <w:marBottom w:val="0"/>
                                      <w:divBdr>
                                        <w:top w:val="none" w:sz="0" w:space="0" w:color="auto"/>
                                        <w:left w:val="none" w:sz="0" w:space="0" w:color="auto"/>
                                        <w:bottom w:val="none" w:sz="0" w:space="0" w:color="auto"/>
                                        <w:right w:val="none" w:sz="0" w:space="0" w:color="auto"/>
                                      </w:divBdr>
                                      <w:divsChild>
                                        <w:div w:id="133819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995379">
                          <w:marLeft w:val="0"/>
                          <w:marRight w:val="0"/>
                          <w:marTop w:val="0"/>
                          <w:marBottom w:val="0"/>
                          <w:divBdr>
                            <w:top w:val="none" w:sz="0" w:space="0" w:color="auto"/>
                            <w:left w:val="none" w:sz="0" w:space="0" w:color="auto"/>
                            <w:bottom w:val="none" w:sz="0" w:space="0" w:color="auto"/>
                            <w:right w:val="none" w:sz="0" w:space="0" w:color="auto"/>
                          </w:divBdr>
                          <w:divsChild>
                            <w:div w:id="1527327431">
                              <w:marLeft w:val="0"/>
                              <w:marRight w:val="0"/>
                              <w:marTop w:val="0"/>
                              <w:marBottom w:val="0"/>
                              <w:divBdr>
                                <w:top w:val="none" w:sz="0" w:space="0" w:color="auto"/>
                                <w:left w:val="none" w:sz="0" w:space="0" w:color="auto"/>
                                <w:bottom w:val="none" w:sz="0" w:space="0" w:color="auto"/>
                                <w:right w:val="none" w:sz="0" w:space="0" w:color="auto"/>
                              </w:divBdr>
                              <w:divsChild>
                                <w:div w:id="42561953">
                                  <w:marLeft w:val="0"/>
                                  <w:marRight w:val="0"/>
                                  <w:marTop w:val="0"/>
                                  <w:marBottom w:val="0"/>
                                  <w:divBdr>
                                    <w:top w:val="none" w:sz="0" w:space="0" w:color="auto"/>
                                    <w:left w:val="none" w:sz="0" w:space="0" w:color="auto"/>
                                    <w:bottom w:val="none" w:sz="0" w:space="0" w:color="auto"/>
                                    <w:right w:val="none" w:sz="0" w:space="0" w:color="auto"/>
                                  </w:divBdr>
                                  <w:divsChild>
                                    <w:div w:id="2010062363">
                                      <w:marLeft w:val="0"/>
                                      <w:marRight w:val="0"/>
                                      <w:marTop w:val="0"/>
                                      <w:marBottom w:val="0"/>
                                      <w:divBdr>
                                        <w:top w:val="none" w:sz="0" w:space="0" w:color="auto"/>
                                        <w:left w:val="none" w:sz="0" w:space="0" w:color="auto"/>
                                        <w:bottom w:val="none" w:sz="0" w:space="0" w:color="auto"/>
                                        <w:right w:val="none" w:sz="0" w:space="0" w:color="auto"/>
                                      </w:divBdr>
                                      <w:divsChild>
                                        <w:div w:id="2074501327">
                                          <w:marLeft w:val="0"/>
                                          <w:marRight w:val="0"/>
                                          <w:marTop w:val="0"/>
                                          <w:marBottom w:val="0"/>
                                          <w:divBdr>
                                            <w:top w:val="none" w:sz="0" w:space="0" w:color="auto"/>
                                            <w:left w:val="none" w:sz="0" w:space="0" w:color="auto"/>
                                            <w:bottom w:val="none" w:sz="0" w:space="0" w:color="auto"/>
                                            <w:right w:val="none" w:sz="0" w:space="0" w:color="auto"/>
                                          </w:divBdr>
                                          <w:divsChild>
                                            <w:div w:id="1461728813">
                                              <w:marLeft w:val="0"/>
                                              <w:marRight w:val="0"/>
                                              <w:marTop w:val="0"/>
                                              <w:marBottom w:val="0"/>
                                              <w:divBdr>
                                                <w:top w:val="none" w:sz="0" w:space="0" w:color="auto"/>
                                                <w:left w:val="none" w:sz="0" w:space="0" w:color="auto"/>
                                                <w:bottom w:val="none" w:sz="0" w:space="0" w:color="auto"/>
                                                <w:right w:val="none" w:sz="0" w:space="0" w:color="auto"/>
                                              </w:divBdr>
                                              <w:divsChild>
                                                <w:div w:id="11034563">
                                                  <w:marLeft w:val="0"/>
                                                  <w:marRight w:val="0"/>
                                                  <w:marTop w:val="0"/>
                                                  <w:marBottom w:val="0"/>
                                                  <w:divBdr>
                                                    <w:top w:val="none" w:sz="0" w:space="0" w:color="auto"/>
                                                    <w:left w:val="none" w:sz="0" w:space="0" w:color="auto"/>
                                                    <w:bottom w:val="none" w:sz="0" w:space="0" w:color="auto"/>
                                                    <w:right w:val="none" w:sz="0" w:space="0" w:color="auto"/>
                                                  </w:divBdr>
                                                  <w:divsChild>
                                                    <w:div w:id="1690989776">
                                                      <w:marLeft w:val="0"/>
                                                      <w:marRight w:val="0"/>
                                                      <w:marTop w:val="0"/>
                                                      <w:marBottom w:val="0"/>
                                                      <w:divBdr>
                                                        <w:top w:val="none" w:sz="0" w:space="0" w:color="auto"/>
                                                        <w:left w:val="none" w:sz="0" w:space="0" w:color="auto"/>
                                                        <w:bottom w:val="none" w:sz="0" w:space="0" w:color="auto"/>
                                                        <w:right w:val="none" w:sz="0" w:space="0" w:color="auto"/>
                                                      </w:divBdr>
                                                      <w:divsChild>
                                                        <w:div w:id="1587229812">
                                                          <w:marLeft w:val="0"/>
                                                          <w:marRight w:val="0"/>
                                                          <w:marTop w:val="0"/>
                                                          <w:marBottom w:val="0"/>
                                                          <w:divBdr>
                                                            <w:top w:val="none" w:sz="0" w:space="0" w:color="auto"/>
                                                            <w:left w:val="none" w:sz="0" w:space="0" w:color="auto"/>
                                                            <w:bottom w:val="none" w:sz="0" w:space="0" w:color="auto"/>
                                                            <w:right w:val="none" w:sz="0" w:space="0" w:color="auto"/>
                                                          </w:divBdr>
                                                          <w:divsChild>
                                                            <w:div w:id="425157801">
                                                              <w:marLeft w:val="0"/>
                                                              <w:marRight w:val="0"/>
                                                              <w:marTop w:val="0"/>
                                                              <w:marBottom w:val="0"/>
                                                              <w:divBdr>
                                                                <w:top w:val="none" w:sz="0" w:space="0" w:color="auto"/>
                                                                <w:left w:val="none" w:sz="0" w:space="0" w:color="auto"/>
                                                                <w:bottom w:val="none" w:sz="0" w:space="0" w:color="auto"/>
                                                                <w:right w:val="none" w:sz="0" w:space="0" w:color="auto"/>
                                                              </w:divBdr>
                                                              <w:divsChild>
                                                                <w:div w:id="2062437068">
                                                                  <w:marLeft w:val="0"/>
                                                                  <w:marRight w:val="0"/>
                                                                  <w:marTop w:val="0"/>
                                                                  <w:marBottom w:val="0"/>
                                                                  <w:divBdr>
                                                                    <w:top w:val="none" w:sz="0" w:space="0" w:color="auto"/>
                                                                    <w:left w:val="none" w:sz="0" w:space="0" w:color="auto"/>
                                                                    <w:bottom w:val="none" w:sz="0" w:space="0" w:color="auto"/>
                                                                    <w:right w:val="none" w:sz="0" w:space="0" w:color="auto"/>
                                                                  </w:divBdr>
                                                                  <w:divsChild>
                                                                    <w:div w:id="30251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8131946">
                          <w:marLeft w:val="0"/>
                          <w:marRight w:val="0"/>
                          <w:marTop w:val="0"/>
                          <w:marBottom w:val="0"/>
                          <w:divBdr>
                            <w:top w:val="none" w:sz="0" w:space="0" w:color="auto"/>
                            <w:left w:val="none" w:sz="0" w:space="0" w:color="auto"/>
                            <w:bottom w:val="none" w:sz="0" w:space="0" w:color="auto"/>
                            <w:right w:val="none" w:sz="0" w:space="0" w:color="auto"/>
                          </w:divBdr>
                          <w:divsChild>
                            <w:div w:id="1885369427">
                              <w:marLeft w:val="0"/>
                              <w:marRight w:val="0"/>
                              <w:marTop w:val="0"/>
                              <w:marBottom w:val="0"/>
                              <w:divBdr>
                                <w:top w:val="none" w:sz="0" w:space="0" w:color="auto"/>
                                <w:left w:val="none" w:sz="0" w:space="0" w:color="auto"/>
                                <w:bottom w:val="none" w:sz="0" w:space="0" w:color="auto"/>
                                <w:right w:val="none" w:sz="0" w:space="0" w:color="auto"/>
                              </w:divBdr>
                              <w:divsChild>
                                <w:div w:id="2062249811">
                                  <w:marLeft w:val="0"/>
                                  <w:marRight w:val="0"/>
                                  <w:marTop w:val="0"/>
                                  <w:marBottom w:val="0"/>
                                  <w:divBdr>
                                    <w:top w:val="none" w:sz="0" w:space="0" w:color="auto"/>
                                    <w:left w:val="none" w:sz="0" w:space="0" w:color="auto"/>
                                    <w:bottom w:val="none" w:sz="0" w:space="0" w:color="auto"/>
                                    <w:right w:val="none" w:sz="0" w:space="0" w:color="auto"/>
                                  </w:divBdr>
                                  <w:divsChild>
                                    <w:div w:id="1775133069">
                                      <w:marLeft w:val="0"/>
                                      <w:marRight w:val="0"/>
                                      <w:marTop w:val="0"/>
                                      <w:marBottom w:val="0"/>
                                      <w:divBdr>
                                        <w:top w:val="none" w:sz="0" w:space="0" w:color="auto"/>
                                        <w:left w:val="none" w:sz="0" w:space="0" w:color="auto"/>
                                        <w:bottom w:val="none" w:sz="0" w:space="0" w:color="auto"/>
                                        <w:right w:val="none" w:sz="0" w:space="0" w:color="auto"/>
                                      </w:divBdr>
                                      <w:divsChild>
                                        <w:div w:id="949774026">
                                          <w:marLeft w:val="0"/>
                                          <w:marRight w:val="0"/>
                                          <w:marTop w:val="0"/>
                                          <w:marBottom w:val="0"/>
                                          <w:divBdr>
                                            <w:top w:val="none" w:sz="0" w:space="0" w:color="auto"/>
                                            <w:left w:val="none" w:sz="0" w:space="0" w:color="auto"/>
                                            <w:bottom w:val="none" w:sz="0" w:space="0" w:color="auto"/>
                                            <w:right w:val="none" w:sz="0" w:space="0" w:color="auto"/>
                                          </w:divBdr>
                                          <w:divsChild>
                                            <w:div w:id="89468462">
                                              <w:marLeft w:val="0"/>
                                              <w:marRight w:val="0"/>
                                              <w:marTop w:val="0"/>
                                              <w:marBottom w:val="0"/>
                                              <w:divBdr>
                                                <w:top w:val="none" w:sz="0" w:space="0" w:color="auto"/>
                                                <w:left w:val="none" w:sz="0" w:space="0" w:color="auto"/>
                                                <w:bottom w:val="none" w:sz="0" w:space="0" w:color="auto"/>
                                                <w:right w:val="none" w:sz="0" w:space="0" w:color="auto"/>
                                              </w:divBdr>
                                              <w:divsChild>
                                                <w:div w:id="1301577333">
                                                  <w:marLeft w:val="0"/>
                                                  <w:marRight w:val="0"/>
                                                  <w:marTop w:val="0"/>
                                                  <w:marBottom w:val="0"/>
                                                  <w:divBdr>
                                                    <w:top w:val="none" w:sz="0" w:space="0" w:color="auto"/>
                                                    <w:left w:val="none" w:sz="0" w:space="0" w:color="auto"/>
                                                    <w:bottom w:val="none" w:sz="0" w:space="0" w:color="auto"/>
                                                    <w:right w:val="none" w:sz="0" w:space="0" w:color="auto"/>
                                                  </w:divBdr>
                                                  <w:divsChild>
                                                    <w:div w:id="1372195369">
                                                      <w:marLeft w:val="0"/>
                                                      <w:marRight w:val="0"/>
                                                      <w:marTop w:val="0"/>
                                                      <w:marBottom w:val="0"/>
                                                      <w:divBdr>
                                                        <w:top w:val="none" w:sz="0" w:space="0" w:color="auto"/>
                                                        <w:left w:val="none" w:sz="0" w:space="0" w:color="auto"/>
                                                        <w:bottom w:val="none" w:sz="0" w:space="0" w:color="auto"/>
                                                        <w:right w:val="none" w:sz="0" w:space="0" w:color="auto"/>
                                                      </w:divBdr>
                                                      <w:divsChild>
                                                        <w:div w:id="304702967">
                                                          <w:marLeft w:val="0"/>
                                                          <w:marRight w:val="0"/>
                                                          <w:marTop w:val="0"/>
                                                          <w:marBottom w:val="0"/>
                                                          <w:divBdr>
                                                            <w:top w:val="none" w:sz="0" w:space="0" w:color="auto"/>
                                                            <w:left w:val="none" w:sz="0" w:space="0" w:color="auto"/>
                                                            <w:bottom w:val="none" w:sz="0" w:space="0" w:color="auto"/>
                                                            <w:right w:val="none" w:sz="0" w:space="0" w:color="auto"/>
                                                          </w:divBdr>
                                                          <w:divsChild>
                                                            <w:div w:id="431557930">
                                                              <w:marLeft w:val="0"/>
                                                              <w:marRight w:val="0"/>
                                                              <w:marTop w:val="0"/>
                                                              <w:marBottom w:val="0"/>
                                                              <w:divBdr>
                                                                <w:top w:val="none" w:sz="0" w:space="0" w:color="auto"/>
                                                                <w:left w:val="none" w:sz="0" w:space="0" w:color="auto"/>
                                                                <w:bottom w:val="none" w:sz="0" w:space="0" w:color="auto"/>
                                                                <w:right w:val="none" w:sz="0" w:space="0" w:color="auto"/>
                                                              </w:divBdr>
                                                              <w:divsChild>
                                                                <w:div w:id="1215237915">
                                                                  <w:marLeft w:val="0"/>
                                                                  <w:marRight w:val="0"/>
                                                                  <w:marTop w:val="0"/>
                                                                  <w:marBottom w:val="0"/>
                                                                  <w:divBdr>
                                                                    <w:top w:val="none" w:sz="0" w:space="0" w:color="auto"/>
                                                                    <w:left w:val="none" w:sz="0" w:space="0" w:color="auto"/>
                                                                    <w:bottom w:val="none" w:sz="0" w:space="0" w:color="auto"/>
                                                                    <w:right w:val="none" w:sz="0" w:space="0" w:color="auto"/>
                                                                  </w:divBdr>
                                                                  <w:divsChild>
                                                                    <w:div w:id="212704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1850356">
                          <w:marLeft w:val="0"/>
                          <w:marRight w:val="0"/>
                          <w:marTop w:val="0"/>
                          <w:marBottom w:val="0"/>
                          <w:divBdr>
                            <w:top w:val="none" w:sz="0" w:space="0" w:color="auto"/>
                            <w:left w:val="none" w:sz="0" w:space="0" w:color="auto"/>
                            <w:bottom w:val="none" w:sz="0" w:space="0" w:color="auto"/>
                            <w:right w:val="none" w:sz="0" w:space="0" w:color="auto"/>
                          </w:divBdr>
                          <w:divsChild>
                            <w:div w:id="1729376403">
                              <w:marLeft w:val="0"/>
                              <w:marRight w:val="0"/>
                              <w:marTop w:val="0"/>
                              <w:marBottom w:val="0"/>
                              <w:divBdr>
                                <w:top w:val="none" w:sz="0" w:space="0" w:color="auto"/>
                                <w:left w:val="none" w:sz="0" w:space="0" w:color="auto"/>
                                <w:bottom w:val="none" w:sz="0" w:space="0" w:color="auto"/>
                                <w:right w:val="none" w:sz="0" w:space="0" w:color="auto"/>
                              </w:divBdr>
                              <w:divsChild>
                                <w:div w:id="77347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78377">
                          <w:marLeft w:val="0"/>
                          <w:marRight w:val="0"/>
                          <w:marTop w:val="0"/>
                          <w:marBottom w:val="0"/>
                          <w:divBdr>
                            <w:top w:val="none" w:sz="0" w:space="0" w:color="auto"/>
                            <w:left w:val="none" w:sz="0" w:space="0" w:color="auto"/>
                            <w:bottom w:val="none" w:sz="0" w:space="0" w:color="auto"/>
                            <w:right w:val="none" w:sz="0" w:space="0" w:color="auto"/>
                          </w:divBdr>
                          <w:divsChild>
                            <w:div w:id="1997877784">
                              <w:marLeft w:val="0"/>
                              <w:marRight w:val="0"/>
                              <w:marTop w:val="0"/>
                              <w:marBottom w:val="0"/>
                              <w:divBdr>
                                <w:top w:val="none" w:sz="0" w:space="0" w:color="auto"/>
                                <w:left w:val="none" w:sz="0" w:space="0" w:color="auto"/>
                                <w:bottom w:val="none" w:sz="0" w:space="0" w:color="auto"/>
                                <w:right w:val="none" w:sz="0" w:space="0" w:color="auto"/>
                              </w:divBdr>
                              <w:divsChild>
                                <w:div w:id="2110736939">
                                  <w:marLeft w:val="0"/>
                                  <w:marRight w:val="0"/>
                                  <w:marTop w:val="0"/>
                                  <w:marBottom w:val="0"/>
                                  <w:divBdr>
                                    <w:top w:val="none" w:sz="0" w:space="0" w:color="auto"/>
                                    <w:left w:val="none" w:sz="0" w:space="0" w:color="auto"/>
                                    <w:bottom w:val="none" w:sz="0" w:space="0" w:color="auto"/>
                                    <w:right w:val="none" w:sz="0" w:space="0" w:color="auto"/>
                                  </w:divBdr>
                                  <w:divsChild>
                                    <w:div w:id="637803762">
                                      <w:marLeft w:val="0"/>
                                      <w:marRight w:val="0"/>
                                      <w:marTop w:val="0"/>
                                      <w:marBottom w:val="0"/>
                                      <w:divBdr>
                                        <w:top w:val="none" w:sz="0" w:space="0" w:color="auto"/>
                                        <w:left w:val="none" w:sz="0" w:space="0" w:color="auto"/>
                                        <w:bottom w:val="none" w:sz="0" w:space="0" w:color="auto"/>
                                        <w:right w:val="none" w:sz="0" w:space="0" w:color="auto"/>
                                      </w:divBdr>
                                      <w:divsChild>
                                        <w:div w:id="95987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21917">
                          <w:marLeft w:val="0"/>
                          <w:marRight w:val="0"/>
                          <w:marTop w:val="0"/>
                          <w:marBottom w:val="0"/>
                          <w:divBdr>
                            <w:top w:val="none" w:sz="0" w:space="0" w:color="auto"/>
                            <w:left w:val="none" w:sz="0" w:space="0" w:color="auto"/>
                            <w:bottom w:val="none" w:sz="0" w:space="0" w:color="auto"/>
                            <w:right w:val="none" w:sz="0" w:space="0" w:color="auto"/>
                          </w:divBdr>
                          <w:divsChild>
                            <w:div w:id="546334210">
                              <w:marLeft w:val="0"/>
                              <w:marRight w:val="0"/>
                              <w:marTop w:val="0"/>
                              <w:marBottom w:val="0"/>
                              <w:divBdr>
                                <w:top w:val="none" w:sz="0" w:space="0" w:color="auto"/>
                                <w:left w:val="none" w:sz="0" w:space="0" w:color="auto"/>
                                <w:bottom w:val="none" w:sz="0" w:space="0" w:color="auto"/>
                                <w:right w:val="none" w:sz="0" w:space="0" w:color="auto"/>
                              </w:divBdr>
                              <w:divsChild>
                                <w:div w:id="279337194">
                                  <w:marLeft w:val="0"/>
                                  <w:marRight w:val="0"/>
                                  <w:marTop w:val="0"/>
                                  <w:marBottom w:val="0"/>
                                  <w:divBdr>
                                    <w:top w:val="none" w:sz="0" w:space="0" w:color="auto"/>
                                    <w:left w:val="none" w:sz="0" w:space="0" w:color="auto"/>
                                    <w:bottom w:val="none" w:sz="0" w:space="0" w:color="auto"/>
                                    <w:right w:val="none" w:sz="0" w:space="0" w:color="auto"/>
                                  </w:divBdr>
                                  <w:divsChild>
                                    <w:div w:id="1906143437">
                                      <w:marLeft w:val="0"/>
                                      <w:marRight w:val="0"/>
                                      <w:marTop w:val="0"/>
                                      <w:marBottom w:val="0"/>
                                      <w:divBdr>
                                        <w:top w:val="none" w:sz="0" w:space="0" w:color="auto"/>
                                        <w:left w:val="none" w:sz="0" w:space="0" w:color="auto"/>
                                        <w:bottom w:val="none" w:sz="0" w:space="0" w:color="auto"/>
                                        <w:right w:val="none" w:sz="0" w:space="0" w:color="auto"/>
                                      </w:divBdr>
                                      <w:divsChild>
                                        <w:div w:id="1733849029">
                                          <w:marLeft w:val="0"/>
                                          <w:marRight w:val="0"/>
                                          <w:marTop w:val="0"/>
                                          <w:marBottom w:val="0"/>
                                          <w:divBdr>
                                            <w:top w:val="none" w:sz="0" w:space="0" w:color="auto"/>
                                            <w:left w:val="none" w:sz="0" w:space="0" w:color="auto"/>
                                            <w:bottom w:val="none" w:sz="0" w:space="0" w:color="auto"/>
                                            <w:right w:val="none" w:sz="0" w:space="0" w:color="auto"/>
                                          </w:divBdr>
                                          <w:divsChild>
                                            <w:div w:id="1340622055">
                                              <w:marLeft w:val="0"/>
                                              <w:marRight w:val="0"/>
                                              <w:marTop w:val="0"/>
                                              <w:marBottom w:val="0"/>
                                              <w:divBdr>
                                                <w:top w:val="none" w:sz="0" w:space="0" w:color="auto"/>
                                                <w:left w:val="none" w:sz="0" w:space="0" w:color="auto"/>
                                                <w:bottom w:val="none" w:sz="0" w:space="0" w:color="auto"/>
                                                <w:right w:val="none" w:sz="0" w:space="0" w:color="auto"/>
                                              </w:divBdr>
                                              <w:divsChild>
                                                <w:div w:id="425997925">
                                                  <w:marLeft w:val="0"/>
                                                  <w:marRight w:val="0"/>
                                                  <w:marTop w:val="0"/>
                                                  <w:marBottom w:val="0"/>
                                                  <w:divBdr>
                                                    <w:top w:val="none" w:sz="0" w:space="0" w:color="auto"/>
                                                    <w:left w:val="none" w:sz="0" w:space="0" w:color="auto"/>
                                                    <w:bottom w:val="none" w:sz="0" w:space="0" w:color="auto"/>
                                                    <w:right w:val="none" w:sz="0" w:space="0" w:color="auto"/>
                                                  </w:divBdr>
                                                  <w:divsChild>
                                                    <w:div w:id="2015953774">
                                                      <w:marLeft w:val="0"/>
                                                      <w:marRight w:val="0"/>
                                                      <w:marTop w:val="0"/>
                                                      <w:marBottom w:val="0"/>
                                                      <w:divBdr>
                                                        <w:top w:val="none" w:sz="0" w:space="0" w:color="auto"/>
                                                        <w:left w:val="none" w:sz="0" w:space="0" w:color="auto"/>
                                                        <w:bottom w:val="none" w:sz="0" w:space="0" w:color="auto"/>
                                                        <w:right w:val="none" w:sz="0" w:space="0" w:color="auto"/>
                                                      </w:divBdr>
                                                      <w:divsChild>
                                                        <w:div w:id="113403971">
                                                          <w:marLeft w:val="0"/>
                                                          <w:marRight w:val="0"/>
                                                          <w:marTop w:val="0"/>
                                                          <w:marBottom w:val="0"/>
                                                          <w:divBdr>
                                                            <w:top w:val="none" w:sz="0" w:space="0" w:color="auto"/>
                                                            <w:left w:val="none" w:sz="0" w:space="0" w:color="auto"/>
                                                            <w:bottom w:val="none" w:sz="0" w:space="0" w:color="auto"/>
                                                            <w:right w:val="none" w:sz="0" w:space="0" w:color="auto"/>
                                                          </w:divBdr>
                                                          <w:divsChild>
                                                            <w:div w:id="668798357">
                                                              <w:marLeft w:val="0"/>
                                                              <w:marRight w:val="0"/>
                                                              <w:marTop w:val="0"/>
                                                              <w:marBottom w:val="0"/>
                                                              <w:divBdr>
                                                                <w:top w:val="none" w:sz="0" w:space="0" w:color="auto"/>
                                                                <w:left w:val="none" w:sz="0" w:space="0" w:color="auto"/>
                                                                <w:bottom w:val="none" w:sz="0" w:space="0" w:color="auto"/>
                                                                <w:right w:val="none" w:sz="0" w:space="0" w:color="auto"/>
                                                              </w:divBdr>
                                                              <w:divsChild>
                                                                <w:div w:id="164170677">
                                                                  <w:marLeft w:val="0"/>
                                                                  <w:marRight w:val="0"/>
                                                                  <w:marTop w:val="0"/>
                                                                  <w:marBottom w:val="0"/>
                                                                  <w:divBdr>
                                                                    <w:top w:val="none" w:sz="0" w:space="0" w:color="auto"/>
                                                                    <w:left w:val="none" w:sz="0" w:space="0" w:color="auto"/>
                                                                    <w:bottom w:val="none" w:sz="0" w:space="0" w:color="auto"/>
                                                                    <w:right w:val="none" w:sz="0" w:space="0" w:color="auto"/>
                                                                  </w:divBdr>
                                                                  <w:divsChild>
                                                                    <w:div w:id="13187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2501441">
                          <w:marLeft w:val="0"/>
                          <w:marRight w:val="0"/>
                          <w:marTop w:val="0"/>
                          <w:marBottom w:val="0"/>
                          <w:divBdr>
                            <w:top w:val="none" w:sz="0" w:space="0" w:color="auto"/>
                            <w:left w:val="none" w:sz="0" w:space="0" w:color="auto"/>
                            <w:bottom w:val="none" w:sz="0" w:space="0" w:color="auto"/>
                            <w:right w:val="none" w:sz="0" w:space="0" w:color="auto"/>
                          </w:divBdr>
                          <w:divsChild>
                            <w:div w:id="1014570342">
                              <w:marLeft w:val="0"/>
                              <w:marRight w:val="0"/>
                              <w:marTop w:val="0"/>
                              <w:marBottom w:val="0"/>
                              <w:divBdr>
                                <w:top w:val="none" w:sz="0" w:space="0" w:color="auto"/>
                                <w:left w:val="none" w:sz="0" w:space="0" w:color="auto"/>
                                <w:bottom w:val="none" w:sz="0" w:space="0" w:color="auto"/>
                                <w:right w:val="none" w:sz="0" w:space="0" w:color="auto"/>
                              </w:divBdr>
                              <w:divsChild>
                                <w:div w:id="416172606">
                                  <w:marLeft w:val="0"/>
                                  <w:marRight w:val="0"/>
                                  <w:marTop w:val="0"/>
                                  <w:marBottom w:val="0"/>
                                  <w:divBdr>
                                    <w:top w:val="none" w:sz="0" w:space="0" w:color="auto"/>
                                    <w:left w:val="none" w:sz="0" w:space="0" w:color="auto"/>
                                    <w:bottom w:val="none" w:sz="0" w:space="0" w:color="auto"/>
                                    <w:right w:val="none" w:sz="0" w:space="0" w:color="auto"/>
                                  </w:divBdr>
                                  <w:divsChild>
                                    <w:div w:id="349842365">
                                      <w:marLeft w:val="0"/>
                                      <w:marRight w:val="0"/>
                                      <w:marTop w:val="0"/>
                                      <w:marBottom w:val="0"/>
                                      <w:divBdr>
                                        <w:top w:val="none" w:sz="0" w:space="0" w:color="auto"/>
                                        <w:left w:val="none" w:sz="0" w:space="0" w:color="auto"/>
                                        <w:bottom w:val="none" w:sz="0" w:space="0" w:color="auto"/>
                                        <w:right w:val="none" w:sz="0" w:space="0" w:color="auto"/>
                                      </w:divBdr>
                                      <w:divsChild>
                                        <w:div w:id="1590189096">
                                          <w:marLeft w:val="0"/>
                                          <w:marRight w:val="0"/>
                                          <w:marTop w:val="0"/>
                                          <w:marBottom w:val="0"/>
                                          <w:divBdr>
                                            <w:top w:val="none" w:sz="0" w:space="0" w:color="auto"/>
                                            <w:left w:val="none" w:sz="0" w:space="0" w:color="auto"/>
                                            <w:bottom w:val="none" w:sz="0" w:space="0" w:color="auto"/>
                                            <w:right w:val="none" w:sz="0" w:space="0" w:color="auto"/>
                                          </w:divBdr>
                                          <w:divsChild>
                                            <w:div w:id="1118529065">
                                              <w:marLeft w:val="0"/>
                                              <w:marRight w:val="0"/>
                                              <w:marTop w:val="0"/>
                                              <w:marBottom w:val="0"/>
                                              <w:divBdr>
                                                <w:top w:val="none" w:sz="0" w:space="0" w:color="auto"/>
                                                <w:left w:val="none" w:sz="0" w:space="0" w:color="auto"/>
                                                <w:bottom w:val="none" w:sz="0" w:space="0" w:color="auto"/>
                                                <w:right w:val="none" w:sz="0" w:space="0" w:color="auto"/>
                                              </w:divBdr>
                                              <w:divsChild>
                                                <w:div w:id="719138237">
                                                  <w:marLeft w:val="0"/>
                                                  <w:marRight w:val="0"/>
                                                  <w:marTop w:val="0"/>
                                                  <w:marBottom w:val="0"/>
                                                  <w:divBdr>
                                                    <w:top w:val="none" w:sz="0" w:space="0" w:color="auto"/>
                                                    <w:left w:val="none" w:sz="0" w:space="0" w:color="auto"/>
                                                    <w:bottom w:val="none" w:sz="0" w:space="0" w:color="auto"/>
                                                    <w:right w:val="none" w:sz="0" w:space="0" w:color="auto"/>
                                                  </w:divBdr>
                                                  <w:divsChild>
                                                    <w:div w:id="109131434">
                                                      <w:marLeft w:val="0"/>
                                                      <w:marRight w:val="0"/>
                                                      <w:marTop w:val="0"/>
                                                      <w:marBottom w:val="0"/>
                                                      <w:divBdr>
                                                        <w:top w:val="none" w:sz="0" w:space="0" w:color="auto"/>
                                                        <w:left w:val="none" w:sz="0" w:space="0" w:color="auto"/>
                                                        <w:bottom w:val="none" w:sz="0" w:space="0" w:color="auto"/>
                                                        <w:right w:val="none" w:sz="0" w:space="0" w:color="auto"/>
                                                      </w:divBdr>
                                                      <w:divsChild>
                                                        <w:div w:id="1616256499">
                                                          <w:marLeft w:val="0"/>
                                                          <w:marRight w:val="0"/>
                                                          <w:marTop w:val="0"/>
                                                          <w:marBottom w:val="0"/>
                                                          <w:divBdr>
                                                            <w:top w:val="none" w:sz="0" w:space="0" w:color="auto"/>
                                                            <w:left w:val="none" w:sz="0" w:space="0" w:color="auto"/>
                                                            <w:bottom w:val="none" w:sz="0" w:space="0" w:color="auto"/>
                                                            <w:right w:val="none" w:sz="0" w:space="0" w:color="auto"/>
                                                          </w:divBdr>
                                                          <w:divsChild>
                                                            <w:div w:id="458258126">
                                                              <w:marLeft w:val="0"/>
                                                              <w:marRight w:val="0"/>
                                                              <w:marTop w:val="0"/>
                                                              <w:marBottom w:val="0"/>
                                                              <w:divBdr>
                                                                <w:top w:val="none" w:sz="0" w:space="0" w:color="auto"/>
                                                                <w:left w:val="none" w:sz="0" w:space="0" w:color="auto"/>
                                                                <w:bottom w:val="none" w:sz="0" w:space="0" w:color="auto"/>
                                                                <w:right w:val="none" w:sz="0" w:space="0" w:color="auto"/>
                                                              </w:divBdr>
                                                              <w:divsChild>
                                                                <w:div w:id="1239249101">
                                                                  <w:marLeft w:val="0"/>
                                                                  <w:marRight w:val="0"/>
                                                                  <w:marTop w:val="0"/>
                                                                  <w:marBottom w:val="0"/>
                                                                  <w:divBdr>
                                                                    <w:top w:val="none" w:sz="0" w:space="0" w:color="auto"/>
                                                                    <w:left w:val="none" w:sz="0" w:space="0" w:color="auto"/>
                                                                    <w:bottom w:val="none" w:sz="0" w:space="0" w:color="auto"/>
                                                                    <w:right w:val="none" w:sz="0" w:space="0" w:color="auto"/>
                                                                  </w:divBdr>
                                                                  <w:divsChild>
                                                                    <w:div w:id="214672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8616843">
                          <w:marLeft w:val="0"/>
                          <w:marRight w:val="0"/>
                          <w:marTop w:val="0"/>
                          <w:marBottom w:val="0"/>
                          <w:divBdr>
                            <w:top w:val="none" w:sz="0" w:space="0" w:color="auto"/>
                            <w:left w:val="none" w:sz="0" w:space="0" w:color="auto"/>
                            <w:bottom w:val="none" w:sz="0" w:space="0" w:color="auto"/>
                            <w:right w:val="none" w:sz="0" w:space="0" w:color="auto"/>
                          </w:divBdr>
                          <w:divsChild>
                            <w:div w:id="1513256788">
                              <w:marLeft w:val="0"/>
                              <w:marRight w:val="0"/>
                              <w:marTop w:val="0"/>
                              <w:marBottom w:val="0"/>
                              <w:divBdr>
                                <w:top w:val="none" w:sz="0" w:space="0" w:color="auto"/>
                                <w:left w:val="none" w:sz="0" w:space="0" w:color="auto"/>
                                <w:bottom w:val="none" w:sz="0" w:space="0" w:color="auto"/>
                                <w:right w:val="none" w:sz="0" w:space="0" w:color="auto"/>
                              </w:divBdr>
                              <w:divsChild>
                                <w:div w:id="168008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191190">
                          <w:marLeft w:val="0"/>
                          <w:marRight w:val="0"/>
                          <w:marTop w:val="0"/>
                          <w:marBottom w:val="0"/>
                          <w:divBdr>
                            <w:top w:val="none" w:sz="0" w:space="0" w:color="auto"/>
                            <w:left w:val="none" w:sz="0" w:space="0" w:color="auto"/>
                            <w:bottom w:val="none" w:sz="0" w:space="0" w:color="auto"/>
                            <w:right w:val="none" w:sz="0" w:space="0" w:color="auto"/>
                          </w:divBdr>
                          <w:divsChild>
                            <w:div w:id="2135709115">
                              <w:marLeft w:val="0"/>
                              <w:marRight w:val="0"/>
                              <w:marTop w:val="0"/>
                              <w:marBottom w:val="0"/>
                              <w:divBdr>
                                <w:top w:val="none" w:sz="0" w:space="0" w:color="auto"/>
                                <w:left w:val="none" w:sz="0" w:space="0" w:color="auto"/>
                                <w:bottom w:val="none" w:sz="0" w:space="0" w:color="auto"/>
                                <w:right w:val="none" w:sz="0" w:space="0" w:color="auto"/>
                              </w:divBdr>
                              <w:divsChild>
                                <w:div w:id="258025965">
                                  <w:marLeft w:val="0"/>
                                  <w:marRight w:val="0"/>
                                  <w:marTop w:val="0"/>
                                  <w:marBottom w:val="0"/>
                                  <w:divBdr>
                                    <w:top w:val="none" w:sz="0" w:space="0" w:color="auto"/>
                                    <w:left w:val="none" w:sz="0" w:space="0" w:color="auto"/>
                                    <w:bottom w:val="none" w:sz="0" w:space="0" w:color="auto"/>
                                    <w:right w:val="none" w:sz="0" w:space="0" w:color="auto"/>
                                  </w:divBdr>
                                  <w:divsChild>
                                    <w:div w:id="236285113">
                                      <w:marLeft w:val="0"/>
                                      <w:marRight w:val="0"/>
                                      <w:marTop w:val="0"/>
                                      <w:marBottom w:val="0"/>
                                      <w:divBdr>
                                        <w:top w:val="none" w:sz="0" w:space="0" w:color="auto"/>
                                        <w:left w:val="none" w:sz="0" w:space="0" w:color="auto"/>
                                        <w:bottom w:val="none" w:sz="0" w:space="0" w:color="auto"/>
                                        <w:right w:val="none" w:sz="0" w:space="0" w:color="auto"/>
                                      </w:divBdr>
                                      <w:divsChild>
                                        <w:div w:id="173789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609554">
                          <w:marLeft w:val="0"/>
                          <w:marRight w:val="0"/>
                          <w:marTop w:val="0"/>
                          <w:marBottom w:val="0"/>
                          <w:divBdr>
                            <w:top w:val="none" w:sz="0" w:space="0" w:color="auto"/>
                            <w:left w:val="none" w:sz="0" w:space="0" w:color="auto"/>
                            <w:bottom w:val="none" w:sz="0" w:space="0" w:color="auto"/>
                            <w:right w:val="none" w:sz="0" w:space="0" w:color="auto"/>
                          </w:divBdr>
                          <w:divsChild>
                            <w:div w:id="1991711671">
                              <w:marLeft w:val="0"/>
                              <w:marRight w:val="0"/>
                              <w:marTop w:val="0"/>
                              <w:marBottom w:val="0"/>
                              <w:divBdr>
                                <w:top w:val="none" w:sz="0" w:space="0" w:color="auto"/>
                                <w:left w:val="none" w:sz="0" w:space="0" w:color="auto"/>
                                <w:bottom w:val="none" w:sz="0" w:space="0" w:color="auto"/>
                                <w:right w:val="none" w:sz="0" w:space="0" w:color="auto"/>
                              </w:divBdr>
                              <w:divsChild>
                                <w:div w:id="294875938">
                                  <w:marLeft w:val="0"/>
                                  <w:marRight w:val="0"/>
                                  <w:marTop w:val="0"/>
                                  <w:marBottom w:val="0"/>
                                  <w:divBdr>
                                    <w:top w:val="none" w:sz="0" w:space="0" w:color="auto"/>
                                    <w:left w:val="none" w:sz="0" w:space="0" w:color="auto"/>
                                    <w:bottom w:val="none" w:sz="0" w:space="0" w:color="auto"/>
                                    <w:right w:val="none" w:sz="0" w:space="0" w:color="auto"/>
                                  </w:divBdr>
                                  <w:divsChild>
                                    <w:div w:id="1765102922">
                                      <w:marLeft w:val="0"/>
                                      <w:marRight w:val="0"/>
                                      <w:marTop w:val="0"/>
                                      <w:marBottom w:val="0"/>
                                      <w:divBdr>
                                        <w:top w:val="none" w:sz="0" w:space="0" w:color="auto"/>
                                        <w:left w:val="none" w:sz="0" w:space="0" w:color="auto"/>
                                        <w:bottom w:val="none" w:sz="0" w:space="0" w:color="auto"/>
                                        <w:right w:val="none" w:sz="0" w:space="0" w:color="auto"/>
                                      </w:divBdr>
                                      <w:divsChild>
                                        <w:div w:id="2079745487">
                                          <w:marLeft w:val="0"/>
                                          <w:marRight w:val="0"/>
                                          <w:marTop w:val="0"/>
                                          <w:marBottom w:val="0"/>
                                          <w:divBdr>
                                            <w:top w:val="none" w:sz="0" w:space="0" w:color="auto"/>
                                            <w:left w:val="none" w:sz="0" w:space="0" w:color="auto"/>
                                            <w:bottom w:val="none" w:sz="0" w:space="0" w:color="auto"/>
                                            <w:right w:val="none" w:sz="0" w:space="0" w:color="auto"/>
                                          </w:divBdr>
                                          <w:divsChild>
                                            <w:div w:id="131869565">
                                              <w:marLeft w:val="0"/>
                                              <w:marRight w:val="0"/>
                                              <w:marTop w:val="0"/>
                                              <w:marBottom w:val="0"/>
                                              <w:divBdr>
                                                <w:top w:val="none" w:sz="0" w:space="0" w:color="auto"/>
                                                <w:left w:val="none" w:sz="0" w:space="0" w:color="auto"/>
                                                <w:bottom w:val="none" w:sz="0" w:space="0" w:color="auto"/>
                                                <w:right w:val="none" w:sz="0" w:space="0" w:color="auto"/>
                                              </w:divBdr>
                                              <w:divsChild>
                                                <w:div w:id="822235469">
                                                  <w:marLeft w:val="0"/>
                                                  <w:marRight w:val="0"/>
                                                  <w:marTop w:val="0"/>
                                                  <w:marBottom w:val="0"/>
                                                  <w:divBdr>
                                                    <w:top w:val="none" w:sz="0" w:space="0" w:color="auto"/>
                                                    <w:left w:val="none" w:sz="0" w:space="0" w:color="auto"/>
                                                    <w:bottom w:val="none" w:sz="0" w:space="0" w:color="auto"/>
                                                    <w:right w:val="none" w:sz="0" w:space="0" w:color="auto"/>
                                                  </w:divBdr>
                                                  <w:divsChild>
                                                    <w:div w:id="1451589075">
                                                      <w:marLeft w:val="0"/>
                                                      <w:marRight w:val="0"/>
                                                      <w:marTop w:val="0"/>
                                                      <w:marBottom w:val="0"/>
                                                      <w:divBdr>
                                                        <w:top w:val="none" w:sz="0" w:space="0" w:color="auto"/>
                                                        <w:left w:val="none" w:sz="0" w:space="0" w:color="auto"/>
                                                        <w:bottom w:val="none" w:sz="0" w:space="0" w:color="auto"/>
                                                        <w:right w:val="none" w:sz="0" w:space="0" w:color="auto"/>
                                                      </w:divBdr>
                                                      <w:divsChild>
                                                        <w:div w:id="1389113900">
                                                          <w:marLeft w:val="0"/>
                                                          <w:marRight w:val="0"/>
                                                          <w:marTop w:val="0"/>
                                                          <w:marBottom w:val="0"/>
                                                          <w:divBdr>
                                                            <w:top w:val="none" w:sz="0" w:space="0" w:color="auto"/>
                                                            <w:left w:val="none" w:sz="0" w:space="0" w:color="auto"/>
                                                            <w:bottom w:val="none" w:sz="0" w:space="0" w:color="auto"/>
                                                            <w:right w:val="none" w:sz="0" w:space="0" w:color="auto"/>
                                                          </w:divBdr>
                                                          <w:divsChild>
                                                            <w:div w:id="194733182">
                                                              <w:marLeft w:val="0"/>
                                                              <w:marRight w:val="0"/>
                                                              <w:marTop w:val="0"/>
                                                              <w:marBottom w:val="0"/>
                                                              <w:divBdr>
                                                                <w:top w:val="none" w:sz="0" w:space="0" w:color="auto"/>
                                                                <w:left w:val="none" w:sz="0" w:space="0" w:color="auto"/>
                                                                <w:bottom w:val="none" w:sz="0" w:space="0" w:color="auto"/>
                                                                <w:right w:val="none" w:sz="0" w:space="0" w:color="auto"/>
                                                              </w:divBdr>
                                                              <w:divsChild>
                                                                <w:div w:id="555699683">
                                                                  <w:marLeft w:val="0"/>
                                                                  <w:marRight w:val="0"/>
                                                                  <w:marTop w:val="0"/>
                                                                  <w:marBottom w:val="0"/>
                                                                  <w:divBdr>
                                                                    <w:top w:val="none" w:sz="0" w:space="0" w:color="auto"/>
                                                                    <w:left w:val="none" w:sz="0" w:space="0" w:color="auto"/>
                                                                    <w:bottom w:val="none" w:sz="0" w:space="0" w:color="auto"/>
                                                                    <w:right w:val="none" w:sz="0" w:space="0" w:color="auto"/>
                                                                  </w:divBdr>
                                                                  <w:divsChild>
                                                                    <w:div w:id="109131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1656402">
                          <w:marLeft w:val="0"/>
                          <w:marRight w:val="0"/>
                          <w:marTop w:val="0"/>
                          <w:marBottom w:val="0"/>
                          <w:divBdr>
                            <w:top w:val="none" w:sz="0" w:space="0" w:color="auto"/>
                            <w:left w:val="none" w:sz="0" w:space="0" w:color="auto"/>
                            <w:bottom w:val="none" w:sz="0" w:space="0" w:color="auto"/>
                            <w:right w:val="none" w:sz="0" w:space="0" w:color="auto"/>
                          </w:divBdr>
                          <w:divsChild>
                            <w:div w:id="2137066408">
                              <w:marLeft w:val="0"/>
                              <w:marRight w:val="0"/>
                              <w:marTop w:val="0"/>
                              <w:marBottom w:val="0"/>
                              <w:divBdr>
                                <w:top w:val="none" w:sz="0" w:space="0" w:color="auto"/>
                                <w:left w:val="none" w:sz="0" w:space="0" w:color="auto"/>
                                <w:bottom w:val="none" w:sz="0" w:space="0" w:color="auto"/>
                                <w:right w:val="none" w:sz="0" w:space="0" w:color="auto"/>
                              </w:divBdr>
                              <w:divsChild>
                                <w:div w:id="1849903389">
                                  <w:marLeft w:val="0"/>
                                  <w:marRight w:val="0"/>
                                  <w:marTop w:val="0"/>
                                  <w:marBottom w:val="0"/>
                                  <w:divBdr>
                                    <w:top w:val="none" w:sz="0" w:space="0" w:color="auto"/>
                                    <w:left w:val="none" w:sz="0" w:space="0" w:color="auto"/>
                                    <w:bottom w:val="none" w:sz="0" w:space="0" w:color="auto"/>
                                    <w:right w:val="none" w:sz="0" w:space="0" w:color="auto"/>
                                  </w:divBdr>
                                  <w:divsChild>
                                    <w:div w:id="1007058205">
                                      <w:marLeft w:val="0"/>
                                      <w:marRight w:val="0"/>
                                      <w:marTop w:val="0"/>
                                      <w:marBottom w:val="0"/>
                                      <w:divBdr>
                                        <w:top w:val="none" w:sz="0" w:space="0" w:color="auto"/>
                                        <w:left w:val="none" w:sz="0" w:space="0" w:color="auto"/>
                                        <w:bottom w:val="none" w:sz="0" w:space="0" w:color="auto"/>
                                        <w:right w:val="none" w:sz="0" w:space="0" w:color="auto"/>
                                      </w:divBdr>
                                      <w:divsChild>
                                        <w:div w:id="2016759475">
                                          <w:marLeft w:val="0"/>
                                          <w:marRight w:val="0"/>
                                          <w:marTop w:val="0"/>
                                          <w:marBottom w:val="0"/>
                                          <w:divBdr>
                                            <w:top w:val="none" w:sz="0" w:space="0" w:color="auto"/>
                                            <w:left w:val="none" w:sz="0" w:space="0" w:color="auto"/>
                                            <w:bottom w:val="none" w:sz="0" w:space="0" w:color="auto"/>
                                            <w:right w:val="none" w:sz="0" w:space="0" w:color="auto"/>
                                          </w:divBdr>
                                          <w:divsChild>
                                            <w:div w:id="1303538882">
                                              <w:marLeft w:val="0"/>
                                              <w:marRight w:val="0"/>
                                              <w:marTop w:val="0"/>
                                              <w:marBottom w:val="0"/>
                                              <w:divBdr>
                                                <w:top w:val="none" w:sz="0" w:space="0" w:color="auto"/>
                                                <w:left w:val="none" w:sz="0" w:space="0" w:color="auto"/>
                                                <w:bottom w:val="none" w:sz="0" w:space="0" w:color="auto"/>
                                                <w:right w:val="none" w:sz="0" w:space="0" w:color="auto"/>
                                              </w:divBdr>
                                              <w:divsChild>
                                                <w:div w:id="1115179729">
                                                  <w:marLeft w:val="0"/>
                                                  <w:marRight w:val="0"/>
                                                  <w:marTop w:val="0"/>
                                                  <w:marBottom w:val="0"/>
                                                  <w:divBdr>
                                                    <w:top w:val="none" w:sz="0" w:space="0" w:color="auto"/>
                                                    <w:left w:val="none" w:sz="0" w:space="0" w:color="auto"/>
                                                    <w:bottom w:val="none" w:sz="0" w:space="0" w:color="auto"/>
                                                    <w:right w:val="none" w:sz="0" w:space="0" w:color="auto"/>
                                                  </w:divBdr>
                                                  <w:divsChild>
                                                    <w:div w:id="401296664">
                                                      <w:marLeft w:val="0"/>
                                                      <w:marRight w:val="0"/>
                                                      <w:marTop w:val="0"/>
                                                      <w:marBottom w:val="0"/>
                                                      <w:divBdr>
                                                        <w:top w:val="none" w:sz="0" w:space="0" w:color="auto"/>
                                                        <w:left w:val="none" w:sz="0" w:space="0" w:color="auto"/>
                                                        <w:bottom w:val="none" w:sz="0" w:space="0" w:color="auto"/>
                                                        <w:right w:val="none" w:sz="0" w:space="0" w:color="auto"/>
                                                      </w:divBdr>
                                                      <w:divsChild>
                                                        <w:div w:id="29957526">
                                                          <w:marLeft w:val="0"/>
                                                          <w:marRight w:val="0"/>
                                                          <w:marTop w:val="0"/>
                                                          <w:marBottom w:val="0"/>
                                                          <w:divBdr>
                                                            <w:top w:val="none" w:sz="0" w:space="0" w:color="auto"/>
                                                            <w:left w:val="none" w:sz="0" w:space="0" w:color="auto"/>
                                                            <w:bottom w:val="none" w:sz="0" w:space="0" w:color="auto"/>
                                                            <w:right w:val="none" w:sz="0" w:space="0" w:color="auto"/>
                                                          </w:divBdr>
                                                          <w:divsChild>
                                                            <w:div w:id="1953049246">
                                                              <w:marLeft w:val="0"/>
                                                              <w:marRight w:val="0"/>
                                                              <w:marTop w:val="0"/>
                                                              <w:marBottom w:val="0"/>
                                                              <w:divBdr>
                                                                <w:top w:val="none" w:sz="0" w:space="0" w:color="auto"/>
                                                                <w:left w:val="none" w:sz="0" w:space="0" w:color="auto"/>
                                                                <w:bottom w:val="none" w:sz="0" w:space="0" w:color="auto"/>
                                                                <w:right w:val="none" w:sz="0" w:space="0" w:color="auto"/>
                                                              </w:divBdr>
                                                              <w:divsChild>
                                                                <w:div w:id="1511486295">
                                                                  <w:marLeft w:val="0"/>
                                                                  <w:marRight w:val="0"/>
                                                                  <w:marTop w:val="0"/>
                                                                  <w:marBottom w:val="0"/>
                                                                  <w:divBdr>
                                                                    <w:top w:val="none" w:sz="0" w:space="0" w:color="auto"/>
                                                                    <w:left w:val="none" w:sz="0" w:space="0" w:color="auto"/>
                                                                    <w:bottom w:val="none" w:sz="0" w:space="0" w:color="auto"/>
                                                                    <w:right w:val="none" w:sz="0" w:space="0" w:color="auto"/>
                                                                  </w:divBdr>
                                                                  <w:divsChild>
                                                                    <w:div w:id="185067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7092060">
                          <w:marLeft w:val="0"/>
                          <w:marRight w:val="0"/>
                          <w:marTop w:val="0"/>
                          <w:marBottom w:val="0"/>
                          <w:divBdr>
                            <w:top w:val="none" w:sz="0" w:space="0" w:color="auto"/>
                            <w:left w:val="none" w:sz="0" w:space="0" w:color="auto"/>
                            <w:bottom w:val="none" w:sz="0" w:space="0" w:color="auto"/>
                            <w:right w:val="none" w:sz="0" w:space="0" w:color="auto"/>
                          </w:divBdr>
                          <w:divsChild>
                            <w:div w:id="1590428858">
                              <w:marLeft w:val="0"/>
                              <w:marRight w:val="0"/>
                              <w:marTop w:val="0"/>
                              <w:marBottom w:val="0"/>
                              <w:divBdr>
                                <w:top w:val="none" w:sz="0" w:space="0" w:color="auto"/>
                                <w:left w:val="none" w:sz="0" w:space="0" w:color="auto"/>
                                <w:bottom w:val="none" w:sz="0" w:space="0" w:color="auto"/>
                                <w:right w:val="none" w:sz="0" w:space="0" w:color="auto"/>
                              </w:divBdr>
                              <w:divsChild>
                                <w:div w:id="201136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616523">
                          <w:marLeft w:val="0"/>
                          <w:marRight w:val="0"/>
                          <w:marTop w:val="0"/>
                          <w:marBottom w:val="0"/>
                          <w:divBdr>
                            <w:top w:val="none" w:sz="0" w:space="0" w:color="auto"/>
                            <w:left w:val="none" w:sz="0" w:space="0" w:color="auto"/>
                            <w:bottom w:val="none" w:sz="0" w:space="0" w:color="auto"/>
                            <w:right w:val="none" w:sz="0" w:space="0" w:color="auto"/>
                          </w:divBdr>
                          <w:divsChild>
                            <w:div w:id="1139611372">
                              <w:marLeft w:val="0"/>
                              <w:marRight w:val="0"/>
                              <w:marTop w:val="0"/>
                              <w:marBottom w:val="0"/>
                              <w:divBdr>
                                <w:top w:val="none" w:sz="0" w:space="0" w:color="auto"/>
                                <w:left w:val="none" w:sz="0" w:space="0" w:color="auto"/>
                                <w:bottom w:val="none" w:sz="0" w:space="0" w:color="auto"/>
                                <w:right w:val="none" w:sz="0" w:space="0" w:color="auto"/>
                              </w:divBdr>
                              <w:divsChild>
                                <w:div w:id="190383883">
                                  <w:marLeft w:val="0"/>
                                  <w:marRight w:val="0"/>
                                  <w:marTop w:val="0"/>
                                  <w:marBottom w:val="0"/>
                                  <w:divBdr>
                                    <w:top w:val="none" w:sz="0" w:space="0" w:color="auto"/>
                                    <w:left w:val="none" w:sz="0" w:space="0" w:color="auto"/>
                                    <w:bottom w:val="none" w:sz="0" w:space="0" w:color="auto"/>
                                    <w:right w:val="none" w:sz="0" w:space="0" w:color="auto"/>
                                  </w:divBdr>
                                  <w:divsChild>
                                    <w:div w:id="1187913867">
                                      <w:marLeft w:val="0"/>
                                      <w:marRight w:val="0"/>
                                      <w:marTop w:val="0"/>
                                      <w:marBottom w:val="0"/>
                                      <w:divBdr>
                                        <w:top w:val="none" w:sz="0" w:space="0" w:color="auto"/>
                                        <w:left w:val="none" w:sz="0" w:space="0" w:color="auto"/>
                                        <w:bottom w:val="none" w:sz="0" w:space="0" w:color="auto"/>
                                        <w:right w:val="none" w:sz="0" w:space="0" w:color="auto"/>
                                      </w:divBdr>
                                      <w:divsChild>
                                        <w:div w:id="39905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198562">
                          <w:marLeft w:val="0"/>
                          <w:marRight w:val="0"/>
                          <w:marTop w:val="0"/>
                          <w:marBottom w:val="0"/>
                          <w:divBdr>
                            <w:top w:val="none" w:sz="0" w:space="0" w:color="auto"/>
                            <w:left w:val="none" w:sz="0" w:space="0" w:color="auto"/>
                            <w:bottom w:val="none" w:sz="0" w:space="0" w:color="auto"/>
                            <w:right w:val="none" w:sz="0" w:space="0" w:color="auto"/>
                          </w:divBdr>
                          <w:divsChild>
                            <w:div w:id="1355840289">
                              <w:marLeft w:val="0"/>
                              <w:marRight w:val="0"/>
                              <w:marTop w:val="0"/>
                              <w:marBottom w:val="0"/>
                              <w:divBdr>
                                <w:top w:val="none" w:sz="0" w:space="0" w:color="auto"/>
                                <w:left w:val="none" w:sz="0" w:space="0" w:color="auto"/>
                                <w:bottom w:val="none" w:sz="0" w:space="0" w:color="auto"/>
                                <w:right w:val="none" w:sz="0" w:space="0" w:color="auto"/>
                              </w:divBdr>
                              <w:divsChild>
                                <w:div w:id="1429692325">
                                  <w:marLeft w:val="0"/>
                                  <w:marRight w:val="0"/>
                                  <w:marTop w:val="0"/>
                                  <w:marBottom w:val="0"/>
                                  <w:divBdr>
                                    <w:top w:val="none" w:sz="0" w:space="0" w:color="auto"/>
                                    <w:left w:val="none" w:sz="0" w:space="0" w:color="auto"/>
                                    <w:bottom w:val="none" w:sz="0" w:space="0" w:color="auto"/>
                                    <w:right w:val="none" w:sz="0" w:space="0" w:color="auto"/>
                                  </w:divBdr>
                                  <w:divsChild>
                                    <w:div w:id="1904170182">
                                      <w:marLeft w:val="0"/>
                                      <w:marRight w:val="0"/>
                                      <w:marTop w:val="0"/>
                                      <w:marBottom w:val="0"/>
                                      <w:divBdr>
                                        <w:top w:val="none" w:sz="0" w:space="0" w:color="auto"/>
                                        <w:left w:val="none" w:sz="0" w:space="0" w:color="auto"/>
                                        <w:bottom w:val="none" w:sz="0" w:space="0" w:color="auto"/>
                                        <w:right w:val="none" w:sz="0" w:space="0" w:color="auto"/>
                                      </w:divBdr>
                                      <w:divsChild>
                                        <w:div w:id="233781345">
                                          <w:marLeft w:val="0"/>
                                          <w:marRight w:val="0"/>
                                          <w:marTop w:val="0"/>
                                          <w:marBottom w:val="0"/>
                                          <w:divBdr>
                                            <w:top w:val="none" w:sz="0" w:space="0" w:color="auto"/>
                                            <w:left w:val="none" w:sz="0" w:space="0" w:color="auto"/>
                                            <w:bottom w:val="none" w:sz="0" w:space="0" w:color="auto"/>
                                            <w:right w:val="none" w:sz="0" w:space="0" w:color="auto"/>
                                          </w:divBdr>
                                          <w:divsChild>
                                            <w:div w:id="527835569">
                                              <w:marLeft w:val="0"/>
                                              <w:marRight w:val="0"/>
                                              <w:marTop w:val="0"/>
                                              <w:marBottom w:val="0"/>
                                              <w:divBdr>
                                                <w:top w:val="none" w:sz="0" w:space="0" w:color="auto"/>
                                                <w:left w:val="none" w:sz="0" w:space="0" w:color="auto"/>
                                                <w:bottom w:val="none" w:sz="0" w:space="0" w:color="auto"/>
                                                <w:right w:val="none" w:sz="0" w:space="0" w:color="auto"/>
                                              </w:divBdr>
                                              <w:divsChild>
                                                <w:div w:id="1349676684">
                                                  <w:marLeft w:val="0"/>
                                                  <w:marRight w:val="0"/>
                                                  <w:marTop w:val="0"/>
                                                  <w:marBottom w:val="0"/>
                                                  <w:divBdr>
                                                    <w:top w:val="none" w:sz="0" w:space="0" w:color="auto"/>
                                                    <w:left w:val="none" w:sz="0" w:space="0" w:color="auto"/>
                                                    <w:bottom w:val="none" w:sz="0" w:space="0" w:color="auto"/>
                                                    <w:right w:val="none" w:sz="0" w:space="0" w:color="auto"/>
                                                  </w:divBdr>
                                                  <w:divsChild>
                                                    <w:div w:id="1829126754">
                                                      <w:marLeft w:val="0"/>
                                                      <w:marRight w:val="0"/>
                                                      <w:marTop w:val="0"/>
                                                      <w:marBottom w:val="0"/>
                                                      <w:divBdr>
                                                        <w:top w:val="none" w:sz="0" w:space="0" w:color="auto"/>
                                                        <w:left w:val="none" w:sz="0" w:space="0" w:color="auto"/>
                                                        <w:bottom w:val="none" w:sz="0" w:space="0" w:color="auto"/>
                                                        <w:right w:val="none" w:sz="0" w:space="0" w:color="auto"/>
                                                      </w:divBdr>
                                                      <w:divsChild>
                                                        <w:div w:id="964580240">
                                                          <w:marLeft w:val="0"/>
                                                          <w:marRight w:val="0"/>
                                                          <w:marTop w:val="0"/>
                                                          <w:marBottom w:val="0"/>
                                                          <w:divBdr>
                                                            <w:top w:val="none" w:sz="0" w:space="0" w:color="auto"/>
                                                            <w:left w:val="none" w:sz="0" w:space="0" w:color="auto"/>
                                                            <w:bottom w:val="none" w:sz="0" w:space="0" w:color="auto"/>
                                                            <w:right w:val="none" w:sz="0" w:space="0" w:color="auto"/>
                                                          </w:divBdr>
                                                          <w:divsChild>
                                                            <w:div w:id="1317219479">
                                                              <w:marLeft w:val="0"/>
                                                              <w:marRight w:val="0"/>
                                                              <w:marTop w:val="0"/>
                                                              <w:marBottom w:val="0"/>
                                                              <w:divBdr>
                                                                <w:top w:val="none" w:sz="0" w:space="0" w:color="auto"/>
                                                                <w:left w:val="none" w:sz="0" w:space="0" w:color="auto"/>
                                                                <w:bottom w:val="none" w:sz="0" w:space="0" w:color="auto"/>
                                                                <w:right w:val="none" w:sz="0" w:space="0" w:color="auto"/>
                                                              </w:divBdr>
                                                              <w:divsChild>
                                                                <w:div w:id="2001036113">
                                                                  <w:marLeft w:val="0"/>
                                                                  <w:marRight w:val="0"/>
                                                                  <w:marTop w:val="0"/>
                                                                  <w:marBottom w:val="0"/>
                                                                  <w:divBdr>
                                                                    <w:top w:val="none" w:sz="0" w:space="0" w:color="auto"/>
                                                                    <w:left w:val="none" w:sz="0" w:space="0" w:color="auto"/>
                                                                    <w:bottom w:val="none" w:sz="0" w:space="0" w:color="auto"/>
                                                                    <w:right w:val="none" w:sz="0" w:space="0" w:color="auto"/>
                                                                  </w:divBdr>
                                                                  <w:divsChild>
                                                                    <w:div w:id="38661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5163696">
                          <w:marLeft w:val="0"/>
                          <w:marRight w:val="0"/>
                          <w:marTop w:val="0"/>
                          <w:marBottom w:val="0"/>
                          <w:divBdr>
                            <w:top w:val="none" w:sz="0" w:space="0" w:color="auto"/>
                            <w:left w:val="none" w:sz="0" w:space="0" w:color="auto"/>
                            <w:bottom w:val="none" w:sz="0" w:space="0" w:color="auto"/>
                            <w:right w:val="none" w:sz="0" w:space="0" w:color="auto"/>
                          </w:divBdr>
                          <w:divsChild>
                            <w:div w:id="2026516038">
                              <w:marLeft w:val="0"/>
                              <w:marRight w:val="0"/>
                              <w:marTop w:val="0"/>
                              <w:marBottom w:val="0"/>
                              <w:divBdr>
                                <w:top w:val="none" w:sz="0" w:space="0" w:color="auto"/>
                                <w:left w:val="none" w:sz="0" w:space="0" w:color="auto"/>
                                <w:bottom w:val="none" w:sz="0" w:space="0" w:color="auto"/>
                                <w:right w:val="none" w:sz="0" w:space="0" w:color="auto"/>
                              </w:divBdr>
                              <w:divsChild>
                                <w:div w:id="20131039">
                                  <w:marLeft w:val="0"/>
                                  <w:marRight w:val="0"/>
                                  <w:marTop w:val="0"/>
                                  <w:marBottom w:val="0"/>
                                  <w:divBdr>
                                    <w:top w:val="none" w:sz="0" w:space="0" w:color="auto"/>
                                    <w:left w:val="none" w:sz="0" w:space="0" w:color="auto"/>
                                    <w:bottom w:val="none" w:sz="0" w:space="0" w:color="auto"/>
                                    <w:right w:val="none" w:sz="0" w:space="0" w:color="auto"/>
                                  </w:divBdr>
                                  <w:divsChild>
                                    <w:div w:id="54401980">
                                      <w:marLeft w:val="0"/>
                                      <w:marRight w:val="0"/>
                                      <w:marTop w:val="0"/>
                                      <w:marBottom w:val="0"/>
                                      <w:divBdr>
                                        <w:top w:val="none" w:sz="0" w:space="0" w:color="auto"/>
                                        <w:left w:val="none" w:sz="0" w:space="0" w:color="auto"/>
                                        <w:bottom w:val="none" w:sz="0" w:space="0" w:color="auto"/>
                                        <w:right w:val="none" w:sz="0" w:space="0" w:color="auto"/>
                                      </w:divBdr>
                                      <w:divsChild>
                                        <w:div w:id="1739598017">
                                          <w:marLeft w:val="0"/>
                                          <w:marRight w:val="0"/>
                                          <w:marTop w:val="0"/>
                                          <w:marBottom w:val="0"/>
                                          <w:divBdr>
                                            <w:top w:val="none" w:sz="0" w:space="0" w:color="auto"/>
                                            <w:left w:val="none" w:sz="0" w:space="0" w:color="auto"/>
                                            <w:bottom w:val="none" w:sz="0" w:space="0" w:color="auto"/>
                                            <w:right w:val="none" w:sz="0" w:space="0" w:color="auto"/>
                                          </w:divBdr>
                                          <w:divsChild>
                                            <w:div w:id="1392919189">
                                              <w:marLeft w:val="0"/>
                                              <w:marRight w:val="0"/>
                                              <w:marTop w:val="0"/>
                                              <w:marBottom w:val="0"/>
                                              <w:divBdr>
                                                <w:top w:val="none" w:sz="0" w:space="0" w:color="auto"/>
                                                <w:left w:val="none" w:sz="0" w:space="0" w:color="auto"/>
                                                <w:bottom w:val="none" w:sz="0" w:space="0" w:color="auto"/>
                                                <w:right w:val="none" w:sz="0" w:space="0" w:color="auto"/>
                                              </w:divBdr>
                                              <w:divsChild>
                                                <w:div w:id="1685131554">
                                                  <w:marLeft w:val="0"/>
                                                  <w:marRight w:val="0"/>
                                                  <w:marTop w:val="0"/>
                                                  <w:marBottom w:val="0"/>
                                                  <w:divBdr>
                                                    <w:top w:val="none" w:sz="0" w:space="0" w:color="auto"/>
                                                    <w:left w:val="none" w:sz="0" w:space="0" w:color="auto"/>
                                                    <w:bottom w:val="none" w:sz="0" w:space="0" w:color="auto"/>
                                                    <w:right w:val="none" w:sz="0" w:space="0" w:color="auto"/>
                                                  </w:divBdr>
                                                  <w:divsChild>
                                                    <w:div w:id="1489903587">
                                                      <w:marLeft w:val="0"/>
                                                      <w:marRight w:val="0"/>
                                                      <w:marTop w:val="0"/>
                                                      <w:marBottom w:val="0"/>
                                                      <w:divBdr>
                                                        <w:top w:val="none" w:sz="0" w:space="0" w:color="auto"/>
                                                        <w:left w:val="none" w:sz="0" w:space="0" w:color="auto"/>
                                                        <w:bottom w:val="none" w:sz="0" w:space="0" w:color="auto"/>
                                                        <w:right w:val="none" w:sz="0" w:space="0" w:color="auto"/>
                                                      </w:divBdr>
                                                      <w:divsChild>
                                                        <w:div w:id="1087262861">
                                                          <w:marLeft w:val="0"/>
                                                          <w:marRight w:val="0"/>
                                                          <w:marTop w:val="0"/>
                                                          <w:marBottom w:val="0"/>
                                                          <w:divBdr>
                                                            <w:top w:val="none" w:sz="0" w:space="0" w:color="auto"/>
                                                            <w:left w:val="none" w:sz="0" w:space="0" w:color="auto"/>
                                                            <w:bottom w:val="none" w:sz="0" w:space="0" w:color="auto"/>
                                                            <w:right w:val="none" w:sz="0" w:space="0" w:color="auto"/>
                                                          </w:divBdr>
                                                          <w:divsChild>
                                                            <w:div w:id="2145468319">
                                                              <w:marLeft w:val="0"/>
                                                              <w:marRight w:val="0"/>
                                                              <w:marTop w:val="0"/>
                                                              <w:marBottom w:val="0"/>
                                                              <w:divBdr>
                                                                <w:top w:val="none" w:sz="0" w:space="0" w:color="auto"/>
                                                                <w:left w:val="none" w:sz="0" w:space="0" w:color="auto"/>
                                                                <w:bottom w:val="none" w:sz="0" w:space="0" w:color="auto"/>
                                                                <w:right w:val="none" w:sz="0" w:space="0" w:color="auto"/>
                                                              </w:divBdr>
                                                              <w:divsChild>
                                                                <w:div w:id="145124343">
                                                                  <w:marLeft w:val="0"/>
                                                                  <w:marRight w:val="0"/>
                                                                  <w:marTop w:val="0"/>
                                                                  <w:marBottom w:val="0"/>
                                                                  <w:divBdr>
                                                                    <w:top w:val="none" w:sz="0" w:space="0" w:color="auto"/>
                                                                    <w:left w:val="none" w:sz="0" w:space="0" w:color="auto"/>
                                                                    <w:bottom w:val="none" w:sz="0" w:space="0" w:color="auto"/>
                                                                    <w:right w:val="none" w:sz="0" w:space="0" w:color="auto"/>
                                                                  </w:divBdr>
                                                                  <w:divsChild>
                                                                    <w:div w:id="50983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8530779">
                          <w:marLeft w:val="0"/>
                          <w:marRight w:val="0"/>
                          <w:marTop w:val="0"/>
                          <w:marBottom w:val="0"/>
                          <w:divBdr>
                            <w:top w:val="none" w:sz="0" w:space="0" w:color="auto"/>
                            <w:left w:val="none" w:sz="0" w:space="0" w:color="auto"/>
                            <w:bottom w:val="none" w:sz="0" w:space="0" w:color="auto"/>
                            <w:right w:val="none" w:sz="0" w:space="0" w:color="auto"/>
                          </w:divBdr>
                          <w:divsChild>
                            <w:div w:id="865295965">
                              <w:marLeft w:val="0"/>
                              <w:marRight w:val="0"/>
                              <w:marTop w:val="0"/>
                              <w:marBottom w:val="0"/>
                              <w:divBdr>
                                <w:top w:val="none" w:sz="0" w:space="0" w:color="auto"/>
                                <w:left w:val="none" w:sz="0" w:space="0" w:color="auto"/>
                                <w:bottom w:val="none" w:sz="0" w:space="0" w:color="auto"/>
                                <w:right w:val="none" w:sz="0" w:space="0" w:color="auto"/>
                              </w:divBdr>
                              <w:divsChild>
                                <w:div w:id="74240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13948">
                          <w:marLeft w:val="0"/>
                          <w:marRight w:val="0"/>
                          <w:marTop w:val="0"/>
                          <w:marBottom w:val="0"/>
                          <w:divBdr>
                            <w:top w:val="none" w:sz="0" w:space="0" w:color="auto"/>
                            <w:left w:val="none" w:sz="0" w:space="0" w:color="auto"/>
                            <w:bottom w:val="none" w:sz="0" w:space="0" w:color="auto"/>
                            <w:right w:val="none" w:sz="0" w:space="0" w:color="auto"/>
                          </w:divBdr>
                          <w:divsChild>
                            <w:div w:id="150366326">
                              <w:marLeft w:val="0"/>
                              <w:marRight w:val="0"/>
                              <w:marTop w:val="0"/>
                              <w:marBottom w:val="0"/>
                              <w:divBdr>
                                <w:top w:val="none" w:sz="0" w:space="0" w:color="auto"/>
                                <w:left w:val="none" w:sz="0" w:space="0" w:color="auto"/>
                                <w:bottom w:val="none" w:sz="0" w:space="0" w:color="auto"/>
                                <w:right w:val="none" w:sz="0" w:space="0" w:color="auto"/>
                              </w:divBdr>
                              <w:divsChild>
                                <w:div w:id="911550140">
                                  <w:marLeft w:val="0"/>
                                  <w:marRight w:val="0"/>
                                  <w:marTop w:val="0"/>
                                  <w:marBottom w:val="0"/>
                                  <w:divBdr>
                                    <w:top w:val="none" w:sz="0" w:space="0" w:color="auto"/>
                                    <w:left w:val="none" w:sz="0" w:space="0" w:color="auto"/>
                                    <w:bottom w:val="none" w:sz="0" w:space="0" w:color="auto"/>
                                    <w:right w:val="none" w:sz="0" w:space="0" w:color="auto"/>
                                  </w:divBdr>
                                  <w:divsChild>
                                    <w:div w:id="1141769661">
                                      <w:marLeft w:val="0"/>
                                      <w:marRight w:val="0"/>
                                      <w:marTop w:val="0"/>
                                      <w:marBottom w:val="0"/>
                                      <w:divBdr>
                                        <w:top w:val="none" w:sz="0" w:space="0" w:color="auto"/>
                                        <w:left w:val="none" w:sz="0" w:space="0" w:color="auto"/>
                                        <w:bottom w:val="none" w:sz="0" w:space="0" w:color="auto"/>
                                        <w:right w:val="none" w:sz="0" w:space="0" w:color="auto"/>
                                      </w:divBdr>
                                      <w:divsChild>
                                        <w:div w:id="63244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550736">
                          <w:marLeft w:val="0"/>
                          <w:marRight w:val="0"/>
                          <w:marTop w:val="0"/>
                          <w:marBottom w:val="0"/>
                          <w:divBdr>
                            <w:top w:val="none" w:sz="0" w:space="0" w:color="auto"/>
                            <w:left w:val="none" w:sz="0" w:space="0" w:color="auto"/>
                            <w:bottom w:val="none" w:sz="0" w:space="0" w:color="auto"/>
                            <w:right w:val="none" w:sz="0" w:space="0" w:color="auto"/>
                          </w:divBdr>
                          <w:divsChild>
                            <w:div w:id="206182980">
                              <w:marLeft w:val="0"/>
                              <w:marRight w:val="0"/>
                              <w:marTop w:val="0"/>
                              <w:marBottom w:val="0"/>
                              <w:divBdr>
                                <w:top w:val="none" w:sz="0" w:space="0" w:color="auto"/>
                                <w:left w:val="none" w:sz="0" w:space="0" w:color="auto"/>
                                <w:bottom w:val="none" w:sz="0" w:space="0" w:color="auto"/>
                                <w:right w:val="none" w:sz="0" w:space="0" w:color="auto"/>
                              </w:divBdr>
                              <w:divsChild>
                                <w:div w:id="1454785491">
                                  <w:marLeft w:val="0"/>
                                  <w:marRight w:val="0"/>
                                  <w:marTop w:val="0"/>
                                  <w:marBottom w:val="0"/>
                                  <w:divBdr>
                                    <w:top w:val="none" w:sz="0" w:space="0" w:color="auto"/>
                                    <w:left w:val="none" w:sz="0" w:space="0" w:color="auto"/>
                                    <w:bottom w:val="none" w:sz="0" w:space="0" w:color="auto"/>
                                    <w:right w:val="none" w:sz="0" w:space="0" w:color="auto"/>
                                  </w:divBdr>
                                  <w:divsChild>
                                    <w:div w:id="956447937">
                                      <w:marLeft w:val="0"/>
                                      <w:marRight w:val="0"/>
                                      <w:marTop w:val="0"/>
                                      <w:marBottom w:val="0"/>
                                      <w:divBdr>
                                        <w:top w:val="none" w:sz="0" w:space="0" w:color="auto"/>
                                        <w:left w:val="none" w:sz="0" w:space="0" w:color="auto"/>
                                        <w:bottom w:val="none" w:sz="0" w:space="0" w:color="auto"/>
                                        <w:right w:val="none" w:sz="0" w:space="0" w:color="auto"/>
                                      </w:divBdr>
                                      <w:divsChild>
                                        <w:div w:id="766540129">
                                          <w:marLeft w:val="0"/>
                                          <w:marRight w:val="0"/>
                                          <w:marTop w:val="0"/>
                                          <w:marBottom w:val="0"/>
                                          <w:divBdr>
                                            <w:top w:val="none" w:sz="0" w:space="0" w:color="auto"/>
                                            <w:left w:val="none" w:sz="0" w:space="0" w:color="auto"/>
                                            <w:bottom w:val="none" w:sz="0" w:space="0" w:color="auto"/>
                                            <w:right w:val="none" w:sz="0" w:space="0" w:color="auto"/>
                                          </w:divBdr>
                                          <w:divsChild>
                                            <w:div w:id="815805785">
                                              <w:marLeft w:val="0"/>
                                              <w:marRight w:val="0"/>
                                              <w:marTop w:val="0"/>
                                              <w:marBottom w:val="0"/>
                                              <w:divBdr>
                                                <w:top w:val="none" w:sz="0" w:space="0" w:color="auto"/>
                                                <w:left w:val="none" w:sz="0" w:space="0" w:color="auto"/>
                                                <w:bottom w:val="none" w:sz="0" w:space="0" w:color="auto"/>
                                                <w:right w:val="none" w:sz="0" w:space="0" w:color="auto"/>
                                              </w:divBdr>
                                              <w:divsChild>
                                                <w:div w:id="412506930">
                                                  <w:marLeft w:val="0"/>
                                                  <w:marRight w:val="0"/>
                                                  <w:marTop w:val="0"/>
                                                  <w:marBottom w:val="0"/>
                                                  <w:divBdr>
                                                    <w:top w:val="none" w:sz="0" w:space="0" w:color="auto"/>
                                                    <w:left w:val="none" w:sz="0" w:space="0" w:color="auto"/>
                                                    <w:bottom w:val="none" w:sz="0" w:space="0" w:color="auto"/>
                                                    <w:right w:val="none" w:sz="0" w:space="0" w:color="auto"/>
                                                  </w:divBdr>
                                                  <w:divsChild>
                                                    <w:div w:id="2117287277">
                                                      <w:marLeft w:val="0"/>
                                                      <w:marRight w:val="0"/>
                                                      <w:marTop w:val="0"/>
                                                      <w:marBottom w:val="0"/>
                                                      <w:divBdr>
                                                        <w:top w:val="none" w:sz="0" w:space="0" w:color="auto"/>
                                                        <w:left w:val="none" w:sz="0" w:space="0" w:color="auto"/>
                                                        <w:bottom w:val="none" w:sz="0" w:space="0" w:color="auto"/>
                                                        <w:right w:val="none" w:sz="0" w:space="0" w:color="auto"/>
                                                      </w:divBdr>
                                                      <w:divsChild>
                                                        <w:div w:id="714964090">
                                                          <w:marLeft w:val="0"/>
                                                          <w:marRight w:val="0"/>
                                                          <w:marTop w:val="0"/>
                                                          <w:marBottom w:val="0"/>
                                                          <w:divBdr>
                                                            <w:top w:val="none" w:sz="0" w:space="0" w:color="auto"/>
                                                            <w:left w:val="none" w:sz="0" w:space="0" w:color="auto"/>
                                                            <w:bottom w:val="none" w:sz="0" w:space="0" w:color="auto"/>
                                                            <w:right w:val="none" w:sz="0" w:space="0" w:color="auto"/>
                                                          </w:divBdr>
                                                          <w:divsChild>
                                                            <w:div w:id="1402362620">
                                                              <w:marLeft w:val="0"/>
                                                              <w:marRight w:val="0"/>
                                                              <w:marTop w:val="0"/>
                                                              <w:marBottom w:val="0"/>
                                                              <w:divBdr>
                                                                <w:top w:val="none" w:sz="0" w:space="0" w:color="auto"/>
                                                                <w:left w:val="none" w:sz="0" w:space="0" w:color="auto"/>
                                                                <w:bottom w:val="none" w:sz="0" w:space="0" w:color="auto"/>
                                                                <w:right w:val="none" w:sz="0" w:space="0" w:color="auto"/>
                                                              </w:divBdr>
                                                              <w:divsChild>
                                                                <w:div w:id="1565413644">
                                                                  <w:marLeft w:val="0"/>
                                                                  <w:marRight w:val="0"/>
                                                                  <w:marTop w:val="0"/>
                                                                  <w:marBottom w:val="0"/>
                                                                  <w:divBdr>
                                                                    <w:top w:val="none" w:sz="0" w:space="0" w:color="auto"/>
                                                                    <w:left w:val="none" w:sz="0" w:space="0" w:color="auto"/>
                                                                    <w:bottom w:val="none" w:sz="0" w:space="0" w:color="auto"/>
                                                                    <w:right w:val="none" w:sz="0" w:space="0" w:color="auto"/>
                                                                  </w:divBdr>
                                                                  <w:divsChild>
                                                                    <w:div w:id="73120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9907727">
                          <w:marLeft w:val="0"/>
                          <w:marRight w:val="0"/>
                          <w:marTop w:val="0"/>
                          <w:marBottom w:val="0"/>
                          <w:divBdr>
                            <w:top w:val="none" w:sz="0" w:space="0" w:color="auto"/>
                            <w:left w:val="none" w:sz="0" w:space="0" w:color="auto"/>
                            <w:bottom w:val="none" w:sz="0" w:space="0" w:color="auto"/>
                            <w:right w:val="none" w:sz="0" w:space="0" w:color="auto"/>
                          </w:divBdr>
                          <w:divsChild>
                            <w:div w:id="1977833788">
                              <w:marLeft w:val="0"/>
                              <w:marRight w:val="0"/>
                              <w:marTop w:val="0"/>
                              <w:marBottom w:val="0"/>
                              <w:divBdr>
                                <w:top w:val="none" w:sz="0" w:space="0" w:color="auto"/>
                                <w:left w:val="none" w:sz="0" w:space="0" w:color="auto"/>
                                <w:bottom w:val="none" w:sz="0" w:space="0" w:color="auto"/>
                                <w:right w:val="none" w:sz="0" w:space="0" w:color="auto"/>
                              </w:divBdr>
                              <w:divsChild>
                                <w:div w:id="1123116416">
                                  <w:marLeft w:val="0"/>
                                  <w:marRight w:val="0"/>
                                  <w:marTop w:val="0"/>
                                  <w:marBottom w:val="0"/>
                                  <w:divBdr>
                                    <w:top w:val="none" w:sz="0" w:space="0" w:color="auto"/>
                                    <w:left w:val="none" w:sz="0" w:space="0" w:color="auto"/>
                                    <w:bottom w:val="none" w:sz="0" w:space="0" w:color="auto"/>
                                    <w:right w:val="none" w:sz="0" w:space="0" w:color="auto"/>
                                  </w:divBdr>
                                  <w:divsChild>
                                    <w:div w:id="2019427347">
                                      <w:marLeft w:val="0"/>
                                      <w:marRight w:val="0"/>
                                      <w:marTop w:val="0"/>
                                      <w:marBottom w:val="0"/>
                                      <w:divBdr>
                                        <w:top w:val="none" w:sz="0" w:space="0" w:color="auto"/>
                                        <w:left w:val="none" w:sz="0" w:space="0" w:color="auto"/>
                                        <w:bottom w:val="none" w:sz="0" w:space="0" w:color="auto"/>
                                        <w:right w:val="none" w:sz="0" w:space="0" w:color="auto"/>
                                      </w:divBdr>
                                      <w:divsChild>
                                        <w:div w:id="1192645627">
                                          <w:marLeft w:val="0"/>
                                          <w:marRight w:val="0"/>
                                          <w:marTop w:val="0"/>
                                          <w:marBottom w:val="0"/>
                                          <w:divBdr>
                                            <w:top w:val="none" w:sz="0" w:space="0" w:color="auto"/>
                                            <w:left w:val="none" w:sz="0" w:space="0" w:color="auto"/>
                                            <w:bottom w:val="none" w:sz="0" w:space="0" w:color="auto"/>
                                            <w:right w:val="none" w:sz="0" w:space="0" w:color="auto"/>
                                          </w:divBdr>
                                          <w:divsChild>
                                            <w:div w:id="43872079">
                                              <w:marLeft w:val="0"/>
                                              <w:marRight w:val="0"/>
                                              <w:marTop w:val="0"/>
                                              <w:marBottom w:val="0"/>
                                              <w:divBdr>
                                                <w:top w:val="none" w:sz="0" w:space="0" w:color="auto"/>
                                                <w:left w:val="none" w:sz="0" w:space="0" w:color="auto"/>
                                                <w:bottom w:val="none" w:sz="0" w:space="0" w:color="auto"/>
                                                <w:right w:val="none" w:sz="0" w:space="0" w:color="auto"/>
                                              </w:divBdr>
                                              <w:divsChild>
                                                <w:div w:id="1450051004">
                                                  <w:marLeft w:val="0"/>
                                                  <w:marRight w:val="0"/>
                                                  <w:marTop w:val="0"/>
                                                  <w:marBottom w:val="0"/>
                                                  <w:divBdr>
                                                    <w:top w:val="none" w:sz="0" w:space="0" w:color="auto"/>
                                                    <w:left w:val="none" w:sz="0" w:space="0" w:color="auto"/>
                                                    <w:bottom w:val="none" w:sz="0" w:space="0" w:color="auto"/>
                                                    <w:right w:val="none" w:sz="0" w:space="0" w:color="auto"/>
                                                  </w:divBdr>
                                                  <w:divsChild>
                                                    <w:div w:id="1120219272">
                                                      <w:marLeft w:val="0"/>
                                                      <w:marRight w:val="0"/>
                                                      <w:marTop w:val="0"/>
                                                      <w:marBottom w:val="0"/>
                                                      <w:divBdr>
                                                        <w:top w:val="none" w:sz="0" w:space="0" w:color="auto"/>
                                                        <w:left w:val="none" w:sz="0" w:space="0" w:color="auto"/>
                                                        <w:bottom w:val="none" w:sz="0" w:space="0" w:color="auto"/>
                                                        <w:right w:val="none" w:sz="0" w:space="0" w:color="auto"/>
                                                      </w:divBdr>
                                                      <w:divsChild>
                                                        <w:div w:id="1164052652">
                                                          <w:marLeft w:val="0"/>
                                                          <w:marRight w:val="0"/>
                                                          <w:marTop w:val="0"/>
                                                          <w:marBottom w:val="0"/>
                                                          <w:divBdr>
                                                            <w:top w:val="none" w:sz="0" w:space="0" w:color="auto"/>
                                                            <w:left w:val="none" w:sz="0" w:space="0" w:color="auto"/>
                                                            <w:bottom w:val="none" w:sz="0" w:space="0" w:color="auto"/>
                                                            <w:right w:val="none" w:sz="0" w:space="0" w:color="auto"/>
                                                          </w:divBdr>
                                                          <w:divsChild>
                                                            <w:div w:id="762339059">
                                                              <w:marLeft w:val="0"/>
                                                              <w:marRight w:val="0"/>
                                                              <w:marTop w:val="0"/>
                                                              <w:marBottom w:val="0"/>
                                                              <w:divBdr>
                                                                <w:top w:val="none" w:sz="0" w:space="0" w:color="auto"/>
                                                                <w:left w:val="none" w:sz="0" w:space="0" w:color="auto"/>
                                                                <w:bottom w:val="none" w:sz="0" w:space="0" w:color="auto"/>
                                                                <w:right w:val="none" w:sz="0" w:space="0" w:color="auto"/>
                                                              </w:divBdr>
                                                              <w:divsChild>
                                                                <w:div w:id="246766986">
                                                                  <w:marLeft w:val="0"/>
                                                                  <w:marRight w:val="0"/>
                                                                  <w:marTop w:val="0"/>
                                                                  <w:marBottom w:val="0"/>
                                                                  <w:divBdr>
                                                                    <w:top w:val="none" w:sz="0" w:space="0" w:color="auto"/>
                                                                    <w:left w:val="none" w:sz="0" w:space="0" w:color="auto"/>
                                                                    <w:bottom w:val="none" w:sz="0" w:space="0" w:color="auto"/>
                                                                    <w:right w:val="none" w:sz="0" w:space="0" w:color="auto"/>
                                                                  </w:divBdr>
                                                                  <w:divsChild>
                                                                    <w:div w:id="12178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114033">
                          <w:marLeft w:val="0"/>
                          <w:marRight w:val="0"/>
                          <w:marTop w:val="0"/>
                          <w:marBottom w:val="0"/>
                          <w:divBdr>
                            <w:top w:val="none" w:sz="0" w:space="0" w:color="auto"/>
                            <w:left w:val="none" w:sz="0" w:space="0" w:color="auto"/>
                            <w:bottom w:val="none" w:sz="0" w:space="0" w:color="auto"/>
                            <w:right w:val="none" w:sz="0" w:space="0" w:color="auto"/>
                          </w:divBdr>
                          <w:divsChild>
                            <w:div w:id="1110974773">
                              <w:marLeft w:val="0"/>
                              <w:marRight w:val="0"/>
                              <w:marTop w:val="0"/>
                              <w:marBottom w:val="0"/>
                              <w:divBdr>
                                <w:top w:val="none" w:sz="0" w:space="0" w:color="auto"/>
                                <w:left w:val="none" w:sz="0" w:space="0" w:color="auto"/>
                                <w:bottom w:val="none" w:sz="0" w:space="0" w:color="auto"/>
                                <w:right w:val="none" w:sz="0" w:space="0" w:color="auto"/>
                              </w:divBdr>
                              <w:divsChild>
                                <w:div w:id="135957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89264">
                          <w:marLeft w:val="0"/>
                          <w:marRight w:val="0"/>
                          <w:marTop w:val="0"/>
                          <w:marBottom w:val="0"/>
                          <w:divBdr>
                            <w:top w:val="none" w:sz="0" w:space="0" w:color="auto"/>
                            <w:left w:val="none" w:sz="0" w:space="0" w:color="auto"/>
                            <w:bottom w:val="none" w:sz="0" w:space="0" w:color="auto"/>
                            <w:right w:val="none" w:sz="0" w:space="0" w:color="auto"/>
                          </w:divBdr>
                          <w:divsChild>
                            <w:div w:id="2090349588">
                              <w:marLeft w:val="0"/>
                              <w:marRight w:val="0"/>
                              <w:marTop w:val="0"/>
                              <w:marBottom w:val="0"/>
                              <w:divBdr>
                                <w:top w:val="none" w:sz="0" w:space="0" w:color="auto"/>
                                <w:left w:val="none" w:sz="0" w:space="0" w:color="auto"/>
                                <w:bottom w:val="none" w:sz="0" w:space="0" w:color="auto"/>
                                <w:right w:val="none" w:sz="0" w:space="0" w:color="auto"/>
                              </w:divBdr>
                              <w:divsChild>
                                <w:div w:id="989019961">
                                  <w:marLeft w:val="0"/>
                                  <w:marRight w:val="0"/>
                                  <w:marTop w:val="0"/>
                                  <w:marBottom w:val="0"/>
                                  <w:divBdr>
                                    <w:top w:val="none" w:sz="0" w:space="0" w:color="auto"/>
                                    <w:left w:val="none" w:sz="0" w:space="0" w:color="auto"/>
                                    <w:bottom w:val="none" w:sz="0" w:space="0" w:color="auto"/>
                                    <w:right w:val="none" w:sz="0" w:space="0" w:color="auto"/>
                                  </w:divBdr>
                                  <w:divsChild>
                                    <w:div w:id="180628565">
                                      <w:marLeft w:val="0"/>
                                      <w:marRight w:val="0"/>
                                      <w:marTop w:val="0"/>
                                      <w:marBottom w:val="0"/>
                                      <w:divBdr>
                                        <w:top w:val="none" w:sz="0" w:space="0" w:color="auto"/>
                                        <w:left w:val="none" w:sz="0" w:space="0" w:color="auto"/>
                                        <w:bottom w:val="none" w:sz="0" w:space="0" w:color="auto"/>
                                        <w:right w:val="none" w:sz="0" w:space="0" w:color="auto"/>
                                      </w:divBdr>
                                      <w:divsChild>
                                        <w:div w:id="162781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682903">
                          <w:marLeft w:val="0"/>
                          <w:marRight w:val="0"/>
                          <w:marTop w:val="0"/>
                          <w:marBottom w:val="0"/>
                          <w:divBdr>
                            <w:top w:val="none" w:sz="0" w:space="0" w:color="auto"/>
                            <w:left w:val="none" w:sz="0" w:space="0" w:color="auto"/>
                            <w:bottom w:val="none" w:sz="0" w:space="0" w:color="auto"/>
                            <w:right w:val="none" w:sz="0" w:space="0" w:color="auto"/>
                          </w:divBdr>
                          <w:divsChild>
                            <w:div w:id="1932346986">
                              <w:marLeft w:val="0"/>
                              <w:marRight w:val="0"/>
                              <w:marTop w:val="0"/>
                              <w:marBottom w:val="0"/>
                              <w:divBdr>
                                <w:top w:val="none" w:sz="0" w:space="0" w:color="auto"/>
                                <w:left w:val="none" w:sz="0" w:space="0" w:color="auto"/>
                                <w:bottom w:val="none" w:sz="0" w:space="0" w:color="auto"/>
                                <w:right w:val="none" w:sz="0" w:space="0" w:color="auto"/>
                              </w:divBdr>
                              <w:divsChild>
                                <w:div w:id="145439801">
                                  <w:marLeft w:val="0"/>
                                  <w:marRight w:val="0"/>
                                  <w:marTop w:val="0"/>
                                  <w:marBottom w:val="0"/>
                                  <w:divBdr>
                                    <w:top w:val="none" w:sz="0" w:space="0" w:color="auto"/>
                                    <w:left w:val="none" w:sz="0" w:space="0" w:color="auto"/>
                                    <w:bottom w:val="none" w:sz="0" w:space="0" w:color="auto"/>
                                    <w:right w:val="none" w:sz="0" w:space="0" w:color="auto"/>
                                  </w:divBdr>
                                  <w:divsChild>
                                    <w:div w:id="1133711241">
                                      <w:marLeft w:val="0"/>
                                      <w:marRight w:val="0"/>
                                      <w:marTop w:val="0"/>
                                      <w:marBottom w:val="0"/>
                                      <w:divBdr>
                                        <w:top w:val="none" w:sz="0" w:space="0" w:color="auto"/>
                                        <w:left w:val="none" w:sz="0" w:space="0" w:color="auto"/>
                                        <w:bottom w:val="none" w:sz="0" w:space="0" w:color="auto"/>
                                        <w:right w:val="none" w:sz="0" w:space="0" w:color="auto"/>
                                      </w:divBdr>
                                      <w:divsChild>
                                        <w:div w:id="763040397">
                                          <w:marLeft w:val="0"/>
                                          <w:marRight w:val="0"/>
                                          <w:marTop w:val="0"/>
                                          <w:marBottom w:val="0"/>
                                          <w:divBdr>
                                            <w:top w:val="none" w:sz="0" w:space="0" w:color="auto"/>
                                            <w:left w:val="none" w:sz="0" w:space="0" w:color="auto"/>
                                            <w:bottom w:val="none" w:sz="0" w:space="0" w:color="auto"/>
                                            <w:right w:val="none" w:sz="0" w:space="0" w:color="auto"/>
                                          </w:divBdr>
                                          <w:divsChild>
                                            <w:div w:id="1125581975">
                                              <w:marLeft w:val="0"/>
                                              <w:marRight w:val="0"/>
                                              <w:marTop w:val="0"/>
                                              <w:marBottom w:val="0"/>
                                              <w:divBdr>
                                                <w:top w:val="none" w:sz="0" w:space="0" w:color="auto"/>
                                                <w:left w:val="none" w:sz="0" w:space="0" w:color="auto"/>
                                                <w:bottom w:val="none" w:sz="0" w:space="0" w:color="auto"/>
                                                <w:right w:val="none" w:sz="0" w:space="0" w:color="auto"/>
                                              </w:divBdr>
                                              <w:divsChild>
                                                <w:div w:id="151337803">
                                                  <w:marLeft w:val="0"/>
                                                  <w:marRight w:val="0"/>
                                                  <w:marTop w:val="0"/>
                                                  <w:marBottom w:val="0"/>
                                                  <w:divBdr>
                                                    <w:top w:val="none" w:sz="0" w:space="0" w:color="auto"/>
                                                    <w:left w:val="none" w:sz="0" w:space="0" w:color="auto"/>
                                                    <w:bottom w:val="none" w:sz="0" w:space="0" w:color="auto"/>
                                                    <w:right w:val="none" w:sz="0" w:space="0" w:color="auto"/>
                                                  </w:divBdr>
                                                  <w:divsChild>
                                                    <w:div w:id="1733891561">
                                                      <w:marLeft w:val="0"/>
                                                      <w:marRight w:val="0"/>
                                                      <w:marTop w:val="0"/>
                                                      <w:marBottom w:val="0"/>
                                                      <w:divBdr>
                                                        <w:top w:val="none" w:sz="0" w:space="0" w:color="auto"/>
                                                        <w:left w:val="none" w:sz="0" w:space="0" w:color="auto"/>
                                                        <w:bottom w:val="none" w:sz="0" w:space="0" w:color="auto"/>
                                                        <w:right w:val="none" w:sz="0" w:space="0" w:color="auto"/>
                                                      </w:divBdr>
                                                      <w:divsChild>
                                                        <w:div w:id="562134084">
                                                          <w:marLeft w:val="0"/>
                                                          <w:marRight w:val="0"/>
                                                          <w:marTop w:val="0"/>
                                                          <w:marBottom w:val="0"/>
                                                          <w:divBdr>
                                                            <w:top w:val="none" w:sz="0" w:space="0" w:color="auto"/>
                                                            <w:left w:val="none" w:sz="0" w:space="0" w:color="auto"/>
                                                            <w:bottom w:val="none" w:sz="0" w:space="0" w:color="auto"/>
                                                            <w:right w:val="none" w:sz="0" w:space="0" w:color="auto"/>
                                                          </w:divBdr>
                                                          <w:divsChild>
                                                            <w:div w:id="1391032483">
                                                              <w:marLeft w:val="0"/>
                                                              <w:marRight w:val="0"/>
                                                              <w:marTop w:val="0"/>
                                                              <w:marBottom w:val="0"/>
                                                              <w:divBdr>
                                                                <w:top w:val="none" w:sz="0" w:space="0" w:color="auto"/>
                                                                <w:left w:val="none" w:sz="0" w:space="0" w:color="auto"/>
                                                                <w:bottom w:val="none" w:sz="0" w:space="0" w:color="auto"/>
                                                                <w:right w:val="none" w:sz="0" w:space="0" w:color="auto"/>
                                                              </w:divBdr>
                                                              <w:divsChild>
                                                                <w:div w:id="1360082783">
                                                                  <w:marLeft w:val="0"/>
                                                                  <w:marRight w:val="0"/>
                                                                  <w:marTop w:val="0"/>
                                                                  <w:marBottom w:val="0"/>
                                                                  <w:divBdr>
                                                                    <w:top w:val="none" w:sz="0" w:space="0" w:color="auto"/>
                                                                    <w:left w:val="none" w:sz="0" w:space="0" w:color="auto"/>
                                                                    <w:bottom w:val="none" w:sz="0" w:space="0" w:color="auto"/>
                                                                    <w:right w:val="none" w:sz="0" w:space="0" w:color="auto"/>
                                                                  </w:divBdr>
                                                                  <w:divsChild>
                                                                    <w:div w:id="13425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994223">
                          <w:marLeft w:val="0"/>
                          <w:marRight w:val="0"/>
                          <w:marTop w:val="0"/>
                          <w:marBottom w:val="0"/>
                          <w:divBdr>
                            <w:top w:val="none" w:sz="0" w:space="0" w:color="auto"/>
                            <w:left w:val="none" w:sz="0" w:space="0" w:color="auto"/>
                            <w:bottom w:val="none" w:sz="0" w:space="0" w:color="auto"/>
                            <w:right w:val="none" w:sz="0" w:space="0" w:color="auto"/>
                          </w:divBdr>
                          <w:divsChild>
                            <w:div w:id="399715451">
                              <w:marLeft w:val="0"/>
                              <w:marRight w:val="0"/>
                              <w:marTop w:val="0"/>
                              <w:marBottom w:val="0"/>
                              <w:divBdr>
                                <w:top w:val="none" w:sz="0" w:space="0" w:color="auto"/>
                                <w:left w:val="none" w:sz="0" w:space="0" w:color="auto"/>
                                <w:bottom w:val="none" w:sz="0" w:space="0" w:color="auto"/>
                                <w:right w:val="none" w:sz="0" w:space="0" w:color="auto"/>
                              </w:divBdr>
                              <w:divsChild>
                                <w:div w:id="213003641">
                                  <w:marLeft w:val="0"/>
                                  <w:marRight w:val="0"/>
                                  <w:marTop w:val="0"/>
                                  <w:marBottom w:val="0"/>
                                  <w:divBdr>
                                    <w:top w:val="none" w:sz="0" w:space="0" w:color="auto"/>
                                    <w:left w:val="none" w:sz="0" w:space="0" w:color="auto"/>
                                    <w:bottom w:val="none" w:sz="0" w:space="0" w:color="auto"/>
                                    <w:right w:val="none" w:sz="0" w:space="0" w:color="auto"/>
                                  </w:divBdr>
                                  <w:divsChild>
                                    <w:div w:id="1856070323">
                                      <w:marLeft w:val="0"/>
                                      <w:marRight w:val="0"/>
                                      <w:marTop w:val="0"/>
                                      <w:marBottom w:val="0"/>
                                      <w:divBdr>
                                        <w:top w:val="none" w:sz="0" w:space="0" w:color="auto"/>
                                        <w:left w:val="none" w:sz="0" w:space="0" w:color="auto"/>
                                        <w:bottom w:val="none" w:sz="0" w:space="0" w:color="auto"/>
                                        <w:right w:val="none" w:sz="0" w:space="0" w:color="auto"/>
                                      </w:divBdr>
                                      <w:divsChild>
                                        <w:div w:id="1593200351">
                                          <w:marLeft w:val="0"/>
                                          <w:marRight w:val="0"/>
                                          <w:marTop w:val="0"/>
                                          <w:marBottom w:val="0"/>
                                          <w:divBdr>
                                            <w:top w:val="none" w:sz="0" w:space="0" w:color="auto"/>
                                            <w:left w:val="none" w:sz="0" w:space="0" w:color="auto"/>
                                            <w:bottom w:val="none" w:sz="0" w:space="0" w:color="auto"/>
                                            <w:right w:val="none" w:sz="0" w:space="0" w:color="auto"/>
                                          </w:divBdr>
                                          <w:divsChild>
                                            <w:div w:id="1249343692">
                                              <w:marLeft w:val="0"/>
                                              <w:marRight w:val="0"/>
                                              <w:marTop w:val="0"/>
                                              <w:marBottom w:val="0"/>
                                              <w:divBdr>
                                                <w:top w:val="none" w:sz="0" w:space="0" w:color="auto"/>
                                                <w:left w:val="none" w:sz="0" w:space="0" w:color="auto"/>
                                                <w:bottom w:val="none" w:sz="0" w:space="0" w:color="auto"/>
                                                <w:right w:val="none" w:sz="0" w:space="0" w:color="auto"/>
                                              </w:divBdr>
                                              <w:divsChild>
                                                <w:div w:id="2040202913">
                                                  <w:marLeft w:val="0"/>
                                                  <w:marRight w:val="0"/>
                                                  <w:marTop w:val="0"/>
                                                  <w:marBottom w:val="0"/>
                                                  <w:divBdr>
                                                    <w:top w:val="none" w:sz="0" w:space="0" w:color="auto"/>
                                                    <w:left w:val="none" w:sz="0" w:space="0" w:color="auto"/>
                                                    <w:bottom w:val="none" w:sz="0" w:space="0" w:color="auto"/>
                                                    <w:right w:val="none" w:sz="0" w:space="0" w:color="auto"/>
                                                  </w:divBdr>
                                                  <w:divsChild>
                                                    <w:div w:id="576673514">
                                                      <w:marLeft w:val="0"/>
                                                      <w:marRight w:val="0"/>
                                                      <w:marTop w:val="0"/>
                                                      <w:marBottom w:val="0"/>
                                                      <w:divBdr>
                                                        <w:top w:val="none" w:sz="0" w:space="0" w:color="auto"/>
                                                        <w:left w:val="none" w:sz="0" w:space="0" w:color="auto"/>
                                                        <w:bottom w:val="none" w:sz="0" w:space="0" w:color="auto"/>
                                                        <w:right w:val="none" w:sz="0" w:space="0" w:color="auto"/>
                                                      </w:divBdr>
                                                      <w:divsChild>
                                                        <w:div w:id="2094475368">
                                                          <w:marLeft w:val="0"/>
                                                          <w:marRight w:val="0"/>
                                                          <w:marTop w:val="0"/>
                                                          <w:marBottom w:val="0"/>
                                                          <w:divBdr>
                                                            <w:top w:val="none" w:sz="0" w:space="0" w:color="auto"/>
                                                            <w:left w:val="none" w:sz="0" w:space="0" w:color="auto"/>
                                                            <w:bottom w:val="none" w:sz="0" w:space="0" w:color="auto"/>
                                                            <w:right w:val="none" w:sz="0" w:space="0" w:color="auto"/>
                                                          </w:divBdr>
                                                          <w:divsChild>
                                                            <w:div w:id="754975237">
                                                              <w:marLeft w:val="0"/>
                                                              <w:marRight w:val="0"/>
                                                              <w:marTop w:val="0"/>
                                                              <w:marBottom w:val="0"/>
                                                              <w:divBdr>
                                                                <w:top w:val="none" w:sz="0" w:space="0" w:color="auto"/>
                                                                <w:left w:val="none" w:sz="0" w:space="0" w:color="auto"/>
                                                                <w:bottom w:val="none" w:sz="0" w:space="0" w:color="auto"/>
                                                                <w:right w:val="none" w:sz="0" w:space="0" w:color="auto"/>
                                                              </w:divBdr>
                                                              <w:divsChild>
                                                                <w:div w:id="2144881514">
                                                                  <w:marLeft w:val="0"/>
                                                                  <w:marRight w:val="0"/>
                                                                  <w:marTop w:val="0"/>
                                                                  <w:marBottom w:val="0"/>
                                                                  <w:divBdr>
                                                                    <w:top w:val="none" w:sz="0" w:space="0" w:color="auto"/>
                                                                    <w:left w:val="none" w:sz="0" w:space="0" w:color="auto"/>
                                                                    <w:bottom w:val="none" w:sz="0" w:space="0" w:color="auto"/>
                                                                    <w:right w:val="none" w:sz="0" w:space="0" w:color="auto"/>
                                                                  </w:divBdr>
                                                                  <w:divsChild>
                                                                    <w:div w:id="82254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100692">
                          <w:marLeft w:val="0"/>
                          <w:marRight w:val="0"/>
                          <w:marTop w:val="0"/>
                          <w:marBottom w:val="0"/>
                          <w:divBdr>
                            <w:top w:val="none" w:sz="0" w:space="0" w:color="auto"/>
                            <w:left w:val="none" w:sz="0" w:space="0" w:color="auto"/>
                            <w:bottom w:val="none" w:sz="0" w:space="0" w:color="auto"/>
                            <w:right w:val="none" w:sz="0" w:space="0" w:color="auto"/>
                          </w:divBdr>
                          <w:divsChild>
                            <w:div w:id="931351281">
                              <w:marLeft w:val="0"/>
                              <w:marRight w:val="0"/>
                              <w:marTop w:val="0"/>
                              <w:marBottom w:val="0"/>
                              <w:divBdr>
                                <w:top w:val="none" w:sz="0" w:space="0" w:color="auto"/>
                                <w:left w:val="none" w:sz="0" w:space="0" w:color="auto"/>
                                <w:bottom w:val="none" w:sz="0" w:space="0" w:color="auto"/>
                                <w:right w:val="none" w:sz="0" w:space="0" w:color="auto"/>
                              </w:divBdr>
                              <w:divsChild>
                                <w:div w:id="157203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15813">
                          <w:marLeft w:val="0"/>
                          <w:marRight w:val="0"/>
                          <w:marTop w:val="0"/>
                          <w:marBottom w:val="0"/>
                          <w:divBdr>
                            <w:top w:val="none" w:sz="0" w:space="0" w:color="auto"/>
                            <w:left w:val="none" w:sz="0" w:space="0" w:color="auto"/>
                            <w:bottom w:val="none" w:sz="0" w:space="0" w:color="auto"/>
                            <w:right w:val="none" w:sz="0" w:space="0" w:color="auto"/>
                          </w:divBdr>
                          <w:divsChild>
                            <w:div w:id="360479040">
                              <w:marLeft w:val="0"/>
                              <w:marRight w:val="0"/>
                              <w:marTop w:val="0"/>
                              <w:marBottom w:val="0"/>
                              <w:divBdr>
                                <w:top w:val="none" w:sz="0" w:space="0" w:color="auto"/>
                                <w:left w:val="none" w:sz="0" w:space="0" w:color="auto"/>
                                <w:bottom w:val="none" w:sz="0" w:space="0" w:color="auto"/>
                                <w:right w:val="none" w:sz="0" w:space="0" w:color="auto"/>
                              </w:divBdr>
                              <w:divsChild>
                                <w:div w:id="741299006">
                                  <w:marLeft w:val="0"/>
                                  <w:marRight w:val="0"/>
                                  <w:marTop w:val="0"/>
                                  <w:marBottom w:val="0"/>
                                  <w:divBdr>
                                    <w:top w:val="none" w:sz="0" w:space="0" w:color="auto"/>
                                    <w:left w:val="none" w:sz="0" w:space="0" w:color="auto"/>
                                    <w:bottom w:val="none" w:sz="0" w:space="0" w:color="auto"/>
                                    <w:right w:val="none" w:sz="0" w:space="0" w:color="auto"/>
                                  </w:divBdr>
                                  <w:divsChild>
                                    <w:div w:id="1557663539">
                                      <w:marLeft w:val="0"/>
                                      <w:marRight w:val="0"/>
                                      <w:marTop w:val="0"/>
                                      <w:marBottom w:val="0"/>
                                      <w:divBdr>
                                        <w:top w:val="none" w:sz="0" w:space="0" w:color="auto"/>
                                        <w:left w:val="none" w:sz="0" w:space="0" w:color="auto"/>
                                        <w:bottom w:val="none" w:sz="0" w:space="0" w:color="auto"/>
                                        <w:right w:val="none" w:sz="0" w:space="0" w:color="auto"/>
                                      </w:divBdr>
                                      <w:divsChild>
                                        <w:div w:id="173535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063711">
                          <w:marLeft w:val="0"/>
                          <w:marRight w:val="0"/>
                          <w:marTop w:val="0"/>
                          <w:marBottom w:val="0"/>
                          <w:divBdr>
                            <w:top w:val="none" w:sz="0" w:space="0" w:color="auto"/>
                            <w:left w:val="none" w:sz="0" w:space="0" w:color="auto"/>
                            <w:bottom w:val="none" w:sz="0" w:space="0" w:color="auto"/>
                            <w:right w:val="none" w:sz="0" w:space="0" w:color="auto"/>
                          </w:divBdr>
                          <w:divsChild>
                            <w:div w:id="2039697975">
                              <w:marLeft w:val="0"/>
                              <w:marRight w:val="0"/>
                              <w:marTop w:val="0"/>
                              <w:marBottom w:val="0"/>
                              <w:divBdr>
                                <w:top w:val="none" w:sz="0" w:space="0" w:color="auto"/>
                                <w:left w:val="none" w:sz="0" w:space="0" w:color="auto"/>
                                <w:bottom w:val="none" w:sz="0" w:space="0" w:color="auto"/>
                                <w:right w:val="none" w:sz="0" w:space="0" w:color="auto"/>
                              </w:divBdr>
                              <w:divsChild>
                                <w:div w:id="1010837199">
                                  <w:marLeft w:val="0"/>
                                  <w:marRight w:val="0"/>
                                  <w:marTop w:val="0"/>
                                  <w:marBottom w:val="0"/>
                                  <w:divBdr>
                                    <w:top w:val="none" w:sz="0" w:space="0" w:color="auto"/>
                                    <w:left w:val="none" w:sz="0" w:space="0" w:color="auto"/>
                                    <w:bottom w:val="none" w:sz="0" w:space="0" w:color="auto"/>
                                    <w:right w:val="none" w:sz="0" w:space="0" w:color="auto"/>
                                  </w:divBdr>
                                  <w:divsChild>
                                    <w:div w:id="1439451533">
                                      <w:marLeft w:val="0"/>
                                      <w:marRight w:val="0"/>
                                      <w:marTop w:val="0"/>
                                      <w:marBottom w:val="0"/>
                                      <w:divBdr>
                                        <w:top w:val="none" w:sz="0" w:space="0" w:color="auto"/>
                                        <w:left w:val="none" w:sz="0" w:space="0" w:color="auto"/>
                                        <w:bottom w:val="none" w:sz="0" w:space="0" w:color="auto"/>
                                        <w:right w:val="none" w:sz="0" w:space="0" w:color="auto"/>
                                      </w:divBdr>
                                      <w:divsChild>
                                        <w:div w:id="667054817">
                                          <w:marLeft w:val="0"/>
                                          <w:marRight w:val="0"/>
                                          <w:marTop w:val="0"/>
                                          <w:marBottom w:val="0"/>
                                          <w:divBdr>
                                            <w:top w:val="none" w:sz="0" w:space="0" w:color="auto"/>
                                            <w:left w:val="none" w:sz="0" w:space="0" w:color="auto"/>
                                            <w:bottom w:val="none" w:sz="0" w:space="0" w:color="auto"/>
                                            <w:right w:val="none" w:sz="0" w:space="0" w:color="auto"/>
                                          </w:divBdr>
                                          <w:divsChild>
                                            <w:div w:id="1944264627">
                                              <w:marLeft w:val="0"/>
                                              <w:marRight w:val="0"/>
                                              <w:marTop w:val="0"/>
                                              <w:marBottom w:val="0"/>
                                              <w:divBdr>
                                                <w:top w:val="none" w:sz="0" w:space="0" w:color="auto"/>
                                                <w:left w:val="none" w:sz="0" w:space="0" w:color="auto"/>
                                                <w:bottom w:val="none" w:sz="0" w:space="0" w:color="auto"/>
                                                <w:right w:val="none" w:sz="0" w:space="0" w:color="auto"/>
                                              </w:divBdr>
                                              <w:divsChild>
                                                <w:div w:id="1334263115">
                                                  <w:marLeft w:val="0"/>
                                                  <w:marRight w:val="0"/>
                                                  <w:marTop w:val="0"/>
                                                  <w:marBottom w:val="0"/>
                                                  <w:divBdr>
                                                    <w:top w:val="none" w:sz="0" w:space="0" w:color="auto"/>
                                                    <w:left w:val="none" w:sz="0" w:space="0" w:color="auto"/>
                                                    <w:bottom w:val="none" w:sz="0" w:space="0" w:color="auto"/>
                                                    <w:right w:val="none" w:sz="0" w:space="0" w:color="auto"/>
                                                  </w:divBdr>
                                                  <w:divsChild>
                                                    <w:div w:id="1678993904">
                                                      <w:marLeft w:val="0"/>
                                                      <w:marRight w:val="0"/>
                                                      <w:marTop w:val="0"/>
                                                      <w:marBottom w:val="0"/>
                                                      <w:divBdr>
                                                        <w:top w:val="none" w:sz="0" w:space="0" w:color="auto"/>
                                                        <w:left w:val="none" w:sz="0" w:space="0" w:color="auto"/>
                                                        <w:bottom w:val="none" w:sz="0" w:space="0" w:color="auto"/>
                                                        <w:right w:val="none" w:sz="0" w:space="0" w:color="auto"/>
                                                      </w:divBdr>
                                                      <w:divsChild>
                                                        <w:div w:id="1671062337">
                                                          <w:marLeft w:val="0"/>
                                                          <w:marRight w:val="0"/>
                                                          <w:marTop w:val="0"/>
                                                          <w:marBottom w:val="0"/>
                                                          <w:divBdr>
                                                            <w:top w:val="none" w:sz="0" w:space="0" w:color="auto"/>
                                                            <w:left w:val="none" w:sz="0" w:space="0" w:color="auto"/>
                                                            <w:bottom w:val="none" w:sz="0" w:space="0" w:color="auto"/>
                                                            <w:right w:val="none" w:sz="0" w:space="0" w:color="auto"/>
                                                          </w:divBdr>
                                                          <w:divsChild>
                                                            <w:div w:id="1960800990">
                                                              <w:marLeft w:val="0"/>
                                                              <w:marRight w:val="0"/>
                                                              <w:marTop w:val="0"/>
                                                              <w:marBottom w:val="0"/>
                                                              <w:divBdr>
                                                                <w:top w:val="none" w:sz="0" w:space="0" w:color="auto"/>
                                                                <w:left w:val="none" w:sz="0" w:space="0" w:color="auto"/>
                                                                <w:bottom w:val="none" w:sz="0" w:space="0" w:color="auto"/>
                                                                <w:right w:val="none" w:sz="0" w:space="0" w:color="auto"/>
                                                              </w:divBdr>
                                                              <w:divsChild>
                                                                <w:div w:id="320160976">
                                                                  <w:marLeft w:val="0"/>
                                                                  <w:marRight w:val="0"/>
                                                                  <w:marTop w:val="0"/>
                                                                  <w:marBottom w:val="0"/>
                                                                  <w:divBdr>
                                                                    <w:top w:val="none" w:sz="0" w:space="0" w:color="auto"/>
                                                                    <w:left w:val="none" w:sz="0" w:space="0" w:color="auto"/>
                                                                    <w:bottom w:val="none" w:sz="0" w:space="0" w:color="auto"/>
                                                                    <w:right w:val="none" w:sz="0" w:space="0" w:color="auto"/>
                                                                  </w:divBdr>
                                                                  <w:divsChild>
                                                                    <w:div w:id="125516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39632360">
                          <w:marLeft w:val="0"/>
                          <w:marRight w:val="0"/>
                          <w:marTop w:val="0"/>
                          <w:marBottom w:val="0"/>
                          <w:divBdr>
                            <w:top w:val="none" w:sz="0" w:space="0" w:color="auto"/>
                            <w:left w:val="none" w:sz="0" w:space="0" w:color="auto"/>
                            <w:bottom w:val="none" w:sz="0" w:space="0" w:color="auto"/>
                            <w:right w:val="none" w:sz="0" w:space="0" w:color="auto"/>
                          </w:divBdr>
                          <w:divsChild>
                            <w:div w:id="860582306">
                              <w:marLeft w:val="0"/>
                              <w:marRight w:val="0"/>
                              <w:marTop w:val="0"/>
                              <w:marBottom w:val="0"/>
                              <w:divBdr>
                                <w:top w:val="none" w:sz="0" w:space="0" w:color="auto"/>
                                <w:left w:val="none" w:sz="0" w:space="0" w:color="auto"/>
                                <w:bottom w:val="none" w:sz="0" w:space="0" w:color="auto"/>
                                <w:right w:val="none" w:sz="0" w:space="0" w:color="auto"/>
                              </w:divBdr>
                              <w:divsChild>
                                <w:div w:id="972179072">
                                  <w:marLeft w:val="0"/>
                                  <w:marRight w:val="0"/>
                                  <w:marTop w:val="0"/>
                                  <w:marBottom w:val="0"/>
                                  <w:divBdr>
                                    <w:top w:val="none" w:sz="0" w:space="0" w:color="auto"/>
                                    <w:left w:val="none" w:sz="0" w:space="0" w:color="auto"/>
                                    <w:bottom w:val="none" w:sz="0" w:space="0" w:color="auto"/>
                                    <w:right w:val="none" w:sz="0" w:space="0" w:color="auto"/>
                                  </w:divBdr>
                                  <w:divsChild>
                                    <w:div w:id="160779801">
                                      <w:marLeft w:val="0"/>
                                      <w:marRight w:val="0"/>
                                      <w:marTop w:val="0"/>
                                      <w:marBottom w:val="0"/>
                                      <w:divBdr>
                                        <w:top w:val="none" w:sz="0" w:space="0" w:color="auto"/>
                                        <w:left w:val="none" w:sz="0" w:space="0" w:color="auto"/>
                                        <w:bottom w:val="none" w:sz="0" w:space="0" w:color="auto"/>
                                        <w:right w:val="none" w:sz="0" w:space="0" w:color="auto"/>
                                      </w:divBdr>
                                      <w:divsChild>
                                        <w:div w:id="1386493849">
                                          <w:marLeft w:val="0"/>
                                          <w:marRight w:val="0"/>
                                          <w:marTop w:val="0"/>
                                          <w:marBottom w:val="0"/>
                                          <w:divBdr>
                                            <w:top w:val="none" w:sz="0" w:space="0" w:color="auto"/>
                                            <w:left w:val="none" w:sz="0" w:space="0" w:color="auto"/>
                                            <w:bottom w:val="none" w:sz="0" w:space="0" w:color="auto"/>
                                            <w:right w:val="none" w:sz="0" w:space="0" w:color="auto"/>
                                          </w:divBdr>
                                          <w:divsChild>
                                            <w:div w:id="249391444">
                                              <w:marLeft w:val="0"/>
                                              <w:marRight w:val="0"/>
                                              <w:marTop w:val="0"/>
                                              <w:marBottom w:val="0"/>
                                              <w:divBdr>
                                                <w:top w:val="none" w:sz="0" w:space="0" w:color="auto"/>
                                                <w:left w:val="none" w:sz="0" w:space="0" w:color="auto"/>
                                                <w:bottom w:val="none" w:sz="0" w:space="0" w:color="auto"/>
                                                <w:right w:val="none" w:sz="0" w:space="0" w:color="auto"/>
                                              </w:divBdr>
                                              <w:divsChild>
                                                <w:div w:id="302781525">
                                                  <w:marLeft w:val="0"/>
                                                  <w:marRight w:val="0"/>
                                                  <w:marTop w:val="0"/>
                                                  <w:marBottom w:val="0"/>
                                                  <w:divBdr>
                                                    <w:top w:val="none" w:sz="0" w:space="0" w:color="auto"/>
                                                    <w:left w:val="none" w:sz="0" w:space="0" w:color="auto"/>
                                                    <w:bottom w:val="none" w:sz="0" w:space="0" w:color="auto"/>
                                                    <w:right w:val="none" w:sz="0" w:space="0" w:color="auto"/>
                                                  </w:divBdr>
                                                  <w:divsChild>
                                                    <w:div w:id="1302810009">
                                                      <w:marLeft w:val="0"/>
                                                      <w:marRight w:val="0"/>
                                                      <w:marTop w:val="0"/>
                                                      <w:marBottom w:val="0"/>
                                                      <w:divBdr>
                                                        <w:top w:val="none" w:sz="0" w:space="0" w:color="auto"/>
                                                        <w:left w:val="none" w:sz="0" w:space="0" w:color="auto"/>
                                                        <w:bottom w:val="none" w:sz="0" w:space="0" w:color="auto"/>
                                                        <w:right w:val="none" w:sz="0" w:space="0" w:color="auto"/>
                                                      </w:divBdr>
                                                      <w:divsChild>
                                                        <w:div w:id="1246377219">
                                                          <w:marLeft w:val="0"/>
                                                          <w:marRight w:val="0"/>
                                                          <w:marTop w:val="0"/>
                                                          <w:marBottom w:val="0"/>
                                                          <w:divBdr>
                                                            <w:top w:val="none" w:sz="0" w:space="0" w:color="auto"/>
                                                            <w:left w:val="none" w:sz="0" w:space="0" w:color="auto"/>
                                                            <w:bottom w:val="none" w:sz="0" w:space="0" w:color="auto"/>
                                                            <w:right w:val="none" w:sz="0" w:space="0" w:color="auto"/>
                                                          </w:divBdr>
                                                          <w:divsChild>
                                                            <w:div w:id="247810472">
                                                              <w:marLeft w:val="0"/>
                                                              <w:marRight w:val="0"/>
                                                              <w:marTop w:val="0"/>
                                                              <w:marBottom w:val="0"/>
                                                              <w:divBdr>
                                                                <w:top w:val="none" w:sz="0" w:space="0" w:color="auto"/>
                                                                <w:left w:val="none" w:sz="0" w:space="0" w:color="auto"/>
                                                                <w:bottom w:val="none" w:sz="0" w:space="0" w:color="auto"/>
                                                                <w:right w:val="none" w:sz="0" w:space="0" w:color="auto"/>
                                                              </w:divBdr>
                                                              <w:divsChild>
                                                                <w:div w:id="2055887335">
                                                                  <w:marLeft w:val="0"/>
                                                                  <w:marRight w:val="0"/>
                                                                  <w:marTop w:val="0"/>
                                                                  <w:marBottom w:val="0"/>
                                                                  <w:divBdr>
                                                                    <w:top w:val="none" w:sz="0" w:space="0" w:color="auto"/>
                                                                    <w:left w:val="none" w:sz="0" w:space="0" w:color="auto"/>
                                                                    <w:bottom w:val="none" w:sz="0" w:space="0" w:color="auto"/>
                                                                    <w:right w:val="none" w:sz="0" w:space="0" w:color="auto"/>
                                                                  </w:divBdr>
                                                                  <w:divsChild>
                                                                    <w:div w:id="141095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5034891">
                          <w:marLeft w:val="0"/>
                          <w:marRight w:val="0"/>
                          <w:marTop w:val="0"/>
                          <w:marBottom w:val="0"/>
                          <w:divBdr>
                            <w:top w:val="none" w:sz="0" w:space="0" w:color="auto"/>
                            <w:left w:val="none" w:sz="0" w:space="0" w:color="auto"/>
                            <w:bottom w:val="none" w:sz="0" w:space="0" w:color="auto"/>
                            <w:right w:val="none" w:sz="0" w:space="0" w:color="auto"/>
                          </w:divBdr>
                          <w:divsChild>
                            <w:div w:id="1634554511">
                              <w:marLeft w:val="0"/>
                              <w:marRight w:val="0"/>
                              <w:marTop w:val="0"/>
                              <w:marBottom w:val="0"/>
                              <w:divBdr>
                                <w:top w:val="none" w:sz="0" w:space="0" w:color="auto"/>
                                <w:left w:val="none" w:sz="0" w:space="0" w:color="auto"/>
                                <w:bottom w:val="none" w:sz="0" w:space="0" w:color="auto"/>
                                <w:right w:val="none" w:sz="0" w:space="0" w:color="auto"/>
                              </w:divBdr>
                              <w:divsChild>
                                <w:div w:id="55385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184871">
                          <w:marLeft w:val="0"/>
                          <w:marRight w:val="0"/>
                          <w:marTop w:val="0"/>
                          <w:marBottom w:val="0"/>
                          <w:divBdr>
                            <w:top w:val="none" w:sz="0" w:space="0" w:color="auto"/>
                            <w:left w:val="none" w:sz="0" w:space="0" w:color="auto"/>
                            <w:bottom w:val="none" w:sz="0" w:space="0" w:color="auto"/>
                            <w:right w:val="none" w:sz="0" w:space="0" w:color="auto"/>
                          </w:divBdr>
                          <w:divsChild>
                            <w:div w:id="331446753">
                              <w:marLeft w:val="0"/>
                              <w:marRight w:val="0"/>
                              <w:marTop w:val="0"/>
                              <w:marBottom w:val="0"/>
                              <w:divBdr>
                                <w:top w:val="none" w:sz="0" w:space="0" w:color="auto"/>
                                <w:left w:val="none" w:sz="0" w:space="0" w:color="auto"/>
                                <w:bottom w:val="none" w:sz="0" w:space="0" w:color="auto"/>
                                <w:right w:val="none" w:sz="0" w:space="0" w:color="auto"/>
                              </w:divBdr>
                              <w:divsChild>
                                <w:div w:id="962927011">
                                  <w:marLeft w:val="0"/>
                                  <w:marRight w:val="0"/>
                                  <w:marTop w:val="0"/>
                                  <w:marBottom w:val="0"/>
                                  <w:divBdr>
                                    <w:top w:val="none" w:sz="0" w:space="0" w:color="auto"/>
                                    <w:left w:val="none" w:sz="0" w:space="0" w:color="auto"/>
                                    <w:bottom w:val="none" w:sz="0" w:space="0" w:color="auto"/>
                                    <w:right w:val="none" w:sz="0" w:space="0" w:color="auto"/>
                                  </w:divBdr>
                                  <w:divsChild>
                                    <w:div w:id="1323775465">
                                      <w:marLeft w:val="0"/>
                                      <w:marRight w:val="0"/>
                                      <w:marTop w:val="0"/>
                                      <w:marBottom w:val="0"/>
                                      <w:divBdr>
                                        <w:top w:val="none" w:sz="0" w:space="0" w:color="auto"/>
                                        <w:left w:val="none" w:sz="0" w:space="0" w:color="auto"/>
                                        <w:bottom w:val="none" w:sz="0" w:space="0" w:color="auto"/>
                                        <w:right w:val="none" w:sz="0" w:space="0" w:color="auto"/>
                                      </w:divBdr>
                                      <w:divsChild>
                                        <w:div w:id="63545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890564">
                          <w:marLeft w:val="0"/>
                          <w:marRight w:val="0"/>
                          <w:marTop w:val="0"/>
                          <w:marBottom w:val="0"/>
                          <w:divBdr>
                            <w:top w:val="none" w:sz="0" w:space="0" w:color="auto"/>
                            <w:left w:val="none" w:sz="0" w:space="0" w:color="auto"/>
                            <w:bottom w:val="none" w:sz="0" w:space="0" w:color="auto"/>
                            <w:right w:val="none" w:sz="0" w:space="0" w:color="auto"/>
                          </w:divBdr>
                          <w:divsChild>
                            <w:div w:id="943540320">
                              <w:marLeft w:val="0"/>
                              <w:marRight w:val="0"/>
                              <w:marTop w:val="0"/>
                              <w:marBottom w:val="0"/>
                              <w:divBdr>
                                <w:top w:val="none" w:sz="0" w:space="0" w:color="auto"/>
                                <w:left w:val="none" w:sz="0" w:space="0" w:color="auto"/>
                                <w:bottom w:val="none" w:sz="0" w:space="0" w:color="auto"/>
                                <w:right w:val="none" w:sz="0" w:space="0" w:color="auto"/>
                              </w:divBdr>
                              <w:divsChild>
                                <w:div w:id="1919053069">
                                  <w:marLeft w:val="0"/>
                                  <w:marRight w:val="0"/>
                                  <w:marTop w:val="0"/>
                                  <w:marBottom w:val="0"/>
                                  <w:divBdr>
                                    <w:top w:val="none" w:sz="0" w:space="0" w:color="auto"/>
                                    <w:left w:val="none" w:sz="0" w:space="0" w:color="auto"/>
                                    <w:bottom w:val="none" w:sz="0" w:space="0" w:color="auto"/>
                                    <w:right w:val="none" w:sz="0" w:space="0" w:color="auto"/>
                                  </w:divBdr>
                                  <w:divsChild>
                                    <w:div w:id="889150420">
                                      <w:marLeft w:val="0"/>
                                      <w:marRight w:val="0"/>
                                      <w:marTop w:val="0"/>
                                      <w:marBottom w:val="0"/>
                                      <w:divBdr>
                                        <w:top w:val="none" w:sz="0" w:space="0" w:color="auto"/>
                                        <w:left w:val="none" w:sz="0" w:space="0" w:color="auto"/>
                                        <w:bottom w:val="none" w:sz="0" w:space="0" w:color="auto"/>
                                        <w:right w:val="none" w:sz="0" w:space="0" w:color="auto"/>
                                      </w:divBdr>
                                      <w:divsChild>
                                        <w:div w:id="1274089134">
                                          <w:marLeft w:val="0"/>
                                          <w:marRight w:val="0"/>
                                          <w:marTop w:val="0"/>
                                          <w:marBottom w:val="0"/>
                                          <w:divBdr>
                                            <w:top w:val="none" w:sz="0" w:space="0" w:color="auto"/>
                                            <w:left w:val="none" w:sz="0" w:space="0" w:color="auto"/>
                                            <w:bottom w:val="none" w:sz="0" w:space="0" w:color="auto"/>
                                            <w:right w:val="none" w:sz="0" w:space="0" w:color="auto"/>
                                          </w:divBdr>
                                          <w:divsChild>
                                            <w:div w:id="1804032789">
                                              <w:marLeft w:val="0"/>
                                              <w:marRight w:val="0"/>
                                              <w:marTop w:val="0"/>
                                              <w:marBottom w:val="0"/>
                                              <w:divBdr>
                                                <w:top w:val="none" w:sz="0" w:space="0" w:color="auto"/>
                                                <w:left w:val="none" w:sz="0" w:space="0" w:color="auto"/>
                                                <w:bottom w:val="none" w:sz="0" w:space="0" w:color="auto"/>
                                                <w:right w:val="none" w:sz="0" w:space="0" w:color="auto"/>
                                              </w:divBdr>
                                              <w:divsChild>
                                                <w:div w:id="292560277">
                                                  <w:marLeft w:val="0"/>
                                                  <w:marRight w:val="0"/>
                                                  <w:marTop w:val="0"/>
                                                  <w:marBottom w:val="0"/>
                                                  <w:divBdr>
                                                    <w:top w:val="none" w:sz="0" w:space="0" w:color="auto"/>
                                                    <w:left w:val="none" w:sz="0" w:space="0" w:color="auto"/>
                                                    <w:bottom w:val="none" w:sz="0" w:space="0" w:color="auto"/>
                                                    <w:right w:val="none" w:sz="0" w:space="0" w:color="auto"/>
                                                  </w:divBdr>
                                                  <w:divsChild>
                                                    <w:div w:id="3211504">
                                                      <w:marLeft w:val="0"/>
                                                      <w:marRight w:val="0"/>
                                                      <w:marTop w:val="0"/>
                                                      <w:marBottom w:val="0"/>
                                                      <w:divBdr>
                                                        <w:top w:val="none" w:sz="0" w:space="0" w:color="auto"/>
                                                        <w:left w:val="none" w:sz="0" w:space="0" w:color="auto"/>
                                                        <w:bottom w:val="none" w:sz="0" w:space="0" w:color="auto"/>
                                                        <w:right w:val="none" w:sz="0" w:space="0" w:color="auto"/>
                                                      </w:divBdr>
                                                      <w:divsChild>
                                                        <w:div w:id="1700348832">
                                                          <w:marLeft w:val="0"/>
                                                          <w:marRight w:val="0"/>
                                                          <w:marTop w:val="0"/>
                                                          <w:marBottom w:val="0"/>
                                                          <w:divBdr>
                                                            <w:top w:val="none" w:sz="0" w:space="0" w:color="auto"/>
                                                            <w:left w:val="none" w:sz="0" w:space="0" w:color="auto"/>
                                                            <w:bottom w:val="none" w:sz="0" w:space="0" w:color="auto"/>
                                                            <w:right w:val="none" w:sz="0" w:space="0" w:color="auto"/>
                                                          </w:divBdr>
                                                          <w:divsChild>
                                                            <w:div w:id="1883782461">
                                                              <w:marLeft w:val="0"/>
                                                              <w:marRight w:val="0"/>
                                                              <w:marTop w:val="0"/>
                                                              <w:marBottom w:val="0"/>
                                                              <w:divBdr>
                                                                <w:top w:val="none" w:sz="0" w:space="0" w:color="auto"/>
                                                                <w:left w:val="none" w:sz="0" w:space="0" w:color="auto"/>
                                                                <w:bottom w:val="none" w:sz="0" w:space="0" w:color="auto"/>
                                                                <w:right w:val="none" w:sz="0" w:space="0" w:color="auto"/>
                                                              </w:divBdr>
                                                              <w:divsChild>
                                                                <w:div w:id="1547915673">
                                                                  <w:marLeft w:val="0"/>
                                                                  <w:marRight w:val="0"/>
                                                                  <w:marTop w:val="0"/>
                                                                  <w:marBottom w:val="0"/>
                                                                  <w:divBdr>
                                                                    <w:top w:val="none" w:sz="0" w:space="0" w:color="auto"/>
                                                                    <w:left w:val="none" w:sz="0" w:space="0" w:color="auto"/>
                                                                    <w:bottom w:val="none" w:sz="0" w:space="0" w:color="auto"/>
                                                                    <w:right w:val="none" w:sz="0" w:space="0" w:color="auto"/>
                                                                  </w:divBdr>
                                                                  <w:divsChild>
                                                                    <w:div w:id="212822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8135525">
                          <w:marLeft w:val="0"/>
                          <w:marRight w:val="0"/>
                          <w:marTop w:val="0"/>
                          <w:marBottom w:val="0"/>
                          <w:divBdr>
                            <w:top w:val="none" w:sz="0" w:space="0" w:color="auto"/>
                            <w:left w:val="none" w:sz="0" w:space="0" w:color="auto"/>
                            <w:bottom w:val="none" w:sz="0" w:space="0" w:color="auto"/>
                            <w:right w:val="none" w:sz="0" w:space="0" w:color="auto"/>
                          </w:divBdr>
                          <w:divsChild>
                            <w:div w:id="1021248289">
                              <w:marLeft w:val="0"/>
                              <w:marRight w:val="0"/>
                              <w:marTop w:val="0"/>
                              <w:marBottom w:val="0"/>
                              <w:divBdr>
                                <w:top w:val="none" w:sz="0" w:space="0" w:color="auto"/>
                                <w:left w:val="none" w:sz="0" w:space="0" w:color="auto"/>
                                <w:bottom w:val="none" w:sz="0" w:space="0" w:color="auto"/>
                                <w:right w:val="none" w:sz="0" w:space="0" w:color="auto"/>
                              </w:divBdr>
                              <w:divsChild>
                                <w:div w:id="1767311399">
                                  <w:marLeft w:val="0"/>
                                  <w:marRight w:val="0"/>
                                  <w:marTop w:val="0"/>
                                  <w:marBottom w:val="0"/>
                                  <w:divBdr>
                                    <w:top w:val="none" w:sz="0" w:space="0" w:color="auto"/>
                                    <w:left w:val="none" w:sz="0" w:space="0" w:color="auto"/>
                                    <w:bottom w:val="none" w:sz="0" w:space="0" w:color="auto"/>
                                    <w:right w:val="none" w:sz="0" w:space="0" w:color="auto"/>
                                  </w:divBdr>
                                  <w:divsChild>
                                    <w:div w:id="1329554241">
                                      <w:marLeft w:val="0"/>
                                      <w:marRight w:val="0"/>
                                      <w:marTop w:val="0"/>
                                      <w:marBottom w:val="0"/>
                                      <w:divBdr>
                                        <w:top w:val="none" w:sz="0" w:space="0" w:color="auto"/>
                                        <w:left w:val="none" w:sz="0" w:space="0" w:color="auto"/>
                                        <w:bottom w:val="none" w:sz="0" w:space="0" w:color="auto"/>
                                        <w:right w:val="none" w:sz="0" w:space="0" w:color="auto"/>
                                      </w:divBdr>
                                      <w:divsChild>
                                        <w:div w:id="679701934">
                                          <w:marLeft w:val="0"/>
                                          <w:marRight w:val="0"/>
                                          <w:marTop w:val="0"/>
                                          <w:marBottom w:val="0"/>
                                          <w:divBdr>
                                            <w:top w:val="none" w:sz="0" w:space="0" w:color="auto"/>
                                            <w:left w:val="none" w:sz="0" w:space="0" w:color="auto"/>
                                            <w:bottom w:val="none" w:sz="0" w:space="0" w:color="auto"/>
                                            <w:right w:val="none" w:sz="0" w:space="0" w:color="auto"/>
                                          </w:divBdr>
                                          <w:divsChild>
                                            <w:div w:id="1753620987">
                                              <w:marLeft w:val="0"/>
                                              <w:marRight w:val="0"/>
                                              <w:marTop w:val="0"/>
                                              <w:marBottom w:val="0"/>
                                              <w:divBdr>
                                                <w:top w:val="none" w:sz="0" w:space="0" w:color="auto"/>
                                                <w:left w:val="none" w:sz="0" w:space="0" w:color="auto"/>
                                                <w:bottom w:val="none" w:sz="0" w:space="0" w:color="auto"/>
                                                <w:right w:val="none" w:sz="0" w:space="0" w:color="auto"/>
                                              </w:divBdr>
                                              <w:divsChild>
                                                <w:div w:id="380445284">
                                                  <w:marLeft w:val="0"/>
                                                  <w:marRight w:val="0"/>
                                                  <w:marTop w:val="0"/>
                                                  <w:marBottom w:val="0"/>
                                                  <w:divBdr>
                                                    <w:top w:val="none" w:sz="0" w:space="0" w:color="auto"/>
                                                    <w:left w:val="none" w:sz="0" w:space="0" w:color="auto"/>
                                                    <w:bottom w:val="none" w:sz="0" w:space="0" w:color="auto"/>
                                                    <w:right w:val="none" w:sz="0" w:space="0" w:color="auto"/>
                                                  </w:divBdr>
                                                  <w:divsChild>
                                                    <w:div w:id="1225601478">
                                                      <w:marLeft w:val="0"/>
                                                      <w:marRight w:val="0"/>
                                                      <w:marTop w:val="0"/>
                                                      <w:marBottom w:val="0"/>
                                                      <w:divBdr>
                                                        <w:top w:val="none" w:sz="0" w:space="0" w:color="auto"/>
                                                        <w:left w:val="none" w:sz="0" w:space="0" w:color="auto"/>
                                                        <w:bottom w:val="none" w:sz="0" w:space="0" w:color="auto"/>
                                                        <w:right w:val="none" w:sz="0" w:space="0" w:color="auto"/>
                                                      </w:divBdr>
                                                      <w:divsChild>
                                                        <w:div w:id="1990356695">
                                                          <w:marLeft w:val="0"/>
                                                          <w:marRight w:val="0"/>
                                                          <w:marTop w:val="0"/>
                                                          <w:marBottom w:val="0"/>
                                                          <w:divBdr>
                                                            <w:top w:val="none" w:sz="0" w:space="0" w:color="auto"/>
                                                            <w:left w:val="none" w:sz="0" w:space="0" w:color="auto"/>
                                                            <w:bottom w:val="none" w:sz="0" w:space="0" w:color="auto"/>
                                                            <w:right w:val="none" w:sz="0" w:space="0" w:color="auto"/>
                                                          </w:divBdr>
                                                          <w:divsChild>
                                                            <w:div w:id="616986599">
                                                              <w:marLeft w:val="0"/>
                                                              <w:marRight w:val="0"/>
                                                              <w:marTop w:val="0"/>
                                                              <w:marBottom w:val="0"/>
                                                              <w:divBdr>
                                                                <w:top w:val="none" w:sz="0" w:space="0" w:color="auto"/>
                                                                <w:left w:val="none" w:sz="0" w:space="0" w:color="auto"/>
                                                                <w:bottom w:val="none" w:sz="0" w:space="0" w:color="auto"/>
                                                                <w:right w:val="none" w:sz="0" w:space="0" w:color="auto"/>
                                                              </w:divBdr>
                                                              <w:divsChild>
                                                                <w:div w:id="1410149720">
                                                                  <w:marLeft w:val="0"/>
                                                                  <w:marRight w:val="0"/>
                                                                  <w:marTop w:val="0"/>
                                                                  <w:marBottom w:val="0"/>
                                                                  <w:divBdr>
                                                                    <w:top w:val="none" w:sz="0" w:space="0" w:color="auto"/>
                                                                    <w:left w:val="none" w:sz="0" w:space="0" w:color="auto"/>
                                                                    <w:bottom w:val="none" w:sz="0" w:space="0" w:color="auto"/>
                                                                    <w:right w:val="none" w:sz="0" w:space="0" w:color="auto"/>
                                                                  </w:divBdr>
                                                                  <w:divsChild>
                                                                    <w:div w:id="83126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8709065">
                          <w:marLeft w:val="0"/>
                          <w:marRight w:val="0"/>
                          <w:marTop w:val="0"/>
                          <w:marBottom w:val="0"/>
                          <w:divBdr>
                            <w:top w:val="none" w:sz="0" w:space="0" w:color="auto"/>
                            <w:left w:val="none" w:sz="0" w:space="0" w:color="auto"/>
                            <w:bottom w:val="none" w:sz="0" w:space="0" w:color="auto"/>
                            <w:right w:val="none" w:sz="0" w:space="0" w:color="auto"/>
                          </w:divBdr>
                          <w:divsChild>
                            <w:div w:id="230232971">
                              <w:marLeft w:val="0"/>
                              <w:marRight w:val="0"/>
                              <w:marTop w:val="0"/>
                              <w:marBottom w:val="0"/>
                              <w:divBdr>
                                <w:top w:val="none" w:sz="0" w:space="0" w:color="auto"/>
                                <w:left w:val="none" w:sz="0" w:space="0" w:color="auto"/>
                                <w:bottom w:val="none" w:sz="0" w:space="0" w:color="auto"/>
                                <w:right w:val="none" w:sz="0" w:space="0" w:color="auto"/>
                              </w:divBdr>
                              <w:divsChild>
                                <w:div w:id="194649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12984">
                          <w:marLeft w:val="0"/>
                          <w:marRight w:val="0"/>
                          <w:marTop w:val="0"/>
                          <w:marBottom w:val="0"/>
                          <w:divBdr>
                            <w:top w:val="none" w:sz="0" w:space="0" w:color="auto"/>
                            <w:left w:val="none" w:sz="0" w:space="0" w:color="auto"/>
                            <w:bottom w:val="none" w:sz="0" w:space="0" w:color="auto"/>
                            <w:right w:val="none" w:sz="0" w:space="0" w:color="auto"/>
                          </w:divBdr>
                          <w:divsChild>
                            <w:div w:id="1197499136">
                              <w:marLeft w:val="0"/>
                              <w:marRight w:val="0"/>
                              <w:marTop w:val="0"/>
                              <w:marBottom w:val="0"/>
                              <w:divBdr>
                                <w:top w:val="none" w:sz="0" w:space="0" w:color="auto"/>
                                <w:left w:val="none" w:sz="0" w:space="0" w:color="auto"/>
                                <w:bottom w:val="none" w:sz="0" w:space="0" w:color="auto"/>
                                <w:right w:val="none" w:sz="0" w:space="0" w:color="auto"/>
                              </w:divBdr>
                              <w:divsChild>
                                <w:div w:id="1944223147">
                                  <w:marLeft w:val="0"/>
                                  <w:marRight w:val="0"/>
                                  <w:marTop w:val="0"/>
                                  <w:marBottom w:val="0"/>
                                  <w:divBdr>
                                    <w:top w:val="none" w:sz="0" w:space="0" w:color="auto"/>
                                    <w:left w:val="none" w:sz="0" w:space="0" w:color="auto"/>
                                    <w:bottom w:val="none" w:sz="0" w:space="0" w:color="auto"/>
                                    <w:right w:val="none" w:sz="0" w:space="0" w:color="auto"/>
                                  </w:divBdr>
                                  <w:divsChild>
                                    <w:div w:id="81924430">
                                      <w:marLeft w:val="0"/>
                                      <w:marRight w:val="0"/>
                                      <w:marTop w:val="0"/>
                                      <w:marBottom w:val="0"/>
                                      <w:divBdr>
                                        <w:top w:val="none" w:sz="0" w:space="0" w:color="auto"/>
                                        <w:left w:val="none" w:sz="0" w:space="0" w:color="auto"/>
                                        <w:bottom w:val="none" w:sz="0" w:space="0" w:color="auto"/>
                                        <w:right w:val="none" w:sz="0" w:space="0" w:color="auto"/>
                                      </w:divBdr>
                                      <w:divsChild>
                                        <w:div w:id="158591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779012">
                          <w:marLeft w:val="0"/>
                          <w:marRight w:val="0"/>
                          <w:marTop w:val="0"/>
                          <w:marBottom w:val="0"/>
                          <w:divBdr>
                            <w:top w:val="none" w:sz="0" w:space="0" w:color="auto"/>
                            <w:left w:val="none" w:sz="0" w:space="0" w:color="auto"/>
                            <w:bottom w:val="none" w:sz="0" w:space="0" w:color="auto"/>
                            <w:right w:val="none" w:sz="0" w:space="0" w:color="auto"/>
                          </w:divBdr>
                          <w:divsChild>
                            <w:div w:id="340744656">
                              <w:marLeft w:val="0"/>
                              <w:marRight w:val="0"/>
                              <w:marTop w:val="0"/>
                              <w:marBottom w:val="0"/>
                              <w:divBdr>
                                <w:top w:val="none" w:sz="0" w:space="0" w:color="auto"/>
                                <w:left w:val="none" w:sz="0" w:space="0" w:color="auto"/>
                                <w:bottom w:val="none" w:sz="0" w:space="0" w:color="auto"/>
                                <w:right w:val="none" w:sz="0" w:space="0" w:color="auto"/>
                              </w:divBdr>
                              <w:divsChild>
                                <w:div w:id="1055469041">
                                  <w:marLeft w:val="0"/>
                                  <w:marRight w:val="0"/>
                                  <w:marTop w:val="0"/>
                                  <w:marBottom w:val="0"/>
                                  <w:divBdr>
                                    <w:top w:val="none" w:sz="0" w:space="0" w:color="auto"/>
                                    <w:left w:val="none" w:sz="0" w:space="0" w:color="auto"/>
                                    <w:bottom w:val="none" w:sz="0" w:space="0" w:color="auto"/>
                                    <w:right w:val="none" w:sz="0" w:space="0" w:color="auto"/>
                                  </w:divBdr>
                                  <w:divsChild>
                                    <w:div w:id="2121562946">
                                      <w:marLeft w:val="0"/>
                                      <w:marRight w:val="0"/>
                                      <w:marTop w:val="0"/>
                                      <w:marBottom w:val="0"/>
                                      <w:divBdr>
                                        <w:top w:val="none" w:sz="0" w:space="0" w:color="auto"/>
                                        <w:left w:val="none" w:sz="0" w:space="0" w:color="auto"/>
                                        <w:bottom w:val="none" w:sz="0" w:space="0" w:color="auto"/>
                                        <w:right w:val="none" w:sz="0" w:space="0" w:color="auto"/>
                                      </w:divBdr>
                                      <w:divsChild>
                                        <w:div w:id="1594512063">
                                          <w:marLeft w:val="0"/>
                                          <w:marRight w:val="0"/>
                                          <w:marTop w:val="0"/>
                                          <w:marBottom w:val="0"/>
                                          <w:divBdr>
                                            <w:top w:val="none" w:sz="0" w:space="0" w:color="auto"/>
                                            <w:left w:val="none" w:sz="0" w:space="0" w:color="auto"/>
                                            <w:bottom w:val="none" w:sz="0" w:space="0" w:color="auto"/>
                                            <w:right w:val="none" w:sz="0" w:space="0" w:color="auto"/>
                                          </w:divBdr>
                                          <w:divsChild>
                                            <w:div w:id="725185670">
                                              <w:marLeft w:val="0"/>
                                              <w:marRight w:val="0"/>
                                              <w:marTop w:val="0"/>
                                              <w:marBottom w:val="0"/>
                                              <w:divBdr>
                                                <w:top w:val="none" w:sz="0" w:space="0" w:color="auto"/>
                                                <w:left w:val="none" w:sz="0" w:space="0" w:color="auto"/>
                                                <w:bottom w:val="none" w:sz="0" w:space="0" w:color="auto"/>
                                                <w:right w:val="none" w:sz="0" w:space="0" w:color="auto"/>
                                              </w:divBdr>
                                              <w:divsChild>
                                                <w:div w:id="1188520217">
                                                  <w:marLeft w:val="0"/>
                                                  <w:marRight w:val="0"/>
                                                  <w:marTop w:val="0"/>
                                                  <w:marBottom w:val="0"/>
                                                  <w:divBdr>
                                                    <w:top w:val="none" w:sz="0" w:space="0" w:color="auto"/>
                                                    <w:left w:val="none" w:sz="0" w:space="0" w:color="auto"/>
                                                    <w:bottom w:val="none" w:sz="0" w:space="0" w:color="auto"/>
                                                    <w:right w:val="none" w:sz="0" w:space="0" w:color="auto"/>
                                                  </w:divBdr>
                                                  <w:divsChild>
                                                    <w:div w:id="318466567">
                                                      <w:marLeft w:val="0"/>
                                                      <w:marRight w:val="0"/>
                                                      <w:marTop w:val="0"/>
                                                      <w:marBottom w:val="0"/>
                                                      <w:divBdr>
                                                        <w:top w:val="none" w:sz="0" w:space="0" w:color="auto"/>
                                                        <w:left w:val="none" w:sz="0" w:space="0" w:color="auto"/>
                                                        <w:bottom w:val="none" w:sz="0" w:space="0" w:color="auto"/>
                                                        <w:right w:val="none" w:sz="0" w:space="0" w:color="auto"/>
                                                      </w:divBdr>
                                                      <w:divsChild>
                                                        <w:div w:id="1469475701">
                                                          <w:marLeft w:val="0"/>
                                                          <w:marRight w:val="0"/>
                                                          <w:marTop w:val="0"/>
                                                          <w:marBottom w:val="0"/>
                                                          <w:divBdr>
                                                            <w:top w:val="none" w:sz="0" w:space="0" w:color="auto"/>
                                                            <w:left w:val="none" w:sz="0" w:space="0" w:color="auto"/>
                                                            <w:bottom w:val="none" w:sz="0" w:space="0" w:color="auto"/>
                                                            <w:right w:val="none" w:sz="0" w:space="0" w:color="auto"/>
                                                          </w:divBdr>
                                                          <w:divsChild>
                                                            <w:div w:id="37245303">
                                                              <w:marLeft w:val="0"/>
                                                              <w:marRight w:val="0"/>
                                                              <w:marTop w:val="0"/>
                                                              <w:marBottom w:val="0"/>
                                                              <w:divBdr>
                                                                <w:top w:val="none" w:sz="0" w:space="0" w:color="auto"/>
                                                                <w:left w:val="none" w:sz="0" w:space="0" w:color="auto"/>
                                                                <w:bottom w:val="none" w:sz="0" w:space="0" w:color="auto"/>
                                                                <w:right w:val="none" w:sz="0" w:space="0" w:color="auto"/>
                                                              </w:divBdr>
                                                              <w:divsChild>
                                                                <w:div w:id="1287347029">
                                                                  <w:marLeft w:val="0"/>
                                                                  <w:marRight w:val="0"/>
                                                                  <w:marTop w:val="0"/>
                                                                  <w:marBottom w:val="0"/>
                                                                  <w:divBdr>
                                                                    <w:top w:val="none" w:sz="0" w:space="0" w:color="auto"/>
                                                                    <w:left w:val="none" w:sz="0" w:space="0" w:color="auto"/>
                                                                    <w:bottom w:val="none" w:sz="0" w:space="0" w:color="auto"/>
                                                                    <w:right w:val="none" w:sz="0" w:space="0" w:color="auto"/>
                                                                  </w:divBdr>
                                                                  <w:divsChild>
                                                                    <w:div w:id="5465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1043309">
                          <w:marLeft w:val="0"/>
                          <w:marRight w:val="0"/>
                          <w:marTop w:val="0"/>
                          <w:marBottom w:val="0"/>
                          <w:divBdr>
                            <w:top w:val="none" w:sz="0" w:space="0" w:color="auto"/>
                            <w:left w:val="none" w:sz="0" w:space="0" w:color="auto"/>
                            <w:bottom w:val="none" w:sz="0" w:space="0" w:color="auto"/>
                            <w:right w:val="none" w:sz="0" w:space="0" w:color="auto"/>
                          </w:divBdr>
                          <w:divsChild>
                            <w:div w:id="772474215">
                              <w:marLeft w:val="0"/>
                              <w:marRight w:val="0"/>
                              <w:marTop w:val="0"/>
                              <w:marBottom w:val="0"/>
                              <w:divBdr>
                                <w:top w:val="none" w:sz="0" w:space="0" w:color="auto"/>
                                <w:left w:val="none" w:sz="0" w:space="0" w:color="auto"/>
                                <w:bottom w:val="none" w:sz="0" w:space="0" w:color="auto"/>
                                <w:right w:val="none" w:sz="0" w:space="0" w:color="auto"/>
                              </w:divBdr>
                              <w:divsChild>
                                <w:div w:id="1450969176">
                                  <w:marLeft w:val="0"/>
                                  <w:marRight w:val="0"/>
                                  <w:marTop w:val="0"/>
                                  <w:marBottom w:val="0"/>
                                  <w:divBdr>
                                    <w:top w:val="none" w:sz="0" w:space="0" w:color="auto"/>
                                    <w:left w:val="none" w:sz="0" w:space="0" w:color="auto"/>
                                    <w:bottom w:val="none" w:sz="0" w:space="0" w:color="auto"/>
                                    <w:right w:val="none" w:sz="0" w:space="0" w:color="auto"/>
                                  </w:divBdr>
                                  <w:divsChild>
                                    <w:div w:id="1293907425">
                                      <w:marLeft w:val="0"/>
                                      <w:marRight w:val="0"/>
                                      <w:marTop w:val="0"/>
                                      <w:marBottom w:val="0"/>
                                      <w:divBdr>
                                        <w:top w:val="none" w:sz="0" w:space="0" w:color="auto"/>
                                        <w:left w:val="none" w:sz="0" w:space="0" w:color="auto"/>
                                        <w:bottom w:val="none" w:sz="0" w:space="0" w:color="auto"/>
                                        <w:right w:val="none" w:sz="0" w:space="0" w:color="auto"/>
                                      </w:divBdr>
                                      <w:divsChild>
                                        <w:div w:id="1835103699">
                                          <w:marLeft w:val="0"/>
                                          <w:marRight w:val="0"/>
                                          <w:marTop w:val="0"/>
                                          <w:marBottom w:val="0"/>
                                          <w:divBdr>
                                            <w:top w:val="none" w:sz="0" w:space="0" w:color="auto"/>
                                            <w:left w:val="none" w:sz="0" w:space="0" w:color="auto"/>
                                            <w:bottom w:val="none" w:sz="0" w:space="0" w:color="auto"/>
                                            <w:right w:val="none" w:sz="0" w:space="0" w:color="auto"/>
                                          </w:divBdr>
                                          <w:divsChild>
                                            <w:div w:id="1659461648">
                                              <w:marLeft w:val="0"/>
                                              <w:marRight w:val="0"/>
                                              <w:marTop w:val="0"/>
                                              <w:marBottom w:val="0"/>
                                              <w:divBdr>
                                                <w:top w:val="none" w:sz="0" w:space="0" w:color="auto"/>
                                                <w:left w:val="none" w:sz="0" w:space="0" w:color="auto"/>
                                                <w:bottom w:val="none" w:sz="0" w:space="0" w:color="auto"/>
                                                <w:right w:val="none" w:sz="0" w:space="0" w:color="auto"/>
                                              </w:divBdr>
                                              <w:divsChild>
                                                <w:div w:id="1132479208">
                                                  <w:marLeft w:val="0"/>
                                                  <w:marRight w:val="0"/>
                                                  <w:marTop w:val="0"/>
                                                  <w:marBottom w:val="0"/>
                                                  <w:divBdr>
                                                    <w:top w:val="none" w:sz="0" w:space="0" w:color="auto"/>
                                                    <w:left w:val="none" w:sz="0" w:space="0" w:color="auto"/>
                                                    <w:bottom w:val="none" w:sz="0" w:space="0" w:color="auto"/>
                                                    <w:right w:val="none" w:sz="0" w:space="0" w:color="auto"/>
                                                  </w:divBdr>
                                                  <w:divsChild>
                                                    <w:div w:id="1364286015">
                                                      <w:marLeft w:val="0"/>
                                                      <w:marRight w:val="0"/>
                                                      <w:marTop w:val="0"/>
                                                      <w:marBottom w:val="0"/>
                                                      <w:divBdr>
                                                        <w:top w:val="none" w:sz="0" w:space="0" w:color="auto"/>
                                                        <w:left w:val="none" w:sz="0" w:space="0" w:color="auto"/>
                                                        <w:bottom w:val="none" w:sz="0" w:space="0" w:color="auto"/>
                                                        <w:right w:val="none" w:sz="0" w:space="0" w:color="auto"/>
                                                      </w:divBdr>
                                                      <w:divsChild>
                                                        <w:div w:id="1932543697">
                                                          <w:marLeft w:val="0"/>
                                                          <w:marRight w:val="0"/>
                                                          <w:marTop w:val="0"/>
                                                          <w:marBottom w:val="0"/>
                                                          <w:divBdr>
                                                            <w:top w:val="none" w:sz="0" w:space="0" w:color="auto"/>
                                                            <w:left w:val="none" w:sz="0" w:space="0" w:color="auto"/>
                                                            <w:bottom w:val="none" w:sz="0" w:space="0" w:color="auto"/>
                                                            <w:right w:val="none" w:sz="0" w:space="0" w:color="auto"/>
                                                          </w:divBdr>
                                                          <w:divsChild>
                                                            <w:div w:id="779447810">
                                                              <w:marLeft w:val="0"/>
                                                              <w:marRight w:val="0"/>
                                                              <w:marTop w:val="0"/>
                                                              <w:marBottom w:val="0"/>
                                                              <w:divBdr>
                                                                <w:top w:val="none" w:sz="0" w:space="0" w:color="auto"/>
                                                                <w:left w:val="none" w:sz="0" w:space="0" w:color="auto"/>
                                                                <w:bottom w:val="none" w:sz="0" w:space="0" w:color="auto"/>
                                                                <w:right w:val="none" w:sz="0" w:space="0" w:color="auto"/>
                                                              </w:divBdr>
                                                              <w:divsChild>
                                                                <w:div w:id="1564295988">
                                                                  <w:marLeft w:val="0"/>
                                                                  <w:marRight w:val="0"/>
                                                                  <w:marTop w:val="0"/>
                                                                  <w:marBottom w:val="0"/>
                                                                  <w:divBdr>
                                                                    <w:top w:val="none" w:sz="0" w:space="0" w:color="auto"/>
                                                                    <w:left w:val="none" w:sz="0" w:space="0" w:color="auto"/>
                                                                    <w:bottom w:val="none" w:sz="0" w:space="0" w:color="auto"/>
                                                                    <w:right w:val="none" w:sz="0" w:space="0" w:color="auto"/>
                                                                  </w:divBdr>
                                                                  <w:divsChild>
                                                                    <w:div w:id="12959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8710643">
                          <w:marLeft w:val="0"/>
                          <w:marRight w:val="0"/>
                          <w:marTop w:val="0"/>
                          <w:marBottom w:val="0"/>
                          <w:divBdr>
                            <w:top w:val="none" w:sz="0" w:space="0" w:color="auto"/>
                            <w:left w:val="none" w:sz="0" w:space="0" w:color="auto"/>
                            <w:bottom w:val="none" w:sz="0" w:space="0" w:color="auto"/>
                            <w:right w:val="none" w:sz="0" w:space="0" w:color="auto"/>
                          </w:divBdr>
                          <w:divsChild>
                            <w:div w:id="703796354">
                              <w:marLeft w:val="0"/>
                              <w:marRight w:val="0"/>
                              <w:marTop w:val="0"/>
                              <w:marBottom w:val="0"/>
                              <w:divBdr>
                                <w:top w:val="none" w:sz="0" w:space="0" w:color="auto"/>
                                <w:left w:val="none" w:sz="0" w:space="0" w:color="auto"/>
                                <w:bottom w:val="none" w:sz="0" w:space="0" w:color="auto"/>
                                <w:right w:val="none" w:sz="0" w:space="0" w:color="auto"/>
                              </w:divBdr>
                              <w:divsChild>
                                <w:div w:id="30620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25519">
                          <w:marLeft w:val="0"/>
                          <w:marRight w:val="0"/>
                          <w:marTop w:val="0"/>
                          <w:marBottom w:val="0"/>
                          <w:divBdr>
                            <w:top w:val="none" w:sz="0" w:space="0" w:color="auto"/>
                            <w:left w:val="none" w:sz="0" w:space="0" w:color="auto"/>
                            <w:bottom w:val="none" w:sz="0" w:space="0" w:color="auto"/>
                            <w:right w:val="none" w:sz="0" w:space="0" w:color="auto"/>
                          </w:divBdr>
                          <w:divsChild>
                            <w:div w:id="183638826">
                              <w:marLeft w:val="0"/>
                              <w:marRight w:val="0"/>
                              <w:marTop w:val="0"/>
                              <w:marBottom w:val="0"/>
                              <w:divBdr>
                                <w:top w:val="none" w:sz="0" w:space="0" w:color="auto"/>
                                <w:left w:val="none" w:sz="0" w:space="0" w:color="auto"/>
                                <w:bottom w:val="none" w:sz="0" w:space="0" w:color="auto"/>
                                <w:right w:val="none" w:sz="0" w:space="0" w:color="auto"/>
                              </w:divBdr>
                              <w:divsChild>
                                <w:div w:id="1000739178">
                                  <w:marLeft w:val="0"/>
                                  <w:marRight w:val="0"/>
                                  <w:marTop w:val="0"/>
                                  <w:marBottom w:val="0"/>
                                  <w:divBdr>
                                    <w:top w:val="none" w:sz="0" w:space="0" w:color="auto"/>
                                    <w:left w:val="none" w:sz="0" w:space="0" w:color="auto"/>
                                    <w:bottom w:val="none" w:sz="0" w:space="0" w:color="auto"/>
                                    <w:right w:val="none" w:sz="0" w:space="0" w:color="auto"/>
                                  </w:divBdr>
                                  <w:divsChild>
                                    <w:div w:id="2111781166">
                                      <w:marLeft w:val="0"/>
                                      <w:marRight w:val="0"/>
                                      <w:marTop w:val="0"/>
                                      <w:marBottom w:val="0"/>
                                      <w:divBdr>
                                        <w:top w:val="none" w:sz="0" w:space="0" w:color="auto"/>
                                        <w:left w:val="none" w:sz="0" w:space="0" w:color="auto"/>
                                        <w:bottom w:val="none" w:sz="0" w:space="0" w:color="auto"/>
                                        <w:right w:val="none" w:sz="0" w:space="0" w:color="auto"/>
                                      </w:divBdr>
                                      <w:divsChild>
                                        <w:div w:id="93778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979337">
                          <w:marLeft w:val="0"/>
                          <w:marRight w:val="0"/>
                          <w:marTop w:val="0"/>
                          <w:marBottom w:val="0"/>
                          <w:divBdr>
                            <w:top w:val="none" w:sz="0" w:space="0" w:color="auto"/>
                            <w:left w:val="none" w:sz="0" w:space="0" w:color="auto"/>
                            <w:bottom w:val="none" w:sz="0" w:space="0" w:color="auto"/>
                            <w:right w:val="none" w:sz="0" w:space="0" w:color="auto"/>
                          </w:divBdr>
                          <w:divsChild>
                            <w:div w:id="1103039954">
                              <w:marLeft w:val="0"/>
                              <w:marRight w:val="0"/>
                              <w:marTop w:val="0"/>
                              <w:marBottom w:val="0"/>
                              <w:divBdr>
                                <w:top w:val="none" w:sz="0" w:space="0" w:color="auto"/>
                                <w:left w:val="none" w:sz="0" w:space="0" w:color="auto"/>
                                <w:bottom w:val="none" w:sz="0" w:space="0" w:color="auto"/>
                                <w:right w:val="none" w:sz="0" w:space="0" w:color="auto"/>
                              </w:divBdr>
                              <w:divsChild>
                                <w:div w:id="610166553">
                                  <w:marLeft w:val="0"/>
                                  <w:marRight w:val="0"/>
                                  <w:marTop w:val="0"/>
                                  <w:marBottom w:val="0"/>
                                  <w:divBdr>
                                    <w:top w:val="none" w:sz="0" w:space="0" w:color="auto"/>
                                    <w:left w:val="none" w:sz="0" w:space="0" w:color="auto"/>
                                    <w:bottom w:val="none" w:sz="0" w:space="0" w:color="auto"/>
                                    <w:right w:val="none" w:sz="0" w:space="0" w:color="auto"/>
                                  </w:divBdr>
                                  <w:divsChild>
                                    <w:div w:id="780337590">
                                      <w:marLeft w:val="0"/>
                                      <w:marRight w:val="0"/>
                                      <w:marTop w:val="0"/>
                                      <w:marBottom w:val="0"/>
                                      <w:divBdr>
                                        <w:top w:val="none" w:sz="0" w:space="0" w:color="auto"/>
                                        <w:left w:val="none" w:sz="0" w:space="0" w:color="auto"/>
                                        <w:bottom w:val="none" w:sz="0" w:space="0" w:color="auto"/>
                                        <w:right w:val="none" w:sz="0" w:space="0" w:color="auto"/>
                                      </w:divBdr>
                                      <w:divsChild>
                                        <w:div w:id="1496458624">
                                          <w:marLeft w:val="0"/>
                                          <w:marRight w:val="0"/>
                                          <w:marTop w:val="0"/>
                                          <w:marBottom w:val="0"/>
                                          <w:divBdr>
                                            <w:top w:val="none" w:sz="0" w:space="0" w:color="auto"/>
                                            <w:left w:val="none" w:sz="0" w:space="0" w:color="auto"/>
                                            <w:bottom w:val="none" w:sz="0" w:space="0" w:color="auto"/>
                                            <w:right w:val="none" w:sz="0" w:space="0" w:color="auto"/>
                                          </w:divBdr>
                                          <w:divsChild>
                                            <w:div w:id="35010856">
                                              <w:marLeft w:val="0"/>
                                              <w:marRight w:val="0"/>
                                              <w:marTop w:val="0"/>
                                              <w:marBottom w:val="0"/>
                                              <w:divBdr>
                                                <w:top w:val="none" w:sz="0" w:space="0" w:color="auto"/>
                                                <w:left w:val="none" w:sz="0" w:space="0" w:color="auto"/>
                                                <w:bottom w:val="none" w:sz="0" w:space="0" w:color="auto"/>
                                                <w:right w:val="none" w:sz="0" w:space="0" w:color="auto"/>
                                              </w:divBdr>
                                              <w:divsChild>
                                                <w:div w:id="947662081">
                                                  <w:marLeft w:val="0"/>
                                                  <w:marRight w:val="0"/>
                                                  <w:marTop w:val="0"/>
                                                  <w:marBottom w:val="0"/>
                                                  <w:divBdr>
                                                    <w:top w:val="none" w:sz="0" w:space="0" w:color="auto"/>
                                                    <w:left w:val="none" w:sz="0" w:space="0" w:color="auto"/>
                                                    <w:bottom w:val="none" w:sz="0" w:space="0" w:color="auto"/>
                                                    <w:right w:val="none" w:sz="0" w:space="0" w:color="auto"/>
                                                  </w:divBdr>
                                                  <w:divsChild>
                                                    <w:div w:id="1187796412">
                                                      <w:marLeft w:val="0"/>
                                                      <w:marRight w:val="0"/>
                                                      <w:marTop w:val="0"/>
                                                      <w:marBottom w:val="0"/>
                                                      <w:divBdr>
                                                        <w:top w:val="none" w:sz="0" w:space="0" w:color="auto"/>
                                                        <w:left w:val="none" w:sz="0" w:space="0" w:color="auto"/>
                                                        <w:bottom w:val="none" w:sz="0" w:space="0" w:color="auto"/>
                                                        <w:right w:val="none" w:sz="0" w:space="0" w:color="auto"/>
                                                      </w:divBdr>
                                                      <w:divsChild>
                                                        <w:div w:id="2022926572">
                                                          <w:marLeft w:val="0"/>
                                                          <w:marRight w:val="0"/>
                                                          <w:marTop w:val="0"/>
                                                          <w:marBottom w:val="0"/>
                                                          <w:divBdr>
                                                            <w:top w:val="none" w:sz="0" w:space="0" w:color="auto"/>
                                                            <w:left w:val="none" w:sz="0" w:space="0" w:color="auto"/>
                                                            <w:bottom w:val="none" w:sz="0" w:space="0" w:color="auto"/>
                                                            <w:right w:val="none" w:sz="0" w:space="0" w:color="auto"/>
                                                          </w:divBdr>
                                                          <w:divsChild>
                                                            <w:div w:id="2011251399">
                                                              <w:marLeft w:val="0"/>
                                                              <w:marRight w:val="0"/>
                                                              <w:marTop w:val="0"/>
                                                              <w:marBottom w:val="0"/>
                                                              <w:divBdr>
                                                                <w:top w:val="none" w:sz="0" w:space="0" w:color="auto"/>
                                                                <w:left w:val="none" w:sz="0" w:space="0" w:color="auto"/>
                                                                <w:bottom w:val="none" w:sz="0" w:space="0" w:color="auto"/>
                                                                <w:right w:val="none" w:sz="0" w:space="0" w:color="auto"/>
                                                              </w:divBdr>
                                                              <w:divsChild>
                                                                <w:div w:id="206338450">
                                                                  <w:marLeft w:val="0"/>
                                                                  <w:marRight w:val="0"/>
                                                                  <w:marTop w:val="0"/>
                                                                  <w:marBottom w:val="0"/>
                                                                  <w:divBdr>
                                                                    <w:top w:val="none" w:sz="0" w:space="0" w:color="auto"/>
                                                                    <w:left w:val="none" w:sz="0" w:space="0" w:color="auto"/>
                                                                    <w:bottom w:val="none" w:sz="0" w:space="0" w:color="auto"/>
                                                                    <w:right w:val="none" w:sz="0" w:space="0" w:color="auto"/>
                                                                  </w:divBdr>
                                                                  <w:divsChild>
                                                                    <w:div w:id="171376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2433026">
                          <w:marLeft w:val="0"/>
                          <w:marRight w:val="0"/>
                          <w:marTop w:val="0"/>
                          <w:marBottom w:val="0"/>
                          <w:divBdr>
                            <w:top w:val="none" w:sz="0" w:space="0" w:color="auto"/>
                            <w:left w:val="none" w:sz="0" w:space="0" w:color="auto"/>
                            <w:bottom w:val="none" w:sz="0" w:space="0" w:color="auto"/>
                            <w:right w:val="none" w:sz="0" w:space="0" w:color="auto"/>
                          </w:divBdr>
                          <w:divsChild>
                            <w:div w:id="1412505466">
                              <w:marLeft w:val="0"/>
                              <w:marRight w:val="0"/>
                              <w:marTop w:val="0"/>
                              <w:marBottom w:val="0"/>
                              <w:divBdr>
                                <w:top w:val="none" w:sz="0" w:space="0" w:color="auto"/>
                                <w:left w:val="none" w:sz="0" w:space="0" w:color="auto"/>
                                <w:bottom w:val="none" w:sz="0" w:space="0" w:color="auto"/>
                                <w:right w:val="none" w:sz="0" w:space="0" w:color="auto"/>
                              </w:divBdr>
                              <w:divsChild>
                                <w:div w:id="232548335">
                                  <w:marLeft w:val="0"/>
                                  <w:marRight w:val="0"/>
                                  <w:marTop w:val="0"/>
                                  <w:marBottom w:val="0"/>
                                  <w:divBdr>
                                    <w:top w:val="none" w:sz="0" w:space="0" w:color="auto"/>
                                    <w:left w:val="none" w:sz="0" w:space="0" w:color="auto"/>
                                    <w:bottom w:val="none" w:sz="0" w:space="0" w:color="auto"/>
                                    <w:right w:val="none" w:sz="0" w:space="0" w:color="auto"/>
                                  </w:divBdr>
                                  <w:divsChild>
                                    <w:div w:id="1362365628">
                                      <w:marLeft w:val="0"/>
                                      <w:marRight w:val="0"/>
                                      <w:marTop w:val="0"/>
                                      <w:marBottom w:val="0"/>
                                      <w:divBdr>
                                        <w:top w:val="none" w:sz="0" w:space="0" w:color="auto"/>
                                        <w:left w:val="none" w:sz="0" w:space="0" w:color="auto"/>
                                        <w:bottom w:val="none" w:sz="0" w:space="0" w:color="auto"/>
                                        <w:right w:val="none" w:sz="0" w:space="0" w:color="auto"/>
                                      </w:divBdr>
                                      <w:divsChild>
                                        <w:div w:id="1157260891">
                                          <w:marLeft w:val="0"/>
                                          <w:marRight w:val="0"/>
                                          <w:marTop w:val="0"/>
                                          <w:marBottom w:val="0"/>
                                          <w:divBdr>
                                            <w:top w:val="none" w:sz="0" w:space="0" w:color="auto"/>
                                            <w:left w:val="none" w:sz="0" w:space="0" w:color="auto"/>
                                            <w:bottom w:val="none" w:sz="0" w:space="0" w:color="auto"/>
                                            <w:right w:val="none" w:sz="0" w:space="0" w:color="auto"/>
                                          </w:divBdr>
                                          <w:divsChild>
                                            <w:div w:id="2069722085">
                                              <w:marLeft w:val="0"/>
                                              <w:marRight w:val="0"/>
                                              <w:marTop w:val="0"/>
                                              <w:marBottom w:val="0"/>
                                              <w:divBdr>
                                                <w:top w:val="none" w:sz="0" w:space="0" w:color="auto"/>
                                                <w:left w:val="none" w:sz="0" w:space="0" w:color="auto"/>
                                                <w:bottom w:val="none" w:sz="0" w:space="0" w:color="auto"/>
                                                <w:right w:val="none" w:sz="0" w:space="0" w:color="auto"/>
                                              </w:divBdr>
                                              <w:divsChild>
                                                <w:div w:id="137189869">
                                                  <w:marLeft w:val="0"/>
                                                  <w:marRight w:val="0"/>
                                                  <w:marTop w:val="0"/>
                                                  <w:marBottom w:val="0"/>
                                                  <w:divBdr>
                                                    <w:top w:val="none" w:sz="0" w:space="0" w:color="auto"/>
                                                    <w:left w:val="none" w:sz="0" w:space="0" w:color="auto"/>
                                                    <w:bottom w:val="none" w:sz="0" w:space="0" w:color="auto"/>
                                                    <w:right w:val="none" w:sz="0" w:space="0" w:color="auto"/>
                                                  </w:divBdr>
                                                  <w:divsChild>
                                                    <w:div w:id="324211453">
                                                      <w:marLeft w:val="0"/>
                                                      <w:marRight w:val="0"/>
                                                      <w:marTop w:val="0"/>
                                                      <w:marBottom w:val="0"/>
                                                      <w:divBdr>
                                                        <w:top w:val="none" w:sz="0" w:space="0" w:color="auto"/>
                                                        <w:left w:val="none" w:sz="0" w:space="0" w:color="auto"/>
                                                        <w:bottom w:val="none" w:sz="0" w:space="0" w:color="auto"/>
                                                        <w:right w:val="none" w:sz="0" w:space="0" w:color="auto"/>
                                                      </w:divBdr>
                                                      <w:divsChild>
                                                        <w:div w:id="406421373">
                                                          <w:marLeft w:val="0"/>
                                                          <w:marRight w:val="0"/>
                                                          <w:marTop w:val="0"/>
                                                          <w:marBottom w:val="0"/>
                                                          <w:divBdr>
                                                            <w:top w:val="none" w:sz="0" w:space="0" w:color="auto"/>
                                                            <w:left w:val="none" w:sz="0" w:space="0" w:color="auto"/>
                                                            <w:bottom w:val="none" w:sz="0" w:space="0" w:color="auto"/>
                                                            <w:right w:val="none" w:sz="0" w:space="0" w:color="auto"/>
                                                          </w:divBdr>
                                                          <w:divsChild>
                                                            <w:div w:id="646469575">
                                                              <w:marLeft w:val="0"/>
                                                              <w:marRight w:val="0"/>
                                                              <w:marTop w:val="0"/>
                                                              <w:marBottom w:val="0"/>
                                                              <w:divBdr>
                                                                <w:top w:val="none" w:sz="0" w:space="0" w:color="auto"/>
                                                                <w:left w:val="none" w:sz="0" w:space="0" w:color="auto"/>
                                                                <w:bottom w:val="none" w:sz="0" w:space="0" w:color="auto"/>
                                                                <w:right w:val="none" w:sz="0" w:space="0" w:color="auto"/>
                                                              </w:divBdr>
                                                              <w:divsChild>
                                                                <w:div w:id="2099010607">
                                                                  <w:marLeft w:val="0"/>
                                                                  <w:marRight w:val="0"/>
                                                                  <w:marTop w:val="0"/>
                                                                  <w:marBottom w:val="0"/>
                                                                  <w:divBdr>
                                                                    <w:top w:val="none" w:sz="0" w:space="0" w:color="auto"/>
                                                                    <w:left w:val="none" w:sz="0" w:space="0" w:color="auto"/>
                                                                    <w:bottom w:val="none" w:sz="0" w:space="0" w:color="auto"/>
                                                                    <w:right w:val="none" w:sz="0" w:space="0" w:color="auto"/>
                                                                  </w:divBdr>
                                                                  <w:divsChild>
                                                                    <w:div w:id="107389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1746418">
                      <w:marLeft w:val="0"/>
                      <w:marRight w:val="0"/>
                      <w:marTop w:val="0"/>
                      <w:marBottom w:val="0"/>
                      <w:divBdr>
                        <w:top w:val="none" w:sz="0" w:space="0" w:color="auto"/>
                        <w:left w:val="none" w:sz="0" w:space="0" w:color="auto"/>
                        <w:bottom w:val="none" w:sz="0" w:space="0" w:color="auto"/>
                        <w:right w:val="none" w:sz="0" w:space="0" w:color="auto"/>
                      </w:divBdr>
                      <w:divsChild>
                        <w:div w:id="230624789">
                          <w:marLeft w:val="0"/>
                          <w:marRight w:val="0"/>
                          <w:marTop w:val="0"/>
                          <w:marBottom w:val="0"/>
                          <w:divBdr>
                            <w:top w:val="none" w:sz="0" w:space="0" w:color="auto"/>
                            <w:left w:val="none" w:sz="0" w:space="0" w:color="auto"/>
                            <w:bottom w:val="none" w:sz="0" w:space="0" w:color="auto"/>
                            <w:right w:val="none" w:sz="0" w:space="0" w:color="auto"/>
                          </w:divBdr>
                          <w:divsChild>
                            <w:div w:id="42527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021762">
                  <w:marLeft w:val="0"/>
                  <w:marRight w:val="0"/>
                  <w:marTop w:val="0"/>
                  <w:marBottom w:val="0"/>
                  <w:divBdr>
                    <w:top w:val="none" w:sz="0" w:space="0" w:color="auto"/>
                    <w:left w:val="none" w:sz="0" w:space="0" w:color="auto"/>
                    <w:bottom w:val="none" w:sz="0" w:space="0" w:color="auto"/>
                    <w:right w:val="none" w:sz="0" w:space="0" w:color="auto"/>
                  </w:divBdr>
                  <w:divsChild>
                    <w:div w:id="1586498960">
                      <w:marLeft w:val="0"/>
                      <w:marRight w:val="0"/>
                      <w:marTop w:val="0"/>
                      <w:marBottom w:val="0"/>
                      <w:divBdr>
                        <w:top w:val="none" w:sz="0" w:space="0" w:color="auto"/>
                        <w:left w:val="none" w:sz="0" w:space="0" w:color="auto"/>
                        <w:bottom w:val="none" w:sz="0" w:space="0" w:color="auto"/>
                        <w:right w:val="none" w:sz="0" w:space="0" w:color="auto"/>
                      </w:divBdr>
                      <w:divsChild>
                        <w:div w:id="1385251834">
                          <w:marLeft w:val="0"/>
                          <w:marRight w:val="0"/>
                          <w:marTop w:val="0"/>
                          <w:marBottom w:val="0"/>
                          <w:divBdr>
                            <w:top w:val="none" w:sz="0" w:space="0" w:color="auto"/>
                            <w:left w:val="none" w:sz="0" w:space="0" w:color="auto"/>
                            <w:bottom w:val="none" w:sz="0" w:space="0" w:color="auto"/>
                            <w:right w:val="none" w:sz="0" w:space="0" w:color="auto"/>
                          </w:divBdr>
                          <w:divsChild>
                            <w:div w:id="184517205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 w:id="54476318">
                  <w:marLeft w:val="0"/>
                  <w:marRight w:val="0"/>
                  <w:marTop w:val="0"/>
                  <w:marBottom w:val="0"/>
                  <w:divBdr>
                    <w:top w:val="none" w:sz="0" w:space="0" w:color="auto"/>
                    <w:left w:val="none" w:sz="0" w:space="0" w:color="auto"/>
                    <w:bottom w:val="none" w:sz="0" w:space="0" w:color="auto"/>
                    <w:right w:val="none" w:sz="0" w:space="0" w:color="auto"/>
                  </w:divBdr>
                  <w:divsChild>
                    <w:div w:id="189650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hyperlink" Target="https://doi.org/10.53555/jptcp.v31i6.6974" TargetMode="Externa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A20A6-871B-D34E-83F7-03A274B0238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Kasper Glerup Lauridsen</dc:creator>
  <lastModifiedBy>Jaylen Wright</lastModifiedBy>
  <revision>3</revision>
  <dcterms:created xsi:type="dcterms:W3CDTF">2026-10-31T08:42:00.0000000Z</dcterms:created>
  <dcterms:modified xsi:type="dcterms:W3CDTF">2026-11-05T17:53:20.4877722Z</dcterms:modified>
</coreProperties>
</file>