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top w:w="15" w:type="dxa"/>
          <w:left w:w="15" w:type="dxa"/>
          <w:bottom w:w="15" w:type="dxa"/>
          <w:right w:w="15" w:type="dxa"/>
        </w:tblCellMar>
        <w:tblLook w:val="04A0" w:firstRow="1" w:lastRow="0" w:firstColumn="1" w:lastColumn="0" w:noHBand="0" w:noVBand="1"/>
      </w:tblPr>
      <w:tblGrid>
        <w:gridCol w:w="1600"/>
        <w:gridCol w:w="12800"/>
      </w:tblGrid>
      <w:tr w:rsidR="00012A05" w14:paraId="494DC1EB" w14:textId="77777777">
        <w:trPr>
          <w:divId w:val="213933074"/>
        </w:trPr>
        <w:tc>
          <w:tcPr>
            <w:tcW w:w="0" w:type="auto"/>
            <w:gridSpan w:val="2"/>
            <w:tcBorders>
              <w:bottom w:val="single" w:sz="6" w:space="0" w:color="2E74B5"/>
            </w:tcBorders>
            <w:tcMar>
              <w:top w:w="0" w:type="dxa"/>
              <w:left w:w="0" w:type="dxa"/>
              <w:bottom w:w="0" w:type="dxa"/>
              <w:right w:w="0" w:type="dxa"/>
            </w:tcMar>
            <w:hideMark/>
          </w:tcPr>
          <w:p w14:paraId="5F9A9B89" w14:textId="77777777" w:rsidR="00012A05" w:rsidRDefault="00A55EF4">
            <w:pPr>
              <w:pStyle w:val="Heading1"/>
              <w:spacing w:after="20" w:afterAutospacing="0"/>
              <w:rPr>
                <w:rFonts w:ascii="Calibri" w:eastAsia="Times New Roman" w:hAnsi="Calibri" w:cs="Calibri"/>
                <w:caps/>
                <w:sz w:val="30"/>
                <w:szCs w:val="30"/>
              </w:rPr>
            </w:pPr>
            <w:bookmarkStart w:id="0" w:name="_GoBack"/>
            <w:bookmarkEnd w:id="0"/>
            <w:r>
              <w:rPr>
                <w:rFonts w:ascii="Calibri" w:eastAsia="Times New Roman" w:hAnsi="Calibri" w:cs="Calibri"/>
                <w:caps/>
                <w:sz w:val="30"/>
                <w:szCs w:val="30"/>
              </w:rPr>
              <w:t>Question</w:t>
            </w:r>
          </w:p>
        </w:tc>
      </w:tr>
      <w:tr w:rsidR="00012A05" w14:paraId="1124F01B" w14:textId="77777777">
        <w:trPr>
          <w:divId w:val="213933074"/>
        </w:trPr>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47152478" w14:textId="77777777" w:rsidR="00012A05" w:rsidRDefault="00A55EF4">
            <w:pPr>
              <w:pStyle w:val="NormalWeb"/>
              <w:spacing w:before="0" w:beforeAutospacing="0" w:after="0" w:afterAutospacing="0"/>
              <w:rPr>
                <w:rFonts w:ascii="Calibri" w:hAnsi="Calibri" w:cs="Calibri"/>
                <w:b/>
                <w:bCs/>
                <w:color w:val="FFFFFF"/>
              </w:rPr>
            </w:pPr>
            <w:r>
              <w:rPr>
                <w:rFonts w:ascii="Calibri" w:hAnsi="Calibri" w:cs="Calibri"/>
                <w:b/>
                <w:bCs/>
                <w:color w:val="FFFFFF"/>
              </w:rPr>
              <w:t xml:space="preserve">Should </w:t>
            </w:r>
            <w:proofErr w:type="spellStart"/>
            <w:r>
              <w:rPr>
                <w:rFonts w:ascii="Calibri" w:hAnsi="Calibri" w:cs="Calibri"/>
                <w:b/>
                <w:bCs/>
                <w:color w:val="FFFFFF"/>
              </w:rPr>
              <w:t>prebriefing</w:t>
            </w:r>
            <w:proofErr w:type="spellEnd"/>
            <w:r>
              <w:rPr>
                <w:rFonts w:ascii="Calibri" w:hAnsi="Calibri" w:cs="Calibri"/>
                <w:b/>
                <w:bCs/>
                <w:color w:val="FFFFFF"/>
              </w:rPr>
              <w:t xml:space="preserve"> or debriefing vs. no pre briefing or debriefing be used for cardiac arrest?</w:t>
            </w:r>
          </w:p>
        </w:tc>
      </w:tr>
      <w:tr w:rsidR="00012A05" w14:paraId="424964D1"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511BED7C"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Population: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772984C" w14:textId="77777777" w:rsidR="00012A05" w:rsidRDefault="00A55EF4">
            <w:pPr>
              <w:pStyle w:val="NormalWeb"/>
              <w:spacing w:before="0" w:beforeAutospacing="0" w:after="0" w:afterAutospacing="0" w:line="200" w:lineRule="atLeast"/>
              <w:rPr>
                <w:rFonts w:ascii="Calibri" w:hAnsi="Calibri" w:cs="Calibri"/>
                <w:sz w:val="16"/>
                <w:szCs w:val="16"/>
              </w:rPr>
            </w:pPr>
            <w:r>
              <w:rPr>
                <w:rFonts w:ascii="Calibri" w:hAnsi="Calibri" w:cs="Calibri"/>
                <w:sz w:val="16"/>
                <w:szCs w:val="16"/>
              </w:rPr>
              <w:t>cardiac arrest</w:t>
            </w:r>
          </w:p>
        </w:tc>
      </w:tr>
      <w:tr w:rsidR="00012A05" w14:paraId="5AF9D1D5"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14AD6B2A"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Intervention: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5BF4D770" w14:textId="77777777" w:rsidR="00012A05" w:rsidRDefault="00A55EF4">
            <w:pPr>
              <w:pStyle w:val="NormalWeb"/>
              <w:spacing w:before="0" w:beforeAutospacing="0" w:after="0" w:afterAutospacing="0" w:line="200" w:lineRule="atLeast"/>
              <w:rPr>
                <w:rFonts w:ascii="Calibri" w:hAnsi="Calibri" w:cs="Calibri"/>
                <w:sz w:val="16"/>
                <w:szCs w:val="16"/>
              </w:rPr>
            </w:pPr>
            <w:proofErr w:type="spellStart"/>
            <w:r>
              <w:rPr>
                <w:rFonts w:ascii="Calibri" w:hAnsi="Calibri" w:cs="Calibri"/>
                <w:sz w:val="16"/>
                <w:szCs w:val="16"/>
              </w:rPr>
              <w:t>prebriefing</w:t>
            </w:r>
            <w:proofErr w:type="spellEnd"/>
            <w:r>
              <w:rPr>
                <w:rFonts w:ascii="Calibri" w:hAnsi="Calibri" w:cs="Calibri"/>
                <w:sz w:val="16"/>
                <w:szCs w:val="16"/>
              </w:rPr>
              <w:t xml:space="preserve"> or debriefing</w:t>
            </w:r>
          </w:p>
        </w:tc>
      </w:tr>
      <w:tr w:rsidR="00012A05" w14:paraId="412D4E30"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3CF3B2AB"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Comparison:</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C1A1F3D" w14:textId="77777777" w:rsidR="00012A05" w:rsidRDefault="00A55EF4">
            <w:pPr>
              <w:pStyle w:val="NormalWeb"/>
              <w:spacing w:before="0" w:beforeAutospacing="0" w:after="0" w:afterAutospacing="0" w:line="200" w:lineRule="atLeast"/>
              <w:rPr>
                <w:rFonts w:ascii="Calibri" w:hAnsi="Calibri" w:cs="Calibri"/>
                <w:sz w:val="16"/>
                <w:szCs w:val="16"/>
              </w:rPr>
            </w:pPr>
            <w:r>
              <w:rPr>
                <w:rFonts w:ascii="Calibri" w:hAnsi="Calibri" w:cs="Calibri"/>
                <w:sz w:val="16"/>
                <w:szCs w:val="16"/>
              </w:rPr>
              <w:t>no pre briefing or debriefing</w:t>
            </w:r>
          </w:p>
        </w:tc>
      </w:tr>
      <w:tr w:rsidR="00012A05" w14:paraId="3C950E2E"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021D57FD"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Main outcomes: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AC54280" w14:textId="77777777" w:rsidR="00012A05" w:rsidRDefault="00A55EF4">
            <w:pPr>
              <w:spacing w:line="200" w:lineRule="atLeast"/>
              <w:divId w:val="828448322"/>
              <w:rPr>
                <w:rFonts w:ascii="Calibri" w:eastAsia="Times New Roman" w:hAnsi="Calibri" w:cs="Calibri"/>
                <w:sz w:val="16"/>
                <w:szCs w:val="16"/>
              </w:rPr>
            </w:pPr>
            <w:r>
              <w:rPr>
                <w:rFonts w:ascii="Calibri" w:eastAsia="Times New Roman" w:hAnsi="Calibri" w:cs="Calibri"/>
                <w:sz w:val="16"/>
                <w:szCs w:val="16"/>
              </w:rPr>
              <w:t>Favorable Neurologic Outcome ; Survival to Discharge; Return of Spontaneous Circulation; Chest Compression Depth; Chest Compression Rate ; Chest Compression Fraction;</w:t>
            </w:r>
          </w:p>
        </w:tc>
      </w:tr>
      <w:tr w:rsidR="00012A05" w14:paraId="3829BBC5"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3D4DD7D9"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Setting:</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E5E7134" w14:textId="77777777" w:rsidR="00012A05" w:rsidRDefault="00012A05">
            <w:pPr>
              <w:rPr>
                <w:rFonts w:ascii="Calibri" w:hAnsi="Calibri" w:cs="Calibri"/>
                <w:b/>
                <w:bCs/>
                <w:caps/>
                <w:color w:val="FFFFFF"/>
                <w:sz w:val="16"/>
                <w:szCs w:val="16"/>
              </w:rPr>
            </w:pPr>
          </w:p>
        </w:tc>
      </w:tr>
      <w:tr w:rsidR="00012A05" w14:paraId="6B313150"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3415535A"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Perspective:</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312B74EB" w14:textId="77777777" w:rsidR="00012A05" w:rsidRDefault="00012A05">
            <w:pPr>
              <w:rPr>
                <w:rFonts w:ascii="Calibri" w:hAnsi="Calibri" w:cs="Calibri"/>
                <w:b/>
                <w:bCs/>
                <w:caps/>
                <w:color w:val="FFFFFF"/>
                <w:sz w:val="16"/>
                <w:szCs w:val="16"/>
              </w:rPr>
            </w:pPr>
          </w:p>
        </w:tc>
      </w:tr>
      <w:tr w:rsidR="00012A05" w14:paraId="17BCEADB"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593DB103"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Background:</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2EBCB01C" w14:textId="77777777" w:rsidR="00012A05" w:rsidRDefault="00A55EF4">
            <w:pPr>
              <w:spacing w:line="200" w:lineRule="atLeast"/>
              <w:divId w:val="1032997219"/>
              <w:rPr>
                <w:rFonts w:ascii="Calibri" w:eastAsia="Times New Roman" w:hAnsi="Calibri" w:cs="Calibri"/>
                <w:sz w:val="16"/>
                <w:szCs w:val="16"/>
              </w:rPr>
            </w:pPr>
            <w:r>
              <w:rPr>
                <w:rFonts w:ascii="Calibri" w:eastAsia="Times New Roman" w:hAnsi="Calibri" w:cs="Calibri"/>
                <w:sz w:val="16"/>
                <w:szCs w:val="16"/>
              </w:rPr>
              <w:br/>
            </w:r>
          </w:p>
        </w:tc>
      </w:tr>
      <w:tr w:rsidR="00012A05" w14:paraId="58F5C139" w14:textId="77777777">
        <w:trPr>
          <w:divId w:val="213933074"/>
        </w:trPr>
        <w:tc>
          <w:tcPr>
            <w:tcW w:w="1500" w:type="dxa"/>
            <w:tcBorders>
              <w:bottom w:val="single" w:sz="6" w:space="0" w:color="2E74B5"/>
            </w:tcBorders>
            <w:shd w:val="clear" w:color="auto" w:fill="2E74B5"/>
            <w:tcMar>
              <w:top w:w="75" w:type="dxa"/>
              <w:left w:w="75" w:type="dxa"/>
              <w:bottom w:w="75" w:type="dxa"/>
              <w:right w:w="75" w:type="dxa"/>
            </w:tcMar>
            <w:hideMark/>
          </w:tcPr>
          <w:p w14:paraId="458A8E61" w14:textId="77777777" w:rsidR="00012A05" w:rsidRDefault="00A55EF4">
            <w:pPr>
              <w:pStyle w:val="section-name"/>
              <w:spacing w:before="0" w:beforeAutospacing="0" w:after="0" w:afterAutospacing="0"/>
              <w:rPr>
                <w:rFonts w:ascii="Calibri" w:hAnsi="Calibri" w:cs="Calibri"/>
                <w:b/>
                <w:bCs/>
                <w:caps/>
                <w:color w:val="FFFFFF"/>
                <w:sz w:val="16"/>
                <w:szCs w:val="16"/>
              </w:rPr>
            </w:pPr>
            <w:r>
              <w:rPr>
                <w:rFonts w:ascii="Calibri" w:hAnsi="Calibri" w:cs="Calibri"/>
                <w:b/>
                <w:bCs/>
                <w:caps/>
                <w:color w:val="FFFFFF"/>
                <w:sz w:val="16"/>
                <w:szCs w:val="16"/>
              </w:rPr>
              <w:t>Conflict of interests:</w:t>
            </w:r>
          </w:p>
        </w:tc>
        <w:tc>
          <w:tcPr>
            <w:tcW w:w="12000" w:type="dxa"/>
            <w:tcBorders>
              <w:bottom w:val="single" w:sz="6" w:space="0" w:color="2E74B5"/>
              <w:right w:val="single" w:sz="6" w:space="0" w:color="2E74B5"/>
            </w:tcBorders>
            <w:tcMar>
              <w:top w:w="75" w:type="dxa"/>
              <w:left w:w="75" w:type="dxa"/>
              <w:bottom w:w="75" w:type="dxa"/>
              <w:right w:w="75" w:type="dxa"/>
            </w:tcMar>
            <w:hideMark/>
          </w:tcPr>
          <w:p w14:paraId="6F84E944" w14:textId="77777777" w:rsidR="00012A05" w:rsidRDefault="00A55EF4">
            <w:pPr>
              <w:spacing w:line="200" w:lineRule="atLeast"/>
              <w:divId w:val="1496218260"/>
              <w:rPr>
                <w:rFonts w:ascii="Calibri" w:eastAsia="Times New Roman" w:hAnsi="Calibri" w:cs="Calibri"/>
                <w:sz w:val="16"/>
                <w:szCs w:val="16"/>
              </w:rPr>
            </w:pPr>
            <w:r>
              <w:rPr>
                <w:rFonts w:ascii="Calibri" w:eastAsia="Times New Roman" w:hAnsi="Calibri" w:cs="Calibri"/>
                <w:sz w:val="16"/>
                <w:szCs w:val="16"/>
              </w:rPr>
              <w:br/>
            </w:r>
          </w:p>
        </w:tc>
      </w:tr>
    </w:tbl>
    <w:p w14:paraId="67029AB8" w14:textId="77777777" w:rsidR="00012A05" w:rsidRDefault="00A55EF4">
      <w:pPr>
        <w:pStyle w:val="Heading1"/>
        <w:spacing w:after="20" w:afterAutospacing="0"/>
        <w:divId w:val="42330477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056"/>
        <w:gridCol w:w="9510"/>
        <w:gridCol w:w="2818"/>
      </w:tblGrid>
      <w:tr w:rsidR="00012A05" w14:paraId="78FC6776"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9F67E13" w14:textId="77777777" w:rsidR="00012A05" w:rsidRDefault="00A55EF4">
            <w:pPr>
              <w:pStyle w:val="Heading2"/>
              <w:spacing w:before="0" w:beforeAutospacing="0" w:after="0" w:afterAutospacing="0"/>
              <w:divId w:val="389576584"/>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304F9B0F" w14:textId="77777777" w:rsidR="00012A05" w:rsidRDefault="00A55EF4">
            <w:pPr>
              <w:pStyle w:val="Subtitle1"/>
              <w:spacing w:before="0" w:beforeAutospacing="0" w:after="0" w:afterAutospacing="0"/>
              <w:divId w:val="389576584"/>
              <w:rPr>
                <w:rFonts w:ascii="Calibri" w:hAnsi="Calibri" w:cs="Calibri"/>
                <w:color w:val="FFFFFF"/>
                <w:sz w:val="16"/>
                <w:szCs w:val="16"/>
              </w:rPr>
            </w:pPr>
            <w:r>
              <w:rPr>
                <w:rFonts w:ascii="Calibri" w:hAnsi="Calibri" w:cs="Calibri"/>
                <w:color w:val="FFFFFF"/>
                <w:sz w:val="16"/>
                <w:szCs w:val="16"/>
              </w:rPr>
              <w:t>Is the problem a priority?</w:t>
            </w:r>
          </w:p>
        </w:tc>
      </w:tr>
      <w:tr w:rsidR="00012A05" w14:paraId="37F861F2"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1A11FB"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308441"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4E82B0"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2ACD35B4"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D249BE" w14:textId="77777777" w:rsidR="00012A05" w:rsidRDefault="00A55EF4">
            <w:pPr>
              <w:divId w:val="1598706847"/>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yes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63ED24" w14:textId="77777777" w:rsidR="00012A05" w:rsidRDefault="00A55EF4">
            <w:pPr>
              <w:divId w:val="372000209"/>
              <w:rPr>
                <w:rFonts w:ascii="Calibri" w:eastAsia="Times New Roman" w:hAnsi="Calibri" w:cs="Calibri"/>
                <w:sz w:val="16"/>
                <w:szCs w:val="16"/>
              </w:rPr>
            </w:pPr>
            <w:r>
              <w:rPr>
                <w:rFonts w:ascii="Calibri" w:eastAsia="Times New Roman" w:hAnsi="Calibri" w:cs="Calibri"/>
                <w:sz w:val="16"/>
                <w:szCs w:val="16"/>
              </w:rPr>
              <w:t>Cardiac arrest is a major healthcare issue. Survival rates for IHCA and OHCA remain low despite showing improvements. Debriefing, or a "post-event discussion between two or more individuals in which aspects of performance are analyzed with the goal of improving future clinical practice", provides opportunity for providers to reflect on prior performance, discuss performance gaps, and identify strategies to improve care. In this review, we explored if clinical post-event debriefing, compared with no debriefing, improves process and patient outcomes from cardiac arrest.</w:t>
            </w:r>
          </w:p>
          <w:p w14:paraId="388D663B" w14:textId="77777777" w:rsidR="00012A05" w:rsidRDefault="00A55EF4">
            <w:pPr>
              <w:divId w:val="2078937386"/>
              <w:rPr>
                <w:rFonts w:ascii="Calibri" w:eastAsia="Times New Roman" w:hAnsi="Calibri" w:cs="Calibri"/>
                <w:sz w:val="16"/>
                <w:szCs w:val="16"/>
              </w:rPr>
            </w:pPr>
            <w:r>
              <w:rPr>
                <w:rFonts w:ascii="Calibri" w:eastAsia="Times New Roman" w:hAnsi="Calibri" w:cs="Calibri"/>
                <w:sz w:val="16"/>
                <w:szCs w:val="16"/>
              </w:rPr>
              <w:br/>
            </w:r>
          </w:p>
          <w:p w14:paraId="2397AB7E"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9AD43F" w14:textId="77777777" w:rsidR="00012A05" w:rsidRDefault="00A55EF4">
            <w:pPr>
              <w:divId w:val="151677767"/>
              <w:rPr>
                <w:rFonts w:ascii="Calibri" w:eastAsia="Times New Roman" w:hAnsi="Calibri" w:cs="Calibri"/>
                <w:sz w:val="16"/>
                <w:szCs w:val="16"/>
              </w:rPr>
            </w:pPr>
            <w:r>
              <w:rPr>
                <w:rFonts w:ascii="Calibri" w:eastAsia="Times New Roman" w:hAnsi="Calibri" w:cs="Calibri"/>
                <w:sz w:val="16"/>
                <w:szCs w:val="16"/>
              </w:rPr>
              <w:t>Debriefing may have differing effects depending on the clinical presentation. Here we explore the impact of clinical debriefing on cardiac arrest only.</w:t>
            </w:r>
          </w:p>
        </w:tc>
      </w:tr>
      <w:tr w:rsidR="00012A05" w14:paraId="5F6E7182"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D91F270" w14:textId="77777777" w:rsidR="00012A05" w:rsidRDefault="00A55EF4">
            <w:pPr>
              <w:pStyle w:val="Heading2"/>
              <w:spacing w:before="0" w:beforeAutospacing="0" w:after="0" w:afterAutospacing="0"/>
              <w:divId w:val="636179999"/>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030E876F" w14:textId="77777777" w:rsidR="00012A05" w:rsidRDefault="00A55EF4">
            <w:pPr>
              <w:pStyle w:val="Subtitle1"/>
              <w:spacing w:before="0" w:beforeAutospacing="0" w:after="0" w:afterAutospacing="0"/>
              <w:divId w:val="636179999"/>
              <w:rPr>
                <w:rFonts w:ascii="Calibri" w:hAnsi="Calibri" w:cs="Calibri"/>
                <w:color w:val="FFFFFF"/>
                <w:sz w:val="16"/>
                <w:szCs w:val="16"/>
              </w:rPr>
            </w:pPr>
            <w:r>
              <w:rPr>
                <w:rFonts w:ascii="Calibri" w:hAnsi="Calibri" w:cs="Calibri"/>
                <w:color w:val="FFFFFF"/>
                <w:sz w:val="16"/>
                <w:szCs w:val="16"/>
              </w:rPr>
              <w:t>How substantial are the desirable anticipated effects?</w:t>
            </w:r>
          </w:p>
        </w:tc>
      </w:tr>
      <w:tr w:rsidR="00012A05" w14:paraId="2F1068C8"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056D4F"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3F3B75"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D89D1E"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7C5AA460"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90952D" w14:textId="77777777" w:rsidR="00012A05" w:rsidRDefault="00A55EF4">
            <w:pPr>
              <w:divId w:val="928005311"/>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Small</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B7B4FD" w14:textId="77777777" w:rsidR="00012A05" w:rsidRDefault="00A55EF4">
            <w:pPr>
              <w:divId w:val="167140639"/>
              <w:rPr>
                <w:rFonts w:ascii="Calibri" w:eastAsia="Times New Roman" w:hAnsi="Calibri" w:cs="Calibri"/>
                <w:sz w:val="16"/>
                <w:szCs w:val="16"/>
              </w:rPr>
            </w:pPr>
            <w:r>
              <w:rPr>
                <w:rFonts w:ascii="Calibri" w:eastAsia="Times New Roman" w:hAnsi="Calibri" w:cs="Calibri"/>
                <w:sz w:val="16"/>
                <w:szCs w:val="16"/>
              </w:rPr>
              <w:t>See Summary of Findings Table for details.</w:t>
            </w:r>
          </w:p>
          <w:p w14:paraId="2EA73F5A" w14:textId="77777777" w:rsidR="00012A05" w:rsidRDefault="00A55EF4">
            <w:pPr>
              <w:divId w:val="133261780"/>
              <w:rPr>
                <w:rFonts w:ascii="Calibri" w:eastAsia="Times New Roman" w:hAnsi="Calibri" w:cs="Calibri"/>
                <w:sz w:val="16"/>
                <w:szCs w:val="16"/>
              </w:rPr>
            </w:pPr>
            <w:r>
              <w:rPr>
                <w:rFonts w:ascii="Calibri" w:eastAsia="Times New Roman" w:hAnsi="Calibri" w:cs="Calibri"/>
                <w:sz w:val="16"/>
                <w:szCs w:val="16"/>
              </w:rPr>
              <w:br/>
            </w:r>
          </w:p>
          <w:p w14:paraId="613639D5" w14:textId="0634B1F8" w:rsidR="00012A05" w:rsidRDefault="00A55EF4">
            <w:pPr>
              <w:divId w:val="2130973380"/>
              <w:rPr>
                <w:rFonts w:ascii="Calibri" w:eastAsia="Times New Roman" w:hAnsi="Calibri" w:cs="Calibri"/>
                <w:sz w:val="16"/>
                <w:szCs w:val="16"/>
              </w:rPr>
            </w:pPr>
            <w:r>
              <w:rPr>
                <w:rFonts w:ascii="Calibri" w:eastAsia="Times New Roman" w:hAnsi="Calibri" w:cs="Calibri"/>
                <w:sz w:val="16"/>
                <w:szCs w:val="16"/>
              </w:rPr>
              <w:t xml:space="preserve">For the Critical outcome of Favorable Neurological </w:t>
            </w:r>
            <w:proofErr w:type="gramStart"/>
            <w:r>
              <w:rPr>
                <w:rFonts w:ascii="Calibri" w:eastAsia="Times New Roman" w:hAnsi="Calibri" w:cs="Calibri"/>
                <w:sz w:val="16"/>
                <w:szCs w:val="16"/>
              </w:rPr>
              <w:t>Outcome</w:t>
            </w:r>
            <w:proofErr w:type="gramEnd"/>
            <w:r>
              <w:rPr>
                <w:rFonts w:ascii="Calibri" w:eastAsia="Times New Roman" w:hAnsi="Calibri" w:cs="Calibri"/>
                <w:sz w:val="16"/>
                <w:szCs w:val="16"/>
              </w:rPr>
              <w:t xml:space="preserve"> we have identified very low </w:t>
            </w:r>
            <w:r w:rsidR="00AC0226">
              <w:rPr>
                <w:rFonts w:ascii="Calibri" w:eastAsia="Times New Roman" w:hAnsi="Calibri" w:cs="Calibri"/>
                <w:sz w:val="16"/>
                <w:szCs w:val="16"/>
              </w:rPr>
              <w:t xml:space="preserve">certainty </w:t>
            </w:r>
            <w:r>
              <w:rPr>
                <w:rFonts w:ascii="Calibri" w:eastAsia="Times New Roman" w:hAnsi="Calibri" w:cs="Calibri"/>
                <w:sz w:val="16"/>
                <w:szCs w:val="16"/>
              </w:rPr>
              <w:t>evidence from two observational studies (Wolfe 2014, 1688; Couper 2016, 130). One study demonstrated increased survival with favorable neurologic outcome (Wolfe 2014, 1688), while the other demonstrated no significant improvement</w:t>
            </w:r>
            <w:r w:rsidR="00B27BA7">
              <w:rPr>
                <w:rFonts w:ascii="Calibri" w:eastAsia="Times New Roman" w:hAnsi="Calibri" w:cs="Calibri"/>
                <w:sz w:val="16"/>
                <w:szCs w:val="16"/>
              </w:rPr>
              <w:t xml:space="preserve"> {</w:t>
            </w:r>
            <w:r>
              <w:rPr>
                <w:rFonts w:ascii="Calibri" w:eastAsia="Times New Roman" w:hAnsi="Calibri" w:cs="Calibri"/>
                <w:sz w:val="16"/>
                <w:szCs w:val="16"/>
              </w:rPr>
              <w:t>Couper 2016</w:t>
            </w:r>
            <w:r w:rsidR="00B27BA7">
              <w:rPr>
                <w:rFonts w:ascii="Calibri" w:eastAsia="Times New Roman" w:hAnsi="Calibri" w:cs="Calibri"/>
                <w:sz w:val="16"/>
                <w:szCs w:val="16"/>
              </w:rPr>
              <w:t xml:space="preserve"> 130}</w:t>
            </w:r>
            <w:r>
              <w:rPr>
                <w:rFonts w:ascii="Calibri" w:eastAsia="Times New Roman" w:hAnsi="Calibri" w:cs="Calibri"/>
                <w:sz w:val="16"/>
                <w:szCs w:val="16"/>
              </w:rPr>
              <w:t>. Meta-analysis demonstrates no significant effect from the use of debriefing compared to no debriefing on this outcome (RR, 1.</w:t>
            </w:r>
            <w:r>
              <w:rPr>
                <w:rFonts w:ascii="Calibri" w:eastAsia="Times New Roman" w:hAnsi="Calibri" w:cs="Calibri"/>
                <w:i/>
                <w:iCs/>
                <w:sz w:val="16"/>
                <w:szCs w:val="16"/>
              </w:rPr>
              <w:t>41</w:t>
            </w:r>
            <w:r>
              <w:rPr>
                <w:rFonts w:ascii="Calibri" w:eastAsia="Times New Roman" w:hAnsi="Calibri" w:cs="Calibri"/>
                <w:sz w:val="16"/>
                <w:szCs w:val="16"/>
              </w:rPr>
              <w:t>; 95%CI, 0.</w:t>
            </w:r>
            <w:r>
              <w:rPr>
                <w:rFonts w:ascii="Calibri" w:eastAsia="Times New Roman" w:hAnsi="Calibri" w:cs="Calibri"/>
                <w:i/>
                <w:iCs/>
                <w:sz w:val="16"/>
                <w:szCs w:val="16"/>
              </w:rPr>
              <w:t>86</w:t>
            </w:r>
            <w:r>
              <w:rPr>
                <w:rFonts w:ascii="Calibri" w:eastAsia="Times New Roman" w:hAnsi="Calibri" w:cs="Calibri"/>
                <w:sz w:val="16"/>
                <w:szCs w:val="16"/>
              </w:rPr>
              <w:t>– 2.</w:t>
            </w:r>
            <w:r>
              <w:rPr>
                <w:rFonts w:ascii="Calibri" w:eastAsia="Times New Roman" w:hAnsi="Calibri" w:cs="Calibri"/>
                <w:i/>
                <w:iCs/>
                <w:sz w:val="16"/>
                <w:szCs w:val="16"/>
              </w:rPr>
              <w:t>32</w:t>
            </w:r>
            <w:r>
              <w:rPr>
                <w:rFonts w:ascii="Calibri" w:eastAsia="Times New Roman" w:hAnsi="Calibri" w:cs="Calibri"/>
                <w:sz w:val="16"/>
                <w:szCs w:val="16"/>
              </w:rPr>
              <w:t>; P=0.1</w:t>
            </w:r>
            <w:r>
              <w:rPr>
                <w:rFonts w:ascii="Calibri" w:eastAsia="Times New Roman" w:hAnsi="Calibri" w:cs="Calibri"/>
                <w:i/>
                <w:iCs/>
                <w:sz w:val="16"/>
                <w:szCs w:val="16"/>
              </w:rPr>
              <w:t>8</w:t>
            </w:r>
            <w:r>
              <w:rPr>
                <w:rFonts w:ascii="Calibri" w:eastAsia="Times New Roman" w:hAnsi="Calibri" w:cs="Calibri"/>
                <w:sz w:val="16"/>
                <w:szCs w:val="16"/>
              </w:rPr>
              <w:t>; I2=28%).</w:t>
            </w:r>
          </w:p>
          <w:p w14:paraId="78558DEC" w14:textId="77777777" w:rsidR="00864539" w:rsidRDefault="00864539">
            <w:pPr>
              <w:divId w:val="1825200530"/>
              <w:rPr>
                <w:rFonts w:ascii="Calibri" w:eastAsia="Times New Roman" w:hAnsi="Calibri" w:cs="Calibri"/>
                <w:sz w:val="16"/>
                <w:szCs w:val="16"/>
              </w:rPr>
            </w:pPr>
          </w:p>
          <w:p w14:paraId="05328602" w14:textId="2E9C3BA8" w:rsidR="00012A05" w:rsidRDefault="00864539" w:rsidP="00864539">
            <w:pPr>
              <w:divId w:val="1825200530"/>
              <w:rPr>
                <w:rFonts w:ascii="Calibri" w:eastAsia="Times New Roman" w:hAnsi="Calibri" w:cs="Calibri"/>
                <w:sz w:val="16"/>
                <w:szCs w:val="16"/>
              </w:rPr>
            </w:pPr>
            <w:r w:rsidRPr="0012129F">
              <w:rPr>
                <w:noProof/>
                <w:lang w:val="en-AU" w:eastAsia="en-AU"/>
              </w:rPr>
              <w:lastRenderedPageBreak/>
              <w:drawing>
                <wp:inline distT="0" distB="0" distL="0" distR="0" wp14:anchorId="251EA09E" wp14:editId="2304994E">
                  <wp:extent cx="5943600" cy="1188720"/>
                  <wp:effectExtent l="0" t="0" r="0" b="508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188720"/>
                          </a:xfrm>
                          <a:prstGeom prst="rect">
                            <a:avLst/>
                          </a:prstGeom>
                        </pic:spPr>
                      </pic:pic>
                    </a:graphicData>
                  </a:graphic>
                </wp:inline>
              </w:drawing>
            </w:r>
            <w:r w:rsidR="00A55EF4">
              <w:rPr>
                <w:rFonts w:ascii="Calibri" w:eastAsia="Times New Roman" w:hAnsi="Calibri" w:cs="Calibri"/>
                <w:sz w:val="16"/>
                <w:szCs w:val="16"/>
              </w:rPr>
              <w:br/>
              <w:t xml:space="preserve">For the Critical outcome of survival to discharge, we identified very low </w:t>
            </w:r>
            <w:r w:rsidR="00AC0226">
              <w:rPr>
                <w:rFonts w:ascii="Calibri" w:eastAsia="Times New Roman" w:hAnsi="Calibri" w:cs="Calibri"/>
                <w:sz w:val="16"/>
                <w:szCs w:val="16"/>
              </w:rPr>
              <w:t xml:space="preserve">certainty </w:t>
            </w:r>
            <w:r w:rsidR="00A55EF4">
              <w:rPr>
                <w:rFonts w:ascii="Calibri" w:eastAsia="Times New Roman" w:hAnsi="Calibri" w:cs="Calibri"/>
                <w:sz w:val="16"/>
                <w:szCs w:val="16"/>
              </w:rPr>
              <w:t xml:space="preserve">evidence from four observational studies </w:t>
            </w:r>
            <w:r w:rsidR="00B27BA7">
              <w:rPr>
                <w:rFonts w:ascii="Calibri" w:eastAsia="Times New Roman" w:hAnsi="Calibri" w:cs="Calibri"/>
                <w:sz w:val="16"/>
                <w:szCs w:val="16"/>
              </w:rPr>
              <w:t>{</w:t>
            </w:r>
            <w:r w:rsidR="00A55EF4">
              <w:rPr>
                <w:rFonts w:ascii="Calibri" w:eastAsia="Times New Roman" w:hAnsi="Calibri" w:cs="Calibri"/>
                <w:sz w:val="16"/>
                <w:szCs w:val="16"/>
              </w:rPr>
              <w:t>Edelson 2008</w:t>
            </w:r>
            <w:r w:rsidR="00B27BA7">
              <w:rPr>
                <w:rFonts w:ascii="Calibri" w:eastAsia="Times New Roman" w:hAnsi="Calibri" w:cs="Calibri"/>
                <w:sz w:val="16"/>
                <w:szCs w:val="16"/>
              </w:rPr>
              <w:t xml:space="preserve"> </w:t>
            </w:r>
            <w:r w:rsidR="00A55EF4">
              <w:rPr>
                <w:rFonts w:ascii="Calibri" w:eastAsia="Times New Roman" w:hAnsi="Calibri" w:cs="Calibri"/>
                <w:sz w:val="16"/>
                <w:szCs w:val="16"/>
              </w:rPr>
              <w:t>1063; Wolfe 2014</w:t>
            </w:r>
            <w:r w:rsidR="00B27BA7">
              <w:rPr>
                <w:rFonts w:ascii="Calibri" w:eastAsia="Times New Roman" w:hAnsi="Calibri" w:cs="Calibri"/>
                <w:sz w:val="16"/>
                <w:szCs w:val="16"/>
              </w:rPr>
              <w:t xml:space="preserve"> </w:t>
            </w:r>
            <w:r w:rsidR="00A55EF4">
              <w:rPr>
                <w:rFonts w:ascii="Calibri" w:eastAsia="Times New Roman" w:hAnsi="Calibri" w:cs="Calibri"/>
                <w:sz w:val="16"/>
                <w:szCs w:val="16"/>
              </w:rPr>
              <w:t>1688; Coup</w:t>
            </w:r>
            <w:r w:rsidR="00B27BA7">
              <w:rPr>
                <w:rFonts w:ascii="Calibri" w:eastAsia="Times New Roman" w:hAnsi="Calibri" w:cs="Calibri"/>
                <w:sz w:val="16"/>
                <w:szCs w:val="16"/>
              </w:rPr>
              <w:t xml:space="preserve">er 2016 130; </w:t>
            </w:r>
            <w:proofErr w:type="spellStart"/>
            <w:r w:rsidR="00B27BA7">
              <w:rPr>
                <w:rFonts w:ascii="Calibri" w:eastAsia="Times New Roman" w:hAnsi="Calibri" w:cs="Calibri"/>
                <w:sz w:val="16"/>
                <w:szCs w:val="16"/>
              </w:rPr>
              <w:t>Bleijenberg</w:t>
            </w:r>
            <w:proofErr w:type="spellEnd"/>
            <w:r w:rsidR="00B27BA7">
              <w:rPr>
                <w:rFonts w:ascii="Calibri" w:eastAsia="Times New Roman" w:hAnsi="Calibri" w:cs="Calibri"/>
                <w:sz w:val="16"/>
                <w:szCs w:val="16"/>
              </w:rPr>
              <w:t xml:space="preserve"> 2017 1}</w:t>
            </w:r>
            <w:r w:rsidR="00A55EF4">
              <w:rPr>
                <w:rFonts w:ascii="Calibri" w:eastAsia="Times New Roman" w:hAnsi="Calibri" w:cs="Calibri"/>
                <w:sz w:val="16"/>
                <w:szCs w:val="16"/>
              </w:rPr>
              <w:t>. One study report a trend towards improved sur</w:t>
            </w:r>
            <w:r w:rsidR="00B27BA7">
              <w:rPr>
                <w:rFonts w:ascii="Calibri" w:eastAsia="Times New Roman" w:hAnsi="Calibri" w:cs="Calibri"/>
                <w:sz w:val="16"/>
                <w:szCs w:val="16"/>
              </w:rPr>
              <w:t xml:space="preserve">vival to hospital discharge {Wolfe 2014 1688}, while three other studies {Edelson 2008 1063; Couper 2016 130; </w:t>
            </w:r>
            <w:proofErr w:type="spellStart"/>
            <w:r w:rsidR="00B27BA7">
              <w:rPr>
                <w:rFonts w:ascii="Calibri" w:eastAsia="Times New Roman" w:hAnsi="Calibri" w:cs="Calibri"/>
                <w:sz w:val="16"/>
                <w:szCs w:val="16"/>
              </w:rPr>
              <w:t>Bleijenberg</w:t>
            </w:r>
            <w:proofErr w:type="spellEnd"/>
            <w:r w:rsidR="00B27BA7">
              <w:rPr>
                <w:rFonts w:ascii="Calibri" w:eastAsia="Times New Roman" w:hAnsi="Calibri" w:cs="Calibri"/>
                <w:sz w:val="16"/>
                <w:szCs w:val="16"/>
              </w:rPr>
              <w:t xml:space="preserve"> 2017 1}</w:t>
            </w:r>
            <w:r w:rsidR="00A55EF4">
              <w:rPr>
                <w:rFonts w:ascii="Calibri" w:eastAsia="Times New Roman" w:hAnsi="Calibri" w:cs="Calibri"/>
                <w:sz w:val="16"/>
                <w:szCs w:val="16"/>
              </w:rPr>
              <w:t xml:space="preserve"> demonstrated no improvement in survival to hospital discharge. Meta-analysis demonstrates a significant effect from the use of debriefing compared to no debriefing on this outcome (RR, </w:t>
            </w:r>
            <w:r w:rsidR="00A55EF4" w:rsidRPr="00A91587">
              <w:rPr>
                <w:rFonts w:ascii="Calibri" w:eastAsia="Times New Roman" w:hAnsi="Calibri" w:cs="Calibri"/>
                <w:sz w:val="16"/>
                <w:szCs w:val="16"/>
              </w:rPr>
              <w:t>1.</w:t>
            </w:r>
            <w:r w:rsidR="00A55EF4" w:rsidRPr="00F84B3C">
              <w:rPr>
                <w:rFonts w:ascii="Calibri" w:eastAsia="Times New Roman" w:hAnsi="Calibri" w:cs="Calibri"/>
                <w:sz w:val="16"/>
                <w:szCs w:val="16"/>
              </w:rPr>
              <w:t>41</w:t>
            </w:r>
            <w:r w:rsidR="00A55EF4" w:rsidRPr="00A91587">
              <w:rPr>
                <w:rFonts w:ascii="Calibri" w:eastAsia="Times New Roman" w:hAnsi="Calibri" w:cs="Calibri"/>
                <w:sz w:val="16"/>
                <w:szCs w:val="16"/>
              </w:rPr>
              <w:t>; 95%CI, 1.0</w:t>
            </w:r>
            <w:r w:rsidR="00A55EF4" w:rsidRPr="00F84B3C">
              <w:rPr>
                <w:rFonts w:ascii="Calibri" w:eastAsia="Times New Roman" w:hAnsi="Calibri" w:cs="Calibri"/>
                <w:sz w:val="16"/>
                <w:szCs w:val="16"/>
              </w:rPr>
              <w:t>3</w:t>
            </w:r>
            <w:r w:rsidR="00A55EF4" w:rsidRPr="00A91587">
              <w:rPr>
                <w:rFonts w:ascii="Calibri" w:eastAsia="Times New Roman" w:hAnsi="Calibri" w:cs="Calibri"/>
                <w:sz w:val="16"/>
                <w:szCs w:val="16"/>
              </w:rPr>
              <w:t>– 1.</w:t>
            </w:r>
            <w:r w:rsidR="00A55EF4" w:rsidRPr="00F84B3C">
              <w:rPr>
                <w:rFonts w:ascii="Calibri" w:eastAsia="Times New Roman" w:hAnsi="Calibri" w:cs="Calibri"/>
                <w:sz w:val="16"/>
                <w:szCs w:val="16"/>
              </w:rPr>
              <w:t>93</w:t>
            </w:r>
            <w:r w:rsidR="00A55EF4" w:rsidRPr="00A91587">
              <w:rPr>
                <w:rFonts w:ascii="Calibri" w:eastAsia="Times New Roman" w:hAnsi="Calibri" w:cs="Calibri"/>
                <w:sz w:val="16"/>
                <w:szCs w:val="16"/>
              </w:rPr>
              <w:t>; P=0.0</w:t>
            </w:r>
            <w:r w:rsidR="00A55EF4" w:rsidRPr="00F84B3C">
              <w:rPr>
                <w:rFonts w:ascii="Calibri" w:eastAsia="Times New Roman" w:hAnsi="Calibri" w:cs="Calibri"/>
                <w:sz w:val="16"/>
                <w:szCs w:val="16"/>
              </w:rPr>
              <w:t>3</w:t>
            </w:r>
            <w:r w:rsidR="00A55EF4" w:rsidRPr="00A91587">
              <w:rPr>
                <w:rFonts w:ascii="Calibri" w:eastAsia="Times New Roman" w:hAnsi="Calibri" w:cs="Calibri"/>
                <w:sz w:val="16"/>
                <w:szCs w:val="16"/>
              </w:rPr>
              <w:t>;</w:t>
            </w:r>
            <w:r w:rsidR="00A55EF4">
              <w:rPr>
                <w:rFonts w:ascii="Calibri" w:eastAsia="Times New Roman" w:hAnsi="Calibri" w:cs="Calibri"/>
                <w:sz w:val="16"/>
                <w:szCs w:val="16"/>
              </w:rPr>
              <w:t xml:space="preserve"> I2=0%).</w:t>
            </w:r>
          </w:p>
          <w:p w14:paraId="7E4BA429" w14:textId="77777777" w:rsidR="00864539" w:rsidRDefault="00864539" w:rsidP="00864539">
            <w:pPr>
              <w:divId w:val="1825200530"/>
              <w:rPr>
                <w:rFonts w:ascii="Calibri" w:eastAsia="Times New Roman" w:hAnsi="Calibri" w:cs="Calibri"/>
                <w:sz w:val="16"/>
                <w:szCs w:val="16"/>
              </w:rPr>
            </w:pPr>
          </w:p>
          <w:p w14:paraId="36E5A3E5" w14:textId="77777777" w:rsidR="00012A05" w:rsidRDefault="00864539">
            <w:pPr>
              <w:rPr>
                <w:rFonts w:ascii="Calibri" w:eastAsia="Times New Roman" w:hAnsi="Calibri" w:cs="Calibri"/>
                <w:sz w:val="16"/>
                <w:szCs w:val="16"/>
              </w:rPr>
            </w:pPr>
            <w:r w:rsidRPr="0012129F">
              <w:rPr>
                <w:noProof/>
                <w:lang w:val="en-AU" w:eastAsia="en-AU"/>
              </w:rPr>
              <w:drawing>
                <wp:inline distT="0" distB="0" distL="0" distR="0" wp14:anchorId="0279F8E4" wp14:editId="1C4DF51C">
                  <wp:extent cx="5791200" cy="12192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91200" cy="1219200"/>
                          </a:xfrm>
                          <a:prstGeom prst="rect">
                            <a:avLst/>
                          </a:prstGeom>
                        </pic:spPr>
                      </pic:pic>
                    </a:graphicData>
                  </a:graphic>
                </wp:inline>
              </w:drawing>
            </w:r>
            <w:r w:rsidR="00A55EF4">
              <w:rPr>
                <w:rFonts w:ascii="Calibri" w:eastAsia="Times New Roman" w:hAnsi="Calibri" w:cs="Calibri"/>
                <w:sz w:val="16"/>
                <w:szCs w:val="16"/>
              </w:rPr>
              <w:br/>
            </w:r>
          </w:p>
          <w:p w14:paraId="22CD4A5B" w14:textId="3AA9573A" w:rsidR="00012A05" w:rsidRDefault="00A55EF4">
            <w:pPr>
              <w:rPr>
                <w:rFonts w:ascii="Calibri" w:eastAsia="Times New Roman" w:hAnsi="Calibri" w:cs="Calibri"/>
                <w:sz w:val="16"/>
                <w:szCs w:val="16"/>
              </w:rPr>
            </w:pPr>
            <w:r>
              <w:rPr>
                <w:rFonts w:ascii="Calibri" w:eastAsia="Times New Roman" w:hAnsi="Calibri" w:cs="Calibri"/>
                <w:sz w:val="16"/>
                <w:szCs w:val="16"/>
              </w:rPr>
              <w:t xml:space="preserve">For the Critical outcome of Return of Spontaneous Circulation, we identified very low </w:t>
            </w:r>
            <w:r w:rsidR="00AC0226">
              <w:rPr>
                <w:rFonts w:ascii="Calibri" w:eastAsia="Times New Roman" w:hAnsi="Calibri" w:cs="Calibri"/>
                <w:sz w:val="16"/>
                <w:szCs w:val="16"/>
              </w:rPr>
              <w:t xml:space="preserve">certainty </w:t>
            </w:r>
            <w:r>
              <w:rPr>
                <w:rFonts w:ascii="Calibri" w:eastAsia="Times New Roman" w:hAnsi="Calibri" w:cs="Calibri"/>
                <w:sz w:val="16"/>
                <w:szCs w:val="16"/>
              </w:rPr>
              <w:t>evidence fr</w:t>
            </w:r>
            <w:r w:rsidR="00DD1BC9">
              <w:rPr>
                <w:rFonts w:ascii="Calibri" w:eastAsia="Times New Roman" w:hAnsi="Calibri" w:cs="Calibri"/>
                <w:sz w:val="16"/>
                <w:szCs w:val="16"/>
              </w:rPr>
              <w:t>om three observational studies {Edelson 2008 1063; Wolfe 2014 1688; Couper 2016 130}</w:t>
            </w:r>
            <w:r>
              <w:rPr>
                <w:rFonts w:ascii="Calibri" w:eastAsia="Times New Roman" w:hAnsi="Calibri" w:cs="Calibri"/>
                <w:sz w:val="16"/>
                <w:szCs w:val="16"/>
              </w:rPr>
              <w:t xml:space="preserve">. One study reports improved </w:t>
            </w:r>
            <w:r w:rsidR="00DD1BC9">
              <w:rPr>
                <w:rFonts w:ascii="Calibri" w:eastAsia="Times New Roman" w:hAnsi="Calibri" w:cs="Calibri"/>
                <w:sz w:val="16"/>
                <w:szCs w:val="16"/>
              </w:rPr>
              <w:t>ROSC in the intervention group {</w:t>
            </w:r>
            <w:r>
              <w:rPr>
                <w:rFonts w:ascii="Calibri" w:eastAsia="Times New Roman" w:hAnsi="Calibri" w:cs="Calibri"/>
                <w:sz w:val="16"/>
                <w:szCs w:val="16"/>
              </w:rPr>
              <w:t>Ede</w:t>
            </w:r>
            <w:r w:rsidR="00DD1BC9">
              <w:rPr>
                <w:rFonts w:ascii="Calibri" w:eastAsia="Times New Roman" w:hAnsi="Calibri" w:cs="Calibri"/>
                <w:sz w:val="16"/>
                <w:szCs w:val="16"/>
              </w:rPr>
              <w:t>lson 2008 1063}</w:t>
            </w:r>
            <w:r>
              <w:rPr>
                <w:rFonts w:ascii="Calibri" w:eastAsia="Times New Roman" w:hAnsi="Calibri" w:cs="Calibri"/>
                <w:sz w:val="16"/>
                <w:szCs w:val="16"/>
              </w:rPr>
              <w:t>, while the other 2 studies</w:t>
            </w:r>
            <w:r w:rsidR="00DD1BC9">
              <w:rPr>
                <w:rFonts w:ascii="Calibri" w:eastAsia="Times New Roman" w:hAnsi="Calibri" w:cs="Calibri"/>
                <w:sz w:val="16"/>
                <w:szCs w:val="16"/>
              </w:rPr>
              <w:t xml:space="preserve"> report no improvement in ROSC {Wolfe 2014 1688; Couper 2016 130}</w:t>
            </w:r>
            <w:r>
              <w:rPr>
                <w:rFonts w:ascii="Calibri" w:eastAsia="Times New Roman" w:hAnsi="Calibri" w:cs="Calibri"/>
                <w:sz w:val="16"/>
                <w:szCs w:val="16"/>
              </w:rPr>
              <w:t xml:space="preserve">. Meta-analysis demonstrates a significant effect from the use of debriefing compared to no debriefing on this outcome (RR, </w:t>
            </w:r>
            <w:r w:rsidRPr="00A91587">
              <w:rPr>
                <w:rFonts w:ascii="Calibri" w:eastAsia="Times New Roman" w:hAnsi="Calibri" w:cs="Calibri"/>
                <w:sz w:val="16"/>
                <w:szCs w:val="16"/>
              </w:rPr>
              <w:t>1.1</w:t>
            </w:r>
            <w:r w:rsidRPr="00F84B3C">
              <w:rPr>
                <w:rFonts w:ascii="Calibri" w:eastAsia="Times New Roman" w:hAnsi="Calibri" w:cs="Calibri"/>
                <w:sz w:val="16"/>
                <w:szCs w:val="16"/>
              </w:rPr>
              <w:t>8</w:t>
            </w:r>
            <w:r w:rsidRPr="00A91587">
              <w:rPr>
                <w:rFonts w:ascii="Calibri" w:eastAsia="Times New Roman" w:hAnsi="Calibri" w:cs="Calibri"/>
                <w:sz w:val="16"/>
                <w:szCs w:val="16"/>
              </w:rPr>
              <w:t>; 95%CI, 1.0</w:t>
            </w:r>
            <w:r w:rsidRPr="00F84B3C">
              <w:rPr>
                <w:rFonts w:ascii="Calibri" w:eastAsia="Times New Roman" w:hAnsi="Calibri" w:cs="Calibri"/>
                <w:sz w:val="16"/>
                <w:szCs w:val="16"/>
              </w:rPr>
              <w:t>3</w:t>
            </w:r>
            <w:r w:rsidRPr="00A91587">
              <w:rPr>
                <w:rFonts w:ascii="Calibri" w:eastAsia="Times New Roman" w:hAnsi="Calibri" w:cs="Calibri"/>
                <w:sz w:val="16"/>
                <w:szCs w:val="16"/>
              </w:rPr>
              <w:t>– 1.</w:t>
            </w:r>
            <w:r w:rsidRPr="00F84B3C">
              <w:rPr>
                <w:rFonts w:ascii="Calibri" w:eastAsia="Times New Roman" w:hAnsi="Calibri" w:cs="Calibri"/>
                <w:sz w:val="16"/>
                <w:szCs w:val="16"/>
              </w:rPr>
              <w:t>44</w:t>
            </w:r>
            <w:r>
              <w:rPr>
                <w:rFonts w:ascii="Calibri" w:eastAsia="Times New Roman" w:hAnsi="Calibri" w:cs="Calibri"/>
                <w:sz w:val="16"/>
                <w:szCs w:val="16"/>
              </w:rPr>
              <w:t>; P = 0.02; I2=0%).</w:t>
            </w:r>
          </w:p>
          <w:p w14:paraId="38AA4772" w14:textId="77777777" w:rsidR="00864539" w:rsidRDefault="00864539">
            <w:pPr>
              <w:rPr>
                <w:rFonts w:ascii="Calibri" w:eastAsia="Times New Roman" w:hAnsi="Calibri" w:cs="Calibri"/>
                <w:sz w:val="16"/>
                <w:szCs w:val="16"/>
              </w:rPr>
            </w:pPr>
          </w:p>
          <w:p w14:paraId="7783B7B4" w14:textId="77777777" w:rsidR="00012A05" w:rsidRDefault="00864539">
            <w:pPr>
              <w:rPr>
                <w:rFonts w:ascii="Calibri" w:eastAsia="Times New Roman" w:hAnsi="Calibri" w:cs="Calibri"/>
                <w:sz w:val="16"/>
                <w:szCs w:val="16"/>
              </w:rPr>
            </w:pPr>
            <w:r w:rsidRPr="0012129F">
              <w:rPr>
                <w:noProof/>
                <w:lang w:val="en-AU" w:eastAsia="en-AU"/>
              </w:rPr>
              <w:drawing>
                <wp:inline distT="0" distB="0" distL="0" distR="0" wp14:anchorId="75C0E214" wp14:editId="03ADFEDF">
                  <wp:extent cx="5943600" cy="108077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080770"/>
                          </a:xfrm>
                          <a:prstGeom prst="rect">
                            <a:avLst/>
                          </a:prstGeom>
                        </pic:spPr>
                      </pic:pic>
                    </a:graphicData>
                  </a:graphic>
                </wp:inline>
              </w:drawing>
            </w:r>
            <w:r w:rsidR="00A55EF4">
              <w:rPr>
                <w:rFonts w:ascii="Calibri" w:eastAsia="Times New Roman" w:hAnsi="Calibri" w:cs="Calibri"/>
                <w:sz w:val="16"/>
                <w:szCs w:val="16"/>
              </w:rPr>
              <w:br/>
            </w:r>
          </w:p>
          <w:p w14:paraId="132B65AF" w14:textId="0D841295" w:rsidR="00012A05" w:rsidRDefault="00A55EF4">
            <w:pPr>
              <w:rPr>
                <w:rFonts w:ascii="Calibri" w:eastAsia="Times New Roman" w:hAnsi="Calibri" w:cs="Calibri"/>
                <w:sz w:val="16"/>
                <w:szCs w:val="16"/>
              </w:rPr>
            </w:pPr>
            <w:r>
              <w:rPr>
                <w:rFonts w:ascii="Calibri" w:eastAsia="Times New Roman" w:hAnsi="Calibri" w:cs="Calibri"/>
                <w:sz w:val="16"/>
                <w:szCs w:val="16"/>
              </w:rPr>
              <w:t xml:space="preserve">For the critical outcome of CC Depth (mean depth), we identified very low </w:t>
            </w:r>
            <w:r w:rsidR="00AC0226">
              <w:rPr>
                <w:rFonts w:ascii="Calibri" w:eastAsia="Times New Roman" w:hAnsi="Calibri" w:cs="Calibri"/>
                <w:sz w:val="16"/>
                <w:szCs w:val="16"/>
              </w:rPr>
              <w:t xml:space="preserve">certainty </w:t>
            </w:r>
            <w:r>
              <w:rPr>
                <w:rFonts w:ascii="Calibri" w:eastAsia="Times New Roman" w:hAnsi="Calibri" w:cs="Calibri"/>
                <w:sz w:val="16"/>
                <w:szCs w:val="16"/>
              </w:rPr>
              <w:t>evidence fr</w:t>
            </w:r>
            <w:r w:rsidR="00B608A9">
              <w:rPr>
                <w:rFonts w:ascii="Calibri" w:eastAsia="Times New Roman" w:hAnsi="Calibri" w:cs="Calibri"/>
                <w:sz w:val="16"/>
                <w:szCs w:val="16"/>
              </w:rPr>
              <w:t>om three observational studies {Edelson 2008</w:t>
            </w:r>
            <w:r>
              <w:rPr>
                <w:rFonts w:ascii="Calibri" w:eastAsia="Times New Roman" w:hAnsi="Calibri" w:cs="Calibri"/>
                <w:sz w:val="16"/>
                <w:szCs w:val="16"/>
              </w:rPr>
              <w:t xml:space="preserve"> 1063; Wolfe 2014</w:t>
            </w:r>
            <w:r w:rsidR="00B608A9">
              <w:rPr>
                <w:rFonts w:ascii="Calibri" w:eastAsia="Times New Roman" w:hAnsi="Calibri" w:cs="Calibri"/>
                <w:sz w:val="16"/>
                <w:szCs w:val="16"/>
              </w:rPr>
              <w:t xml:space="preserve"> 1688; Couper 2016 130}</w:t>
            </w:r>
            <w:r>
              <w:rPr>
                <w:rFonts w:ascii="Calibri" w:eastAsia="Times New Roman" w:hAnsi="Calibri" w:cs="Calibri"/>
                <w:sz w:val="16"/>
                <w:szCs w:val="16"/>
              </w:rPr>
              <w:t xml:space="preserve">. One study </w:t>
            </w:r>
            <w:r w:rsidR="00B608A9">
              <w:rPr>
                <w:rFonts w:ascii="Calibri" w:eastAsia="Times New Roman" w:hAnsi="Calibri" w:cs="Calibri"/>
                <w:sz w:val="16"/>
                <w:szCs w:val="16"/>
              </w:rPr>
              <w:t>reports improved mean CC depth {</w:t>
            </w:r>
            <w:r>
              <w:rPr>
                <w:rFonts w:ascii="Calibri" w:eastAsia="Times New Roman" w:hAnsi="Calibri" w:cs="Calibri"/>
                <w:sz w:val="16"/>
                <w:szCs w:val="16"/>
              </w:rPr>
              <w:t>Edelson</w:t>
            </w:r>
            <w:r w:rsidR="00B608A9">
              <w:rPr>
                <w:rFonts w:ascii="Calibri" w:eastAsia="Times New Roman" w:hAnsi="Calibri" w:cs="Calibri"/>
                <w:sz w:val="16"/>
                <w:szCs w:val="16"/>
              </w:rPr>
              <w:t xml:space="preserve"> 2008 1063}</w:t>
            </w:r>
            <w:r>
              <w:rPr>
                <w:rFonts w:ascii="Calibri" w:eastAsia="Times New Roman" w:hAnsi="Calibri" w:cs="Calibri"/>
                <w:sz w:val="16"/>
                <w:szCs w:val="16"/>
              </w:rPr>
              <w:t xml:space="preserve"> and a second study demonstrated no improvement in mean CC depth. A third study that reported improved compliance with CC depth targets was not included in the metanalysis due</w:t>
            </w:r>
            <w:r w:rsidR="00B608A9">
              <w:rPr>
                <w:rFonts w:ascii="Calibri" w:eastAsia="Times New Roman" w:hAnsi="Calibri" w:cs="Calibri"/>
                <w:sz w:val="16"/>
                <w:szCs w:val="16"/>
              </w:rPr>
              <w:t xml:space="preserve"> to differing outcome measures {Wolfe 2014 1688}</w:t>
            </w:r>
            <w:r>
              <w:rPr>
                <w:rFonts w:ascii="Calibri" w:eastAsia="Times New Roman" w:hAnsi="Calibri" w:cs="Calibri"/>
                <w:sz w:val="16"/>
                <w:szCs w:val="16"/>
              </w:rPr>
              <w:t>. Meta-analysis of t</w:t>
            </w:r>
            <w:r w:rsidR="00B608A9">
              <w:rPr>
                <w:rFonts w:ascii="Calibri" w:eastAsia="Times New Roman" w:hAnsi="Calibri" w:cs="Calibri"/>
                <w:sz w:val="16"/>
                <w:szCs w:val="16"/>
              </w:rPr>
              <w:t>wo studies {Edelson 2008 1063; Couper 2016</w:t>
            </w:r>
            <w:r>
              <w:rPr>
                <w:rFonts w:ascii="Calibri" w:eastAsia="Times New Roman" w:hAnsi="Calibri" w:cs="Calibri"/>
                <w:sz w:val="16"/>
                <w:szCs w:val="16"/>
              </w:rPr>
              <w:t xml:space="preserve"> 130) demons</w:t>
            </w:r>
            <w:r w:rsidR="00B608A9">
              <w:rPr>
                <w:rFonts w:ascii="Calibri" w:eastAsia="Times New Roman" w:hAnsi="Calibri" w:cs="Calibri"/>
                <w:sz w:val="16"/>
                <w:szCs w:val="16"/>
              </w:rPr>
              <w:t>t</w:t>
            </w:r>
            <w:r>
              <w:rPr>
                <w:rFonts w:ascii="Calibri" w:eastAsia="Times New Roman" w:hAnsi="Calibri" w:cs="Calibri"/>
                <w:sz w:val="16"/>
                <w:szCs w:val="16"/>
              </w:rPr>
              <w:t>rates a MD = 4.00</w:t>
            </w:r>
            <w:r w:rsidR="00A91587">
              <w:rPr>
                <w:rFonts w:ascii="Calibri" w:eastAsia="Times New Roman" w:hAnsi="Calibri" w:cs="Calibri"/>
                <w:sz w:val="16"/>
                <w:szCs w:val="16"/>
              </w:rPr>
              <w:t xml:space="preserve"> mm</w:t>
            </w:r>
            <w:r>
              <w:rPr>
                <w:rFonts w:ascii="Calibri" w:eastAsia="Times New Roman" w:hAnsi="Calibri" w:cs="Calibri"/>
                <w:sz w:val="16"/>
                <w:szCs w:val="16"/>
              </w:rPr>
              <w:t xml:space="preserve"> [0.18,7.82], indicating a significant effect of debriefing on this outcome.</w:t>
            </w:r>
          </w:p>
          <w:p w14:paraId="02E8B6A1" w14:textId="77777777" w:rsidR="00864539" w:rsidRDefault="00864539">
            <w:pPr>
              <w:rPr>
                <w:rFonts w:ascii="Calibri" w:eastAsia="Times New Roman" w:hAnsi="Calibri" w:cs="Calibri"/>
                <w:sz w:val="16"/>
                <w:szCs w:val="16"/>
              </w:rPr>
            </w:pPr>
          </w:p>
          <w:p w14:paraId="34B2FFFA" w14:textId="77777777" w:rsidR="00012A05" w:rsidRDefault="00864539">
            <w:pPr>
              <w:rPr>
                <w:rFonts w:ascii="Calibri" w:eastAsia="Times New Roman" w:hAnsi="Calibri" w:cs="Calibri"/>
                <w:sz w:val="16"/>
                <w:szCs w:val="16"/>
              </w:rPr>
            </w:pPr>
            <w:r w:rsidRPr="00683B5A">
              <w:rPr>
                <w:noProof/>
                <w:lang w:val="en-AU" w:eastAsia="en-AU"/>
              </w:rPr>
              <w:drawing>
                <wp:inline distT="0" distB="0" distL="0" distR="0" wp14:anchorId="4517702D" wp14:editId="2F374CE9">
                  <wp:extent cx="5943600" cy="76390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63905"/>
                          </a:xfrm>
                          <a:prstGeom prst="rect">
                            <a:avLst/>
                          </a:prstGeom>
                        </pic:spPr>
                      </pic:pic>
                    </a:graphicData>
                  </a:graphic>
                </wp:inline>
              </w:drawing>
            </w:r>
            <w:r w:rsidR="00A55EF4">
              <w:rPr>
                <w:rFonts w:ascii="Calibri" w:eastAsia="Times New Roman" w:hAnsi="Calibri" w:cs="Calibri"/>
                <w:sz w:val="16"/>
                <w:szCs w:val="16"/>
              </w:rPr>
              <w:br/>
            </w:r>
          </w:p>
          <w:p w14:paraId="5212EA38" w14:textId="35739E06" w:rsidR="00012A05" w:rsidRDefault="00A55EF4">
            <w:pPr>
              <w:rPr>
                <w:rFonts w:ascii="Calibri" w:eastAsia="Times New Roman" w:hAnsi="Calibri" w:cs="Calibri"/>
                <w:sz w:val="16"/>
                <w:szCs w:val="16"/>
              </w:rPr>
            </w:pPr>
            <w:r>
              <w:rPr>
                <w:rFonts w:ascii="Calibri" w:eastAsia="Times New Roman" w:hAnsi="Calibri" w:cs="Calibri"/>
                <w:sz w:val="16"/>
                <w:szCs w:val="16"/>
              </w:rPr>
              <w:lastRenderedPageBreak/>
              <w:t xml:space="preserve">For the critical outcome of CC rate (mean rate), we identified very low </w:t>
            </w:r>
            <w:r w:rsidR="00AC0226">
              <w:rPr>
                <w:rFonts w:ascii="Calibri" w:eastAsia="Times New Roman" w:hAnsi="Calibri" w:cs="Calibri"/>
                <w:sz w:val="16"/>
                <w:szCs w:val="16"/>
              </w:rPr>
              <w:t xml:space="preserve">certainty </w:t>
            </w:r>
            <w:r>
              <w:rPr>
                <w:rFonts w:ascii="Calibri" w:eastAsia="Times New Roman" w:hAnsi="Calibri" w:cs="Calibri"/>
                <w:sz w:val="16"/>
                <w:szCs w:val="16"/>
              </w:rPr>
              <w:t>evidence f</w:t>
            </w:r>
            <w:r w:rsidR="00B608A9">
              <w:rPr>
                <w:rFonts w:ascii="Calibri" w:eastAsia="Times New Roman" w:hAnsi="Calibri" w:cs="Calibri"/>
                <w:sz w:val="16"/>
                <w:szCs w:val="16"/>
              </w:rPr>
              <w:t xml:space="preserve">rom four observational studies {Edelson 2008 1063; Wolfe 2014 1688; Couper 2016 130; </w:t>
            </w:r>
            <w:proofErr w:type="spellStart"/>
            <w:r w:rsidR="00B608A9">
              <w:rPr>
                <w:rFonts w:ascii="Calibri" w:eastAsia="Times New Roman" w:hAnsi="Calibri" w:cs="Calibri"/>
                <w:sz w:val="16"/>
                <w:szCs w:val="16"/>
              </w:rPr>
              <w:t>Bleijenberg</w:t>
            </w:r>
            <w:proofErr w:type="spellEnd"/>
            <w:r w:rsidR="00B608A9">
              <w:rPr>
                <w:rFonts w:ascii="Calibri" w:eastAsia="Times New Roman" w:hAnsi="Calibri" w:cs="Calibri"/>
                <w:sz w:val="16"/>
                <w:szCs w:val="16"/>
              </w:rPr>
              <w:t xml:space="preserve"> 2017 1}</w:t>
            </w:r>
            <w:r>
              <w:rPr>
                <w:rFonts w:ascii="Calibri" w:eastAsia="Times New Roman" w:hAnsi="Calibri" w:cs="Calibri"/>
                <w:sz w:val="16"/>
                <w:szCs w:val="16"/>
              </w:rPr>
              <w:t>. Two studie</w:t>
            </w:r>
            <w:r w:rsidR="00B608A9">
              <w:rPr>
                <w:rFonts w:ascii="Calibri" w:eastAsia="Times New Roman" w:hAnsi="Calibri" w:cs="Calibri"/>
                <w:sz w:val="16"/>
                <w:szCs w:val="16"/>
              </w:rPr>
              <w:t xml:space="preserve">s report improved mean CC rate {Edelson 2008 1063; </w:t>
            </w:r>
            <w:proofErr w:type="spellStart"/>
            <w:r w:rsidR="00B608A9">
              <w:rPr>
                <w:rFonts w:ascii="Calibri" w:eastAsia="Times New Roman" w:hAnsi="Calibri" w:cs="Calibri"/>
                <w:sz w:val="16"/>
                <w:szCs w:val="16"/>
              </w:rPr>
              <w:t>Bleijenberg</w:t>
            </w:r>
            <w:proofErr w:type="spellEnd"/>
            <w:r w:rsidR="00B608A9">
              <w:rPr>
                <w:rFonts w:ascii="Calibri" w:eastAsia="Times New Roman" w:hAnsi="Calibri" w:cs="Calibri"/>
                <w:sz w:val="16"/>
                <w:szCs w:val="16"/>
              </w:rPr>
              <w:t xml:space="preserve"> 2017 1}</w:t>
            </w:r>
            <w:r>
              <w:rPr>
                <w:rFonts w:ascii="Calibri" w:eastAsia="Times New Roman" w:hAnsi="Calibri" w:cs="Calibri"/>
                <w:sz w:val="16"/>
                <w:szCs w:val="16"/>
              </w:rPr>
              <w:t xml:space="preserve"> while a third study demonstrated </w:t>
            </w:r>
            <w:r w:rsidR="00B608A9">
              <w:rPr>
                <w:rFonts w:ascii="Calibri" w:eastAsia="Times New Roman" w:hAnsi="Calibri" w:cs="Calibri"/>
                <w:sz w:val="16"/>
                <w:szCs w:val="16"/>
              </w:rPr>
              <w:t>no improvement in mean CC rate {Couper 2016 130}</w:t>
            </w:r>
            <w:r>
              <w:rPr>
                <w:rFonts w:ascii="Calibri" w:eastAsia="Times New Roman" w:hAnsi="Calibri" w:cs="Calibri"/>
                <w:sz w:val="16"/>
                <w:szCs w:val="16"/>
              </w:rPr>
              <w:t>. The last study reported improved c</w:t>
            </w:r>
            <w:r w:rsidR="00B608A9">
              <w:rPr>
                <w:rFonts w:ascii="Calibri" w:eastAsia="Times New Roman" w:hAnsi="Calibri" w:cs="Calibri"/>
                <w:sz w:val="16"/>
                <w:szCs w:val="16"/>
              </w:rPr>
              <w:t>ompliance with CC rate targets {Wolfe 2014 1688}</w:t>
            </w:r>
            <w:r>
              <w:rPr>
                <w:rFonts w:ascii="Calibri" w:eastAsia="Times New Roman" w:hAnsi="Calibri" w:cs="Calibri"/>
                <w:sz w:val="16"/>
                <w:szCs w:val="16"/>
              </w:rPr>
              <w:t>, but was not included in meta</w:t>
            </w:r>
            <w:r w:rsidR="00B608A9">
              <w:rPr>
                <w:rFonts w:ascii="Calibri" w:eastAsia="Times New Roman" w:hAnsi="Calibri" w:cs="Calibri"/>
                <w:sz w:val="16"/>
                <w:szCs w:val="16"/>
              </w:rPr>
              <w:t>-</w:t>
            </w:r>
            <w:r>
              <w:rPr>
                <w:rFonts w:ascii="Calibri" w:eastAsia="Times New Roman" w:hAnsi="Calibri" w:cs="Calibri"/>
                <w:sz w:val="16"/>
                <w:szCs w:val="16"/>
              </w:rPr>
              <w:t xml:space="preserve">analysis due to differing outcome measures. </w:t>
            </w:r>
            <w:r w:rsidR="00B608A9">
              <w:rPr>
                <w:rFonts w:ascii="Calibri" w:eastAsia="Times New Roman" w:hAnsi="Calibri" w:cs="Calibri"/>
                <w:sz w:val="16"/>
                <w:szCs w:val="16"/>
              </w:rPr>
              <w:t>Meta-analysis of three studies {</w:t>
            </w:r>
            <w:r>
              <w:rPr>
                <w:rFonts w:ascii="Calibri" w:eastAsia="Times New Roman" w:hAnsi="Calibri" w:cs="Calibri"/>
                <w:sz w:val="16"/>
                <w:szCs w:val="16"/>
              </w:rPr>
              <w:t>Edel</w:t>
            </w:r>
            <w:r w:rsidR="00B608A9">
              <w:rPr>
                <w:rFonts w:ascii="Calibri" w:eastAsia="Times New Roman" w:hAnsi="Calibri" w:cs="Calibri"/>
                <w:sz w:val="16"/>
                <w:szCs w:val="16"/>
              </w:rPr>
              <w:t xml:space="preserve">son 2008 1063; Couper 2016 130; </w:t>
            </w:r>
            <w:proofErr w:type="spellStart"/>
            <w:r w:rsidR="00B608A9">
              <w:rPr>
                <w:rFonts w:ascii="Calibri" w:eastAsia="Times New Roman" w:hAnsi="Calibri" w:cs="Calibri"/>
                <w:sz w:val="16"/>
                <w:szCs w:val="16"/>
              </w:rPr>
              <w:t>Bleijenberg</w:t>
            </w:r>
            <w:proofErr w:type="spellEnd"/>
            <w:r w:rsidR="00B608A9">
              <w:rPr>
                <w:rFonts w:ascii="Calibri" w:eastAsia="Times New Roman" w:hAnsi="Calibri" w:cs="Calibri"/>
                <w:sz w:val="16"/>
                <w:szCs w:val="16"/>
              </w:rPr>
              <w:t xml:space="preserve"> 2017 1}</w:t>
            </w:r>
            <w:r>
              <w:rPr>
                <w:rFonts w:ascii="Calibri" w:eastAsia="Times New Roman" w:hAnsi="Calibri" w:cs="Calibri"/>
                <w:sz w:val="16"/>
                <w:szCs w:val="16"/>
              </w:rPr>
              <w:t xml:space="preserve"> </w:t>
            </w:r>
            <w:proofErr w:type="spellStart"/>
            <w:r>
              <w:rPr>
                <w:rFonts w:ascii="Calibri" w:eastAsia="Times New Roman" w:hAnsi="Calibri" w:cs="Calibri"/>
                <w:sz w:val="16"/>
                <w:szCs w:val="16"/>
              </w:rPr>
              <w:t>demonsrates</w:t>
            </w:r>
            <w:proofErr w:type="spellEnd"/>
            <w:r>
              <w:rPr>
                <w:rFonts w:ascii="Calibri" w:eastAsia="Times New Roman" w:hAnsi="Calibri" w:cs="Calibri"/>
                <w:sz w:val="16"/>
                <w:szCs w:val="16"/>
              </w:rPr>
              <w:t xml:space="preserve"> a MD = 5.81 [-0.08,</w:t>
            </w:r>
            <w:r w:rsidR="00A91587">
              <w:rPr>
                <w:rFonts w:ascii="Calibri" w:eastAsia="Times New Roman" w:hAnsi="Calibri" w:cs="Calibri"/>
                <w:sz w:val="16"/>
                <w:szCs w:val="16"/>
              </w:rPr>
              <w:t xml:space="preserve"> </w:t>
            </w:r>
            <w:r>
              <w:rPr>
                <w:rFonts w:ascii="Calibri" w:eastAsia="Times New Roman" w:hAnsi="Calibri" w:cs="Calibri"/>
                <w:sz w:val="16"/>
                <w:szCs w:val="16"/>
              </w:rPr>
              <w:t>11.70], indicating no significant effect of debriefing on this outcome.</w:t>
            </w:r>
          </w:p>
          <w:p w14:paraId="3AB0535D" w14:textId="77777777" w:rsidR="00864539" w:rsidRDefault="00864539">
            <w:pPr>
              <w:rPr>
                <w:rFonts w:ascii="Calibri" w:eastAsia="Times New Roman" w:hAnsi="Calibri" w:cs="Calibri"/>
                <w:sz w:val="16"/>
                <w:szCs w:val="16"/>
              </w:rPr>
            </w:pPr>
          </w:p>
          <w:p w14:paraId="197AFBA4" w14:textId="77777777" w:rsidR="00012A05" w:rsidRDefault="00864539">
            <w:pPr>
              <w:rPr>
                <w:rFonts w:ascii="Calibri" w:eastAsia="Times New Roman" w:hAnsi="Calibri" w:cs="Calibri"/>
                <w:sz w:val="16"/>
                <w:szCs w:val="16"/>
              </w:rPr>
            </w:pPr>
            <w:r w:rsidRPr="00683B5A">
              <w:rPr>
                <w:noProof/>
                <w:lang w:val="en-AU" w:eastAsia="en-AU"/>
              </w:rPr>
              <w:drawing>
                <wp:inline distT="0" distB="0" distL="0" distR="0" wp14:anchorId="778E42F5" wp14:editId="27ABB9AD">
                  <wp:extent cx="5943600" cy="86614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66140"/>
                          </a:xfrm>
                          <a:prstGeom prst="rect">
                            <a:avLst/>
                          </a:prstGeom>
                        </pic:spPr>
                      </pic:pic>
                    </a:graphicData>
                  </a:graphic>
                </wp:inline>
              </w:drawing>
            </w:r>
            <w:r w:rsidR="00A55EF4">
              <w:rPr>
                <w:rFonts w:ascii="Calibri" w:eastAsia="Times New Roman" w:hAnsi="Calibri" w:cs="Calibri"/>
                <w:sz w:val="16"/>
                <w:szCs w:val="16"/>
              </w:rPr>
              <w:br/>
            </w:r>
          </w:p>
          <w:p w14:paraId="1E1488CA" w14:textId="2F822CD7" w:rsidR="00012A05" w:rsidRDefault="00A55EF4">
            <w:pPr>
              <w:rPr>
                <w:rFonts w:ascii="Calibri" w:eastAsia="Times New Roman" w:hAnsi="Calibri" w:cs="Calibri"/>
                <w:sz w:val="16"/>
                <w:szCs w:val="16"/>
              </w:rPr>
            </w:pPr>
            <w:r>
              <w:rPr>
                <w:rFonts w:ascii="Calibri" w:eastAsia="Times New Roman" w:hAnsi="Calibri" w:cs="Calibri"/>
                <w:sz w:val="16"/>
                <w:szCs w:val="16"/>
              </w:rPr>
              <w:t xml:space="preserve">For the critical outcome of CC fraction, we identified very low </w:t>
            </w:r>
            <w:r w:rsidR="00AC0226">
              <w:rPr>
                <w:rFonts w:ascii="Calibri" w:eastAsia="Times New Roman" w:hAnsi="Calibri" w:cs="Calibri"/>
                <w:sz w:val="16"/>
                <w:szCs w:val="16"/>
              </w:rPr>
              <w:t xml:space="preserve">certainty </w:t>
            </w:r>
            <w:r>
              <w:rPr>
                <w:rFonts w:ascii="Calibri" w:eastAsia="Times New Roman" w:hAnsi="Calibri" w:cs="Calibri"/>
                <w:sz w:val="16"/>
                <w:szCs w:val="16"/>
              </w:rPr>
              <w:t>evidence from two obse</w:t>
            </w:r>
            <w:r w:rsidR="00B608A9">
              <w:rPr>
                <w:rFonts w:ascii="Calibri" w:eastAsia="Times New Roman" w:hAnsi="Calibri" w:cs="Calibri"/>
                <w:sz w:val="16"/>
                <w:szCs w:val="16"/>
              </w:rPr>
              <w:t>rvational studies {</w:t>
            </w:r>
            <w:proofErr w:type="spellStart"/>
            <w:r w:rsidR="00B608A9">
              <w:rPr>
                <w:rFonts w:ascii="Calibri" w:eastAsia="Times New Roman" w:hAnsi="Calibri" w:cs="Calibri"/>
                <w:sz w:val="16"/>
                <w:szCs w:val="16"/>
              </w:rPr>
              <w:t>Bleijenberg</w:t>
            </w:r>
            <w:proofErr w:type="spellEnd"/>
            <w:r w:rsidR="00B608A9">
              <w:rPr>
                <w:rFonts w:ascii="Calibri" w:eastAsia="Times New Roman" w:hAnsi="Calibri" w:cs="Calibri"/>
                <w:sz w:val="16"/>
                <w:szCs w:val="16"/>
              </w:rPr>
              <w:t xml:space="preserve"> 2017 1; Couper 2016 130}</w:t>
            </w:r>
            <w:r>
              <w:rPr>
                <w:rFonts w:ascii="Calibri" w:eastAsia="Times New Roman" w:hAnsi="Calibri" w:cs="Calibri"/>
                <w:sz w:val="16"/>
                <w:szCs w:val="16"/>
              </w:rPr>
              <w:t>. One s</w:t>
            </w:r>
            <w:r w:rsidR="00B608A9">
              <w:rPr>
                <w:rFonts w:ascii="Calibri" w:eastAsia="Times New Roman" w:hAnsi="Calibri" w:cs="Calibri"/>
                <w:sz w:val="16"/>
                <w:szCs w:val="16"/>
              </w:rPr>
              <w:t>tudy demonstrated improved CCF {</w:t>
            </w:r>
            <w:proofErr w:type="spellStart"/>
            <w:r>
              <w:rPr>
                <w:rFonts w:ascii="Calibri" w:eastAsia="Times New Roman" w:hAnsi="Calibri" w:cs="Calibri"/>
                <w:sz w:val="16"/>
                <w:szCs w:val="16"/>
              </w:rPr>
              <w:t>Bleijenberg</w:t>
            </w:r>
            <w:proofErr w:type="spellEnd"/>
            <w:r>
              <w:rPr>
                <w:rFonts w:ascii="Calibri" w:eastAsia="Times New Roman" w:hAnsi="Calibri" w:cs="Calibri"/>
                <w:sz w:val="16"/>
                <w:szCs w:val="16"/>
              </w:rPr>
              <w:t xml:space="preserve"> 2017</w:t>
            </w:r>
            <w:r w:rsidR="00B608A9">
              <w:rPr>
                <w:rFonts w:ascii="Calibri" w:eastAsia="Times New Roman" w:hAnsi="Calibri" w:cs="Calibri"/>
                <w:sz w:val="16"/>
                <w:szCs w:val="16"/>
              </w:rPr>
              <w:t xml:space="preserve"> 1} while the other did not {Couper 2016 130}</w:t>
            </w:r>
            <w:r>
              <w:rPr>
                <w:rFonts w:ascii="Calibri" w:eastAsia="Times New Roman" w:hAnsi="Calibri" w:cs="Calibri"/>
                <w:sz w:val="16"/>
                <w:szCs w:val="16"/>
              </w:rPr>
              <w:t>. Meta-analysis of these studies demons</w:t>
            </w:r>
            <w:r w:rsidR="00864539">
              <w:rPr>
                <w:rFonts w:ascii="Calibri" w:eastAsia="Times New Roman" w:hAnsi="Calibri" w:cs="Calibri"/>
                <w:sz w:val="16"/>
                <w:szCs w:val="16"/>
              </w:rPr>
              <w:t>t</w:t>
            </w:r>
            <w:r>
              <w:rPr>
                <w:rFonts w:ascii="Calibri" w:eastAsia="Times New Roman" w:hAnsi="Calibri" w:cs="Calibri"/>
                <w:sz w:val="16"/>
                <w:szCs w:val="16"/>
              </w:rPr>
              <w:t>rates a MD = 4.11</w:t>
            </w:r>
            <w:r w:rsidR="004007FB">
              <w:rPr>
                <w:rFonts w:ascii="Calibri" w:eastAsia="Times New Roman" w:hAnsi="Calibri" w:cs="Calibri"/>
                <w:sz w:val="16"/>
                <w:szCs w:val="16"/>
              </w:rPr>
              <w:t>%</w:t>
            </w:r>
            <w:r>
              <w:rPr>
                <w:rFonts w:ascii="Calibri" w:eastAsia="Times New Roman" w:hAnsi="Calibri" w:cs="Calibri"/>
                <w:sz w:val="16"/>
                <w:szCs w:val="16"/>
              </w:rPr>
              <w:t xml:space="preserve"> [-1.17, 9.39], indicating no significant effect of debriefing on this outcome.</w:t>
            </w:r>
          </w:p>
          <w:p w14:paraId="14D0686E"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br/>
            </w:r>
            <w:r w:rsidR="00864539" w:rsidRPr="000D5249">
              <w:rPr>
                <w:noProof/>
                <w:lang w:val="en-AU" w:eastAsia="en-AU"/>
              </w:rPr>
              <w:drawing>
                <wp:inline distT="0" distB="0" distL="0" distR="0" wp14:anchorId="01FEE151" wp14:editId="2A168E22">
                  <wp:extent cx="5943600" cy="9144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14400"/>
                          </a:xfrm>
                          <a:prstGeom prst="rect">
                            <a:avLst/>
                          </a:prstGeom>
                        </pic:spPr>
                      </pic:pic>
                    </a:graphicData>
                  </a:graphic>
                </wp:inline>
              </w:drawing>
            </w:r>
          </w:p>
          <w:p w14:paraId="1A42FC89"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There is a chance that healthcare providers may suffer emotional trauma from discussing the care of cardiac arrest patients. The studies reviewed do not report the frequency of this occu</w:t>
            </w:r>
            <w:r w:rsidR="00864539">
              <w:rPr>
                <w:rFonts w:ascii="Calibri" w:eastAsia="Times New Roman" w:hAnsi="Calibri" w:cs="Calibri"/>
                <w:sz w:val="16"/>
                <w:szCs w:val="16"/>
              </w:rPr>
              <w:t>r</w:t>
            </w:r>
            <w:r w:rsidR="00B608A9">
              <w:rPr>
                <w:rFonts w:ascii="Calibri" w:eastAsia="Times New Roman" w:hAnsi="Calibri" w:cs="Calibri"/>
                <w:sz w:val="16"/>
                <w:szCs w:val="16"/>
              </w:rPr>
              <w:t>r</w:t>
            </w:r>
            <w:r w:rsidR="00864539">
              <w:rPr>
                <w:rFonts w:ascii="Calibri" w:eastAsia="Times New Roman" w:hAnsi="Calibri" w:cs="Calibri"/>
                <w:sz w:val="16"/>
                <w:szCs w:val="16"/>
              </w:rPr>
              <w:t>e</w:t>
            </w:r>
            <w:r>
              <w:rPr>
                <w:rFonts w:ascii="Calibri" w:eastAsia="Times New Roman" w:hAnsi="Calibri" w:cs="Calibri"/>
                <w:sz w:val="16"/>
                <w:szCs w:val="16"/>
              </w:rPr>
              <w:t>nce. While the potential benefits of debriefing on future cardiac arrest patients may be significant, there may be unintended emotional side effects on the healthcare provider.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DECC91" w14:textId="77777777" w:rsidR="00012A05" w:rsidRDefault="00A55EF4">
            <w:pPr>
              <w:divId w:val="390004782"/>
              <w:rPr>
                <w:rFonts w:ascii="Calibri" w:eastAsia="Times New Roman" w:hAnsi="Calibri" w:cs="Calibri"/>
                <w:sz w:val="16"/>
                <w:szCs w:val="16"/>
              </w:rPr>
            </w:pPr>
            <w:r>
              <w:rPr>
                <w:rFonts w:ascii="Calibri" w:eastAsia="Times New Roman" w:hAnsi="Calibri" w:cs="Calibri"/>
                <w:sz w:val="16"/>
                <w:szCs w:val="16"/>
              </w:rPr>
              <w:lastRenderedPageBreak/>
              <w:br/>
            </w:r>
          </w:p>
        </w:tc>
      </w:tr>
      <w:tr w:rsidR="00012A05" w14:paraId="345B0D55"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C60DE94" w14:textId="77777777" w:rsidR="00012A05" w:rsidRDefault="00A55EF4">
            <w:pPr>
              <w:pStyle w:val="Heading2"/>
              <w:spacing w:before="0" w:beforeAutospacing="0" w:after="0" w:afterAutospacing="0"/>
              <w:divId w:val="1290890943"/>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6B47963A" w14:textId="77777777" w:rsidR="00012A05" w:rsidRDefault="00A55EF4">
            <w:pPr>
              <w:pStyle w:val="Subtitle1"/>
              <w:spacing w:before="0" w:beforeAutospacing="0" w:after="0" w:afterAutospacing="0"/>
              <w:divId w:val="1290890943"/>
              <w:rPr>
                <w:rFonts w:ascii="Calibri" w:hAnsi="Calibri" w:cs="Calibri"/>
                <w:color w:val="FFFFFF"/>
                <w:sz w:val="16"/>
                <w:szCs w:val="16"/>
              </w:rPr>
            </w:pPr>
            <w:r>
              <w:rPr>
                <w:rFonts w:ascii="Calibri" w:hAnsi="Calibri" w:cs="Calibri"/>
                <w:color w:val="FFFFFF"/>
                <w:sz w:val="16"/>
                <w:szCs w:val="16"/>
              </w:rPr>
              <w:t>How substantial are the undesirable anticipated effects?</w:t>
            </w:r>
          </w:p>
        </w:tc>
      </w:tr>
      <w:tr w:rsidR="00012A05" w14:paraId="76869718"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1B3CD7"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F9B81B"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18BFE5"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35530209" w14:textId="77777777">
        <w:trPr>
          <w:divId w:val="423304770"/>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5F6AEF" w14:textId="77777777" w:rsidR="00012A05" w:rsidRDefault="00A55EF4">
            <w:pPr>
              <w:divId w:val="1380975894"/>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Large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Small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Trivial</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9605FF"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See Summary of Findings Table for details.</w:t>
            </w:r>
          </w:p>
          <w:p w14:paraId="45710A29" w14:textId="77777777" w:rsidR="00012A05" w:rsidRDefault="00A55EF4" w:rsidP="00864539">
            <w:pPr>
              <w:divId w:val="436632787"/>
              <w:rPr>
                <w:rFonts w:ascii="Calibri" w:eastAsia="Times New Roman" w:hAnsi="Calibri" w:cs="Calibri"/>
                <w:sz w:val="16"/>
                <w:szCs w:val="16"/>
              </w:rPr>
            </w:pPr>
            <w:r>
              <w:rPr>
                <w:rFonts w:ascii="Calibri" w:eastAsia="Times New Roman" w:hAnsi="Calibri" w:cs="Calibri"/>
                <w:sz w:val="16"/>
                <w:szCs w:val="16"/>
              </w:rPr>
              <w:br/>
              <w:t>There is a chance that healthcare providers may suffer emotional trauma from discussing the care of cardiac arrest patients. The studies reviewed do not report the frequency of this occur</w:t>
            </w:r>
            <w:r w:rsidR="00B608A9">
              <w:rPr>
                <w:rFonts w:ascii="Calibri" w:eastAsia="Times New Roman" w:hAnsi="Calibri" w:cs="Calibri"/>
                <w:sz w:val="16"/>
                <w:szCs w:val="16"/>
              </w:rPr>
              <w:t>r</w:t>
            </w:r>
            <w:r>
              <w:rPr>
                <w:rFonts w:ascii="Calibri" w:eastAsia="Times New Roman" w:hAnsi="Calibri" w:cs="Calibri"/>
                <w:sz w:val="16"/>
                <w:szCs w:val="16"/>
              </w:rPr>
              <w:t>ence. While the potential benefits of debriefing on future cardiac arrest patients may be significant, there may be unintended emotional side effects on the healthcare provider.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9FB0EC" w14:textId="77777777" w:rsidR="00012A05" w:rsidRDefault="00A55EF4">
            <w:pPr>
              <w:divId w:val="482745997"/>
              <w:rPr>
                <w:rFonts w:ascii="Calibri" w:eastAsia="Times New Roman" w:hAnsi="Calibri" w:cs="Calibri"/>
                <w:sz w:val="16"/>
                <w:szCs w:val="16"/>
              </w:rPr>
            </w:pPr>
            <w:r>
              <w:rPr>
                <w:rFonts w:ascii="Calibri" w:eastAsia="Times New Roman" w:hAnsi="Calibri" w:cs="Calibri"/>
                <w:sz w:val="16"/>
                <w:szCs w:val="16"/>
              </w:rPr>
              <w:br/>
            </w:r>
          </w:p>
        </w:tc>
      </w:tr>
      <w:tr w:rsidR="00012A05" w14:paraId="6587E3E2"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C81E4DE" w14:textId="77777777" w:rsidR="00012A05" w:rsidRDefault="00A55EF4">
            <w:pPr>
              <w:pStyle w:val="Heading2"/>
              <w:spacing w:before="0" w:beforeAutospacing="0" w:after="0" w:afterAutospacing="0"/>
              <w:divId w:val="1160660864"/>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2E35EB12" w14:textId="77777777" w:rsidR="00012A05" w:rsidRDefault="00A55EF4">
            <w:pPr>
              <w:pStyle w:val="Subtitle1"/>
              <w:spacing w:before="0" w:beforeAutospacing="0" w:after="0" w:afterAutospacing="0"/>
              <w:divId w:val="1160660864"/>
              <w:rPr>
                <w:rFonts w:ascii="Calibri" w:hAnsi="Calibri" w:cs="Calibri"/>
                <w:color w:val="FFFFFF"/>
                <w:sz w:val="16"/>
                <w:szCs w:val="16"/>
              </w:rPr>
            </w:pPr>
            <w:r>
              <w:rPr>
                <w:rFonts w:ascii="Calibri" w:hAnsi="Calibri" w:cs="Calibri"/>
                <w:color w:val="FFFFFF"/>
                <w:sz w:val="16"/>
                <w:szCs w:val="16"/>
              </w:rPr>
              <w:t>What is the overall certainty of the evidence of effects?</w:t>
            </w:r>
          </w:p>
        </w:tc>
      </w:tr>
      <w:tr w:rsidR="00012A05" w14:paraId="51CB5EFD"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3E46D8"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309BF7"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DC4838"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068EF7A5" w14:textId="77777777">
        <w:trPr>
          <w:divId w:val="423304770"/>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07F72A" w14:textId="62D8BBD9" w:rsidR="00012A05" w:rsidRDefault="00A91587">
            <w:pPr>
              <w:divId w:val="1944191079"/>
              <w:rPr>
                <w:rFonts w:ascii="Calibri" w:eastAsia="Times New Roman" w:hAnsi="Calibri" w:cs="Calibri"/>
                <w:sz w:val="16"/>
                <w:szCs w:val="16"/>
              </w:rPr>
            </w:pPr>
            <w:r>
              <w:rPr>
                <w:rStyle w:val="checked-marker"/>
                <w:rFonts w:ascii="Calibri" w:eastAsia="Times New Roman" w:hAnsi="Calibri" w:cs="Calibri"/>
                <w:sz w:val="16"/>
                <w:szCs w:val="16"/>
              </w:rPr>
              <w:lastRenderedPageBreak/>
              <w:t>●</w:t>
            </w:r>
            <w:r w:rsidR="00A55EF4">
              <w:rPr>
                <w:rFonts w:ascii="Calibri" w:eastAsia="Times New Roman" w:hAnsi="Calibri" w:cs="Calibri"/>
                <w:sz w:val="16"/>
                <w:szCs w:val="16"/>
              </w:rPr>
              <w:t> </w:t>
            </w:r>
            <w:r w:rsidR="00A55EF4">
              <w:rPr>
                <w:rStyle w:val="ep-radiobuttonlabel"/>
                <w:rFonts w:ascii="Calibri" w:eastAsia="Times New Roman" w:hAnsi="Calibri" w:cs="Calibri"/>
                <w:sz w:val="16"/>
                <w:szCs w:val="16"/>
              </w:rPr>
              <w:t>Very low</w:t>
            </w:r>
            <w:r w:rsidR="00A55EF4">
              <w:rPr>
                <w:rFonts w:ascii="Calibri" w:eastAsia="Times New Roman" w:hAnsi="Calibri" w:cs="Calibri"/>
                <w:sz w:val="16"/>
                <w:szCs w:val="16"/>
              </w:rPr>
              <w:br/>
            </w:r>
            <w:r>
              <w:rPr>
                <w:rStyle w:val="unchecked-marker"/>
                <w:rFonts w:ascii="Calibri" w:eastAsia="Times New Roman" w:hAnsi="Calibri" w:cs="Calibri"/>
                <w:sz w:val="16"/>
                <w:szCs w:val="16"/>
              </w:rPr>
              <w:t>○</w:t>
            </w:r>
            <w:r w:rsidR="00A55EF4">
              <w:rPr>
                <w:rFonts w:ascii="Calibri" w:eastAsia="Times New Roman" w:hAnsi="Calibri" w:cs="Calibri"/>
                <w:sz w:val="16"/>
                <w:szCs w:val="16"/>
              </w:rPr>
              <w:t> </w:t>
            </w:r>
            <w:r w:rsidR="00A55EF4">
              <w:rPr>
                <w:rStyle w:val="ep-radiobuttonlabel"/>
                <w:rFonts w:ascii="Calibri" w:eastAsia="Times New Roman" w:hAnsi="Calibri" w:cs="Calibri"/>
                <w:sz w:val="16"/>
                <w:szCs w:val="16"/>
              </w:rPr>
              <w:t>Low</w:t>
            </w:r>
            <w:r w:rsidR="00A55EF4">
              <w:rPr>
                <w:rFonts w:ascii="Calibri" w:eastAsia="Times New Roman" w:hAnsi="Calibri" w:cs="Calibri"/>
                <w:sz w:val="16"/>
                <w:szCs w:val="16"/>
              </w:rPr>
              <w:br/>
            </w:r>
            <w:r w:rsidR="00A55EF4">
              <w:rPr>
                <w:rStyle w:val="unchecked-marker"/>
                <w:rFonts w:ascii="Calibri" w:eastAsia="Times New Roman" w:hAnsi="Calibri" w:cs="Calibri"/>
                <w:sz w:val="16"/>
                <w:szCs w:val="16"/>
              </w:rPr>
              <w:t>○</w:t>
            </w:r>
            <w:r w:rsidR="00A55EF4">
              <w:rPr>
                <w:rFonts w:ascii="Calibri" w:eastAsia="Times New Roman" w:hAnsi="Calibri" w:cs="Calibri"/>
                <w:sz w:val="16"/>
                <w:szCs w:val="16"/>
              </w:rPr>
              <w:t> </w:t>
            </w:r>
            <w:r w:rsidR="00A55EF4">
              <w:rPr>
                <w:rStyle w:val="ep-radiobuttonlabel"/>
                <w:rFonts w:ascii="Calibri" w:eastAsia="Times New Roman" w:hAnsi="Calibri" w:cs="Calibri"/>
                <w:sz w:val="16"/>
                <w:szCs w:val="16"/>
              </w:rPr>
              <w:t>Moderate</w:t>
            </w:r>
            <w:r w:rsidR="00A55EF4">
              <w:rPr>
                <w:rFonts w:ascii="Calibri" w:eastAsia="Times New Roman" w:hAnsi="Calibri" w:cs="Calibri"/>
                <w:sz w:val="16"/>
                <w:szCs w:val="16"/>
              </w:rPr>
              <w:br/>
            </w:r>
            <w:r w:rsidR="00A55EF4">
              <w:rPr>
                <w:rStyle w:val="unchecked-marker"/>
                <w:rFonts w:ascii="Calibri" w:eastAsia="Times New Roman" w:hAnsi="Calibri" w:cs="Calibri"/>
                <w:sz w:val="16"/>
                <w:szCs w:val="16"/>
              </w:rPr>
              <w:t>○</w:t>
            </w:r>
            <w:r w:rsidR="00A55EF4">
              <w:rPr>
                <w:rFonts w:ascii="Calibri" w:eastAsia="Times New Roman" w:hAnsi="Calibri" w:cs="Calibri"/>
                <w:sz w:val="16"/>
                <w:szCs w:val="16"/>
              </w:rPr>
              <w:t> </w:t>
            </w:r>
            <w:r w:rsidR="00A55EF4">
              <w:rPr>
                <w:rStyle w:val="ep-radiobuttonlabel"/>
                <w:rFonts w:ascii="Calibri" w:eastAsia="Times New Roman" w:hAnsi="Calibri" w:cs="Calibri"/>
                <w:sz w:val="16"/>
                <w:szCs w:val="16"/>
              </w:rPr>
              <w:t>High</w:t>
            </w:r>
            <w:r w:rsidR="00A55EF4">
              <w:rPr>
                <w:rFonts w:ascii="Calibri" w:eastAsia="Times New Roman" w:hAnsi="Calibri" w:cs="Calibri"/>
                <w:sz w:val="16"/>
                <w:szCs w:val="16"/>
              </w:rPr>
              <w:br/>
            </w:r>
            <w:r w:rsidR="00A55EF4">
              <w:rPr>
                <w:rStyle w:val="unchecked-marker"/>
                <w:rFonts w:ascii="Calibri" w:eastAsia="Times New Roman" w:hAnsi="Calibri" w:cs="Calibri"/>
                <w:sz w:val="16"/>
                <w:szCs w:val="16"/>
              </w:rPr>
              <w:t>○</w:t>
            </w:r>
            <w:r w:rsidR="00A55EF4">
              <w:rPr>
                <w:rFonts w:ascii="Calibri" w:eastAsia="Times New Roman" w:hAnsi="Calibri" w:cs="Calibri"/>
                <w:sz w:val="16"/>
                <w:szCs w:val="16"/>
              </w:rPr>
              <w:t> </w:t>
            </w:r>
            <w:r w:rsidR="00A55EF4">
              <w:rPr>
                <w:rStyle w:val="ep-radiobuttonlabel"/>
                <w:rFonts w:ascii="Calibri" w:eastAsia="Times New Roman" w:hAnsi="Calibri" w:cs="Calibri"/>
                <w:sz w:val="16"/>
                <w:szCs w:val="16"/>
              </w:rPr>
              <w:t>No included studies</w:t>
            </w:r>
            <w:r w:rsidR="00A55EF4">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A1C547" w14:textId="77777777" w:rsidR="00012A05" w:rsidRDefault="00A55EF4">
            <w:pPr>
              <w:divId w:val="1889562877"/>
              <w:rPr>
                <w:rFonts w:ascii="Calibri" w:eastAsia="Times New Roman" w:hAnsi="Calibri" w:cs="Calibri"/>
                <w:sz w:val="16"/>
                <w:szCs w:val="16"/>
              </w:rPr>
            </w:pPr>
            <w:r>
              <w:rPr>
                <w:rFonts w:ascii="Calibri" w:eastAsia="Times New Roman" w:hAnsi="Calibri" w:cs="Calibri"/>
                <w:sz w:val="16"/>
                <w:szCs w:val="16"/>
              </w:rPr>
              <w:t>The studies we reviewed had different study populations (IHCA vs OHCA), different intervention designs (group vs individual debriefings), and some studies were unpowered to show a difference in the outcome measured. This is reflected in the high inconsistency reported in the meta</w:t>
            </w:r>
            <w:r w:rsidR="00B608A9">
              <w:rPr>
                <w:rFonts w:ascii="Calibri" w:eastAsia="Times New Roman" w:hAnsi="Calibri" w:cs="Calibri"/>
                <w:sz w:val="16"/>
                <w:szCs w:val="16"/>
              </w:rPr>
              <w:t>-anal</w:t>
            </w:r>
            <w:r>
              <w:rPr>
                <w:rFonts w:ascii="Calibri" w:eastAsia="Times New Roman" w:hAnsi="Calibri" w:cs="Calibri"/>
                <w:sz w:val="16"/>
                <w:szCs w:val="16"/>
              </w:rPr>
              <w:t>ysis of continuous outcomes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CC depth, CC rate, CCF).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19DF0F" w14:textId="77777777" w:rsidR="00012A05" w:rsidRDefault="00A55EF4">
            <w:pPr>
              <w:divId w:val="503588569"/>
              <w:rPr>
                <w:rFonts w:ascii="Calibri" w:eastAsia="Times New Roman" w:hAnsi="Calibri" w:cs="Calibri"/>
                <w:sz w:val="16"/>
                <w:szCs w:val="16"/>
              </w:rPr>
            </w:pPr>
            <w:r>
              <w:rPr>
                <w:rFonts w:ascii="Calibri" w:eastAsia="Times New Roman" w:hAnsi="Calibri" w:cs="Calibri"/>
                <w:sz w:val="16"/>
                <w:szCs w:val="16"/>
              </w:rPr>
              <w:br/>
            </w:r>
          </w:p>
        </w:tc>
      </w:tr>
      <w:tr w:rsidR="00012A05" w14:paraId="70E1DBD6"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5BF17D0" w14:textId="77777777" w:rsidR="00012A05" w:rsidRDefault="00A55EF4">
            <w:pPr>
              <w:pStyle w:val="Heading2"/>
              <w:spacing w:before="0" w:beforeAutospacing="0" w:after="0" w:afterAutospacing="0"/>
              <w:divId w:val="1024093549"/>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7F015334" w14:textId="77777777" w:rsidR="00012A05" w:rsidRDefault="00A55EF4">
            <w:pPr>
              <w:pStyle w:val="Subtitle1"/>
              <w:spacing w:before="0" w:beforeAutospacing="0" w:after="0" w:afterAutospacing="0"/>
              <w:divId w:val="1024093549"/>
              <w:rPr>
                <w:rFonts w:ascii="Calibri" w:hAnsi="Calibri" w:cs="Calibri"/>
                <w:color w:val="FFFFFF"/>
                <w:sz w:val="16"/>
                <w:szCs w:val="16"/>
              </w:rPr>
            </w:pPr>
            <w:r>
              <w:rPr>
                <w:rFonts w:ascii="Calibri" w:hAnsi="Calibri" w:cs="Calibri"/>
                <w:color w:val="FFFFFF"/>
                <w:sz w:val="16"/>
                <w:szCs w:val="16"/>
              </w:rPr>
              <w:t>Is there important uncertainty about or variability in how much people value the main outcomes?</w:t>
            </w:r>
          </w:p>
        </w:tc>
      </w:tr>
      <w:tr w:rsidR="00012A05" w14:paraId="0477CA26"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BB9AF4"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344001"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885D80"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7D6F8B4D"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92D4B2" w14:textId="77777777" w:rsidR="00012A05" w:rsidRDefault="00A55EF4">
            <w:pPr>
              <w:divId w:val="1436025427"/>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Possibly important uncertainty or variability</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no important uncertainty or variability</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No important uncertainty or variability</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F66FAE" w14:textId="77777777" w:rsidR="00012A05" w:rsidRDefault="00A55EF4">
            <w:pPr>
              <w:divId w:val="2109035567"/>
              <w:rPr>
                <w:rFonts w:ascii="Calibri" w:eastAsia="Times New Roman" w:hAnsi="Calibri" w:cs="Calibri"/>
                <w:sz w:val="16"/>
                <w:szCs w:val="16"/>
              </w:rPr>
            </w:pPr>
            <w:r>
              <w:rPr>
                <w:rFonts w:ascii="Calibri" w:eastAsia="Times New Roman" w:hAnsi="Calibri" w:cs="Calibri"/>
                <w:sz w:val="16"/>
                <w:szCs w:val="16"/>
              </w:rPr>
              <w:t>The studies we reviewed report both clinically relevant outcomes (i.e. survival, intact neurological survival, ROSC) and important process outcomes (i.e. depth and rate, CCF). The resuscitation community typically places value on these clinical and process outcomes, so we judge there is no important uncertainly or variability in how much people value these outcomes.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2736D5" w14:textId="77777777" w:rsidR="00012A05" w:rsidRDefault="00A55EF4">
            <w:pPr>
              <w:divId w:val="1653216011"/>
              <w:rPr>
                <w:rFonts w:ascii="Calibri" w:eastAsia="Times New Roman" w:hAnsi="Calibri" w:cs="Calibri"/>
                <w:sz w:val="16"/>
                <w:szCs w:val="16"/>
              </w:rPr>
            </w:pPr>
            <w:r>
              <w:rPr>
                <w:rFonts w:ascii="Calibri" w:eastAsia="Times New Roman" w:hAnsi="Calibri" w:cs="Calibri"/>
                <w:sz w:val="16"/>
                <w:szCs w:val="16"/>
              </w:rPr>
              <w:br/>
            </w:r>
          </w:p>
        </w:tc>
      </w:tr>
      <w:tr w:rsidR="00012A05" w14:paraId="1A84680C"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B4007D4" w14:textId="77777777" w:rsidR="00012A05" w:rsidRDefault="00A55EF4">
            <w:pPr>
              <w:pStyle w:val="Heading2"/>
              <w:spacing w:before="0" w:beforeAutospacing="0" w:after="0" w:afterAutospacing="0"/>
              <w:divId w:val="1127578502"/>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2279176D" w14:textId="77777777" w:rsidR="00012A05" w:rsidRDefault="00A55EF4">
            <w:pPr>
              <w:pStyle w:val="Subtitle1"/>
              <w:spacing w:before="0" w:beforeAutospacing="0" w:after="0" w:afterAutospacing="0"/>
              <w:divId w:val="1127578502"/>
              <w:rPr>
                <w:rFonts w:ascii="Calibri" w:hAnsi="Calibri" w:cs="Calibri"/>
                <w:color w:val="FFFFFF"/>
                <w:sz w:val="16"/>
                <w:szCs w:val="16"/>
              </w:rPr>
            </w:pPr>
            <w:r>
              <w:rPr>
                <w:rFonts w:ascii="Calibri" w:hAnsi="Calibri" w:cs="Calibri"/>
                <w:color w:val="FFFFFF"/>
                <w:sz w:val="16"/>
                <w:szCs w:val="16"/>
              </w:rPr>
              <w:t>Does the balance between desirable and undesirable effects favor the intervention or the comparison?</w:t>
            </w:r>
          </w:p>
        </w:tc>
      </w:tr>
      <w:tr w:rsidR="00012A05" w14:paraId="3DDA3DC4"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9857B8"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6A12FF"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67A2B7"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729A0F79" w14:textId="77777777">
        <w:trPr>
          <w:divId w:val="423304770"/>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8068A2" w14:textId="77777777" w:rsidR="00012A05" w:rsidRDefault="00A55EF4">
            <w:pPr>
              <w:divId w:val="49816497"/>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Does not favor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favors the intervention</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Favors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3B0649" w14:textId="77777777" w:rsidR="00012A05" w:rsidRDefault="00A55EF4">
            <w:pPr>
              <w:divId w:val="173767483"/>
              <w:rPr>
                <w:rFonts w:ascii="Calibri" w:eastAsia="Times New Roman" w:hAnsi="Calibri" w:cs="Calibri"/>
                <w:sz w:val="16"/>
                <w:szCs w:val="16"/>
              </w:rPr>
            </w:pPr>
            <w:r>
              <w:rPr>
                <w:rFonts w:ascii="Calibri" w:eastAsia="Times New Roman" w:hAnsi="Calibri" w:cs="Calibri"/>
                <w:sz w:val="16"/>
                <w:szCs w:val="16"/>
              </w:rPr>
              <w:t>Given the fact that the studies we identified report several positive outcomes with no mention of undesirable effects (ie. emotional trauma), we believe the desirable effects outweigh the undesirable effects. We exercise some caution in making this judgment due to the existence of literature describing the importance of defusing emotions after stressful or traumatic events.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6D0D0B" w14:textId="77777777" w:rsidR="00012A05" w:rsidRDefault="00A55EF4">
            <w:pPr>
              <w:divId w:val="1577476765"/>
              <w:rPr>
                <w:rFonts w:ascii="Calibri" w:eastAsia="Times New Roman" w:hAnsi="Calibri" w:cs="Calibri"/>
                <w:sz w:val="16"/>
                <w:szCs w:val="16"/>
              </w:rPr>
            </w:pPr>
            <w:r>
              <w:rPr>
                <w:rFonts w:ascii="Calibri" w:eastAsia="Times New Roman" w:hAnsi="Calibri" w:cs="Calibri"/>
                <w:sz w:val="16"/>
                <w:szCs w:val="16"/>
              </w:rPr>
              <w:t>We have not conducted a formal review of literature related to defusing conversations or post-traumatic stress in healthcare providers after cardiac arrest events.</w:t>
            </w:r>
          </w:p>
        </w:tc>
      </w:tr>
      <w:tr w:rsidR="00012A05" w14:paraId="552743F0"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B5082CE" w14:textId="77777777" w:rsidR="00012A05" w:rsidRDefault="00A55EF4">
            <w:pPr>
              <w:pStyle w:val="Heading2"/>
              <w:spacing w:before="0" w:beforeAutospacing="0" w:after="0" w:afterAutospacing="0"/>
              <w:divId w:val="1117942681"/>
              <w:rPr>
                <w:rFonts w:ascii="Calibri" w:eastAsia="Times New Roman" w:hAnsi="Calibri" w:cs="Calibri"/>
                <w:color w:val="FFFFFF"/>
                <w:sz w:val="26"/>
                <w:szCs w:val="26"/>
              </w:rPr>
            </w:pPr>
            <w:r>
              <w:rPr>
                <w:rFonts w:ascii="Calibri" w:eastAsia="Times New Roman" w:hAnsi="Calibri" w:cs="Calibri"/>
                <w:color w:val="FFFFFF"/>
                <w:sz w:val="26"/>
                <w:szCs w:val="26"/>
              </w:rPr>
              <w:t>Resources required</w:t>
            </w:r>
          </w:p>
          <w:p w14:paraId="7AB6E2C9" w14:textId="77777777" w:rsidR="00012A05" w:rsidRDefault="00A55EF4">
            <w:pPr>
              <w:pStyle w:val="Subtitle1"/>
              <w:spacing w:before="0" w:beforeAutospacing="0" w:after="0" w:afterAutospacing="0"/>
              <w:divId w:val="1117942681"/>
              <w:rPr>
                <w:rFonts w:ascii="Calibri" w:hAnsi="Calibri" w:cs="Calibri"/>
                <w:color w:val="FFFFFF"/>
                <w:sz w:val="16"/>
                <w:szCs w:val="16"/>
              </w:rPr>
            </w:pPr>
            <w:r>
              <w:rPr>
                <w:rFonts w:ascii="Calibri" w:hAnsi="Calibri" w:cs="Calibri"/>
                <w:color w:val="FFFFFF"/>
                <w:sz w:val="16"/>
                <w:szCs w:val="16"/>
              </w:rPr>
              <w:t>How large are the resource requirements (costs)?</w:t>
            </w:r>
          </w:p>
        </w:tc>
      </w:tr>
      <w:tr w:rsidR="00012A05" w14:paraId="4370E368"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661F09"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C175BD"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CE827E"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11D29036" w14:textId="77777777">
        <w:trPr>
          <w:divId w:val="423304770"/>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D0D922" w14:textId="77777777" w:rsidR="00012A05" w:rsidRDefault="00A55EF4">
            <w:pPr>
              <w:divId w:val="194193013"/>
              <w:rPr>
                <w:rFonts w:ascii="Calibri" w:eastAsia="Times New Roman" w:hAnsi="Calibri" w:cs="Calibri"/>
                <w:sz w:val="16"/>
                <w:szCs w:val="16"/>
              </w:rPr>
            </w:pPr>
            <w:r>
              <w:rPr>
                <w:rStyle w:val="unchecked-marker"/>
                <w:rFonts w:ascii="Calibri" w:eastAsia="Times New Roman" w:hAnsi="Calibri" w:cs="Calibri"/>
                <w:sz w:val="16"/>
                <w:szCs w:val="16"/>
              </w:rPr>
              <w:lastRenderedPageBreak/>
              <w:t>○</w:t>
            </w:r>
            <w:r>
              <w:rPr>
                <w:rFonts w:ascii="Calibri" w:eastAsia="Times New Roman" w:hAnsi="Calibri" w:cs="Calibri"/>
                <w:sz w:val="16"/>
                <w:szCs w:val="16"/>
              </w:rPr>
              <w:t> </w:t>
            </w:r>
            <w:r>
              <w:rPr>
                <w:rStyle w:val="ep-radiobuttonlabel"/>
                <w:rFonts w:ascii="Calibri" w:eastAsia="Times New Roman" w:hAnsi="Calibri" w:cs="Calibri"/>
                <w:sz w:val="16"/>
                <w:szCs w:val="16"/>
              </w:rPr>
              <w:t>Large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Moderate costs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Negligible costs and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Moderate savings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Large savings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26CAB6" w14:textId="77777777" w:rsidR="00012A05" w:rsidRDefault="00A55EF4">
            <w:pPr>
              <w:divId w:val="1880170216"/>
              <w:rPr>
                <w:rFonts w:ascii="Calibri" w:eastAsia="Times New Roman" w:hAnsi="Calibri" w:cs="Calibri"/>
                <w:sz w:val="16"/>
                <w:szCs w:val="16"/>
              </w:rPr>
            </w:pPr>
            <w:r>
              <w:rPr>
                <w:rFonts w:ascii="Calibri" w:eastAsia="Times New Roman" w:hAnsi="Calibri" w:cs="Calibri"/>
                <w:sz w:val="16"/>
                <w:szCs w:val="16"/>
              </w:rPr>
              <w:t>The studies we reviewed did not describe the costs associated with implementing a clinical debriefing program. We acknowledge the needs for additional resources to support an effective clinical debriefing program, which include (but are not limited to): data collection during cardiac arrest (</w:t>
            </w:r>
            <w:proofErr w:type="spellStart"/>
            <w:r>
              <w:rPr>
                <w:rFonts w:ascii="Calibri" w:eastAsia="Times New Roman" w:hAnsi="Calibri" w:cs="Calibri"/>
                <w:sz w:val="16"/>
                <w:szCs w:val="16"/>
              </w:rPr>
              <w:t>eg.</w:t>
            </w:r>
            <w:proofErr w:type="spellEnd"/>
            <w:r>
              <w:rPr>
                <w:rFonts w:ascii="Calibri" w:eastAsia="Times New Roman" w:hAnsi="Calibri" w:cs="Calibri"/>
                <w:sz w:val="16"/>
                <w:szCs w:val="16"/>
              </w:rPr>
              <w:t xml:space="preserve"> CPR quality data), a private space for debriefing, facilitator training and protecting time for providers to attend debriefing. These costs are likely to be variable depending upon the existing availability of these resources within the clinical environment.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3B8E66" w14:textId="77777777" w:rsidR="00012A05" w:rsidRDefault="00A55EF4">
            <w:pPr>
              <w:divId w:val="614866828"/>
              <w:rPr>
                <w:rFonts w:ascii="Calibri" w:eastAsia="Times New Roman" w:hAnsi="Calibri" w:cs="Calibri"/>
                <w:sz w:val="16"/>
                <w:szCs w:val="16"/>
              </w:rPr>
            </w:pPr>
            <w:r>
              <w:rPr>
                <w:rFonts w:ascii="Calibri" w:eastAsia="Times New Roman" w:hAnsi="Calibri" w:cs="Calibri"/>
                <w:sz w:val="16"/>
                <w:szCs w:val="16"/>
              </w:rPr>
              <w:t>Some programs have facilitators who have already received debriefing training (e.g. simulation educators), with skills that can be readily applied during clinical debriefing.</w:t>
            </w:r>
          </w:p>
        </w:tc>
      </w:tr>
      <w:tr w:rsidR="00012A05" w14:paraId="719EA1F8"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5F32116" w14:textId="77777777" w:rsidR="00012A05" w:rsidRDefault="00A55EF4">
            <w:pPr>
              <w:pStyle w:val="Heading2"/>
              <w:spacing w:before="0" w:beforeAutospacing="0" w:after="0" w:afterAutospacing="0"/>
              <w:divId w:val="228926263"/>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 of required resources</w:t>
            </w:r>
          </w:p>
          <w:p w14:paraId="6B492F0B" w14:textId="77777777" w:rsidR="00012A05" w:rsidRDefault="00A55EF4">
            <w:pPr>
              <w:pStyle w:val="Subtitle1"/>
              <w:spacing w:before="0" w:beforeAutospacing="0" w:after="0" w:afterAutospacing="0"/>
              <w:divId w:val="228926263"/>
              <w:rPr>
                <w:rFonts w:ascii="Calibri" w:hAnsi="Calibri" w:cs="Calibri"/>
                <w:color w:val="FFFFFF"/>
                <w:sz w:val="16"/>
                <w:szCs w:val="16"/>
              </w:rPr>
            </w:pPr>
            <w:r>
              <w:rPr>
                <w:rFonts w:ascii="Calibri" w:hAnsi="Calibri" w:cs="Calibri"/>
                <w:color w:val="FFFFFF"/>
                <w:sz w:val="16"/>
                <w:szCs w:val="16"/>
              </w:rPr>
              <w:t>What is the certainty of the evidence of resource requirements (costs)?</w:t>
            </w:r>
          </w:p>
        </w:tc>
      </w:tr>
      <w:tr w:rsidR="00012A05" w14:paraId="321DD3E9"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B8935D"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FA42C1"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DFDC94"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6CE7B027" w14:textId="77777777">
        <w:trPr>
          <w:divId w:val="423304770"/>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5769B0" w14:textId="77777777" w:rsidR="00012A05" w:rsidRDefault="00A55EF4">
            <w:pPr>
              <w:divId w:val="1045135316"/>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Very 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Low</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Moderate</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High</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7E48D2" w14:textId="77777777" w:rsidR="00012A05" w:rsidRDefault="00A55EF4">
            <w:pPr>
              <w:divId w:val="2003968147"/>
              <w:rPr>
                <w:rFonts w:ascii="Calibri" w:eastAsia="Times New Roman" w:hAnsi="Calibri" w:cs="Calibri"/>
                <w:sz w:val="16"/>
                <w:szCs w:val="16"/>
              </w:rPr>
            </w:pPr>
            <w:r>
              <w:rPr>
                <w:rFonts w:ascii="Calibri" w:eastAsia="Times New Roman" w:hAnsi="Calibri" w:cs="Calibri"/>
                <w:sz w:val="16"/>
                <w:szCs w:val="16"/>
              </w:rPr>
              <w:t>The studies we reviewed did not explore the costs of resources, so we are not able to make an evidence-informed judgement.</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BC8FDB" w14:textId="77777777" w:rsidR="00012A05" w:rsidRDefault="00A55EF4">
            <w:pPr>
              <w:divId w:val="1082288616"/>
              <w:rPr>
                <w:rFonts w:ascii="Calibri" w:eastAsia="Times New Roman" w:hAnsi="Calibri" w:cs="Calibri"/>
                <w:sz w:val="16"/>
                <w:szCs w:val="16"/>
              </w:rPr>
            </w:pPr>
            <w:r>
              <w:rPr>
                <w:rFonts w:ascii="Calibri" w:eastAsia="Times New Roman" w:hAnsi="Calibri" w:cs="Calibri"/>
                <w:sz w:val="16"/>
                <w:szCs w:val="16"/>
              </w:rPr>
              <w:br/>
            </w:r>
          </w:p>
        </w:tc>
      </w:tr>
      <w:tr w:rsidR="00012A05" w14:paraId="4E2E2385"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F5DC214" w14:textId="77777777" w:rsidR="00012A05" w:rsidRDefault="00A55EF4">
            <w:pPr>
              <w:pStyle w:val="Heading2"/>
              <w:spacing w:before="0" w:beforeAutospacing="0" w:after="0" w:afterAutospacing="0"/>
              <w:divId w:val="1421835637"/>
              <w:rPr>
                <w:rFonts w:ascii="Calibri" w:eastAsia="Times New Roman" w:hAnsi="Calibri" w:cs="Calibri"/>
                <w:color w:val="FFFFFF"/>
                <w:sz w:val="26"/>
                <w:szCs w:val="26"/>
              </w:rPr>
            </w:pPr>
            <w:r>
              <w:rPr>
                <w:rFonts w:ascii="Calibri" w:eastAsia="Times New Roman" w:hAnsi="Calibri" w:cs="Calibri"/>
                <w:color w:val="FFFFFF"/>
                <w:sz w:val="26"/>
                <w:szCs w:val="26"/>
              </w:rPr>
              <w:t>Cost effectiveness</w:t>
            </w:r>
          </w:p>
          <w:p w14:paraId="1AEB4120" w14:textId="77777777" w:rsidR="00012A05" w:rsidRDefault="00A55EF4">
            <w:pPr>
              <w:pStyle w:val="Subtitle1"/>
              <w:spacing w:before="0" w:beforeAutospacing="0" w:after="0" w:afterAutospacing="0"/>
              <w:divId w:val="1421835637"/>
              <w:rPr>
                <w:rFonts w:ascii="Calibri" w:hAnsi="Calibri" w:cs="Calibri"/>
                <w:color w:val="FFFFFF"/>
                <w:sz w:val="16"/>
                <w:szCs w:val="16"/>
              </w:rPr>
            </w:pPr>
            <w:r>
              <w:rPr>
                <w:rFonts w:ascii="Calibri" w:hAnsi="Calibri" w:cs="Calibri"/>
                <w:color w:val="FFFFFF"/>
                <w:sz w:val="16"/>
                <w:szCs w:val="16"/>
              </w:rPr>
              <w:t>Does the cost-effectiveness of the intervention favor the intervention or the comparison?</w:t>
            </w:r>
          </w:p>
        </w:tc>
      </w:tr>
      <w:tr w:rsidR="00012A05" w14:paraId="11BAFF75"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157650"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68C276"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F91C2F"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57B73EC3" w14:textId="77777777">
        <w:trPr>
          <w:divId w:val="423304770"/>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E6F0D0" w14:textId="77777777" w:rsidR="00012A05" w:rsidRDefault="00A55EF4">
            <w:pPr>
              <w:divId w:val="1643657945"/>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favors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Does not favor either the intervention or the comparison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favors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Favors the intervention</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No included studies</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B13614" w14:textId="77777777" w:rsidR="00012A05" w:rsidRDefault="00A55EF4">
            <w:pPr>
              <w:divId w:val="1629235871"/>
              <w:rPr>
                <w:rFonts w:ascii="Calibri" w:eastAsia="Times New Roman" w:hAnsi="Calibri" w:cs="Calibri"/>
                <w:sz w:val="16"/>
                <w:szCs w:val="16"/>
              </w:rPr>
            </w:pPr>
            <w:r>
              <w:rPr>
                <w:rFonts w:ascii="Calibri" w:eastAsia="Times New Roman" w:hAnsi="Calibri" w:cs="Calibri"/>
                <w:sz w:val="16"/>
                <w:szCs w:val="16"/>
              </w:rPr>
              <w:t>The studies we reviewed did not explore the cost effectiveness of debriefing, so we are not able to make an evidence-informed judgement.</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7460ED" w14:textId="77777777" w:rsidR="00012A05" w:rsidRDefault="00A55EF4">
            <w:pPr>
              <w:divId w:val="2097702211"/>
              <w:rPr>
                <w:rFonts w:ascii="Calibri" w:eastAsia="Times New Roman" w:hAnsi="Calibri" w:cs="Calibri"/>
                <w:sz w:val="16"/>
                <w:szCs w:val="16"/>
              </w:rPr>
            </w:pPr>
            <w:r>
              <w:rPr>
                <w:rFonts w:ascii="Calibri" w:eastAsia="Times New Roman" w:hAnsi="Calibri" w:cs="Calibri"/>
                <w:sz w:val="16"/>
                <w:szCs w:val="16"/>
              </w:rPr>
              <w:br/>
            </w:r>
          </w:p>
        </w:tc>
      </w:tr>
      <w:tr w:rsidR="00012A05" w14:paraId="263C6385"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BEF9070" w14:textId="77777777" w:rsidR="00012A05" w:rsidRDefault="00A55EF4">
            <w:pPr>
              <w:pStyle w:val="Heading2"/>
              <w:spacing w:before="0" w:beforeAutospacing="0" w:after="0" w:afterAutospacing="0"/>
              <w:divId w:val="823355214"/>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Equity</w:t>
            </w:r>
          </w:p>
          <w:p w14:paraId="2084EB1C" w14:textId="77777777" w:rsidR="00012A05" w:rsidRDefault="00A55EF4">
            <w:pPr>
              <w:pStyle w:val="Subtitle1"/>
              <w:spacing w:before="0" w:beforeAutospacing="0" w:after="0" w:afterAutospacing="0"/>
              <w:divId w:val="823355214"/>
              <w:rPr>
                <w:rFonts w:ascii="Calibri" w:hAnsi="Calibri" w:cs="Calibri"/>
                <w:color w:val="FFFFFF"/>
                <w:sz w:val="16"/>
                <w:szCs w:val="16"/>
              </w:rPr>
            </w:pPr>
            <w:r>
              <w:rPr>
                <w:rFonts w:ascii="Calibri" w:hAnsi="Calibri" w:cs="Calibri"/>
                <w:color w:val="FFFFFF"/>
                <w:sz w:val="16"/>
                <w:szCs w:val="16"/>
              </w:rPr>
              <w:t>What would be the impact on health equity?</w:t>
            </w:r>
          </w:p>
        </w:tc>
      </w:tr>
      <w:tr w:rsidR="00012A05" w14:paraId="39C4A01E"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C2B0B1"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016C2A"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9F5675"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497C186F"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3F8207" w14:textId="77777777" w:rsidR="00012A05" w:rsidRDefault="00A55EF4">
            <w:pPr>
              <w:divId w:val="1935169390"/>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reduced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no impact</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Increased</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6C2C4B" w14:textId="77777777" w:rsidR="00012A05" w:rsidRDefault="00A55EF4">
            <w:pPr>
              <w:divId w:val="1403261655"/>
              <w:rPr>
                <w:rFonts w:ascii="Calibri" w:eastAsia="Times New Roman" w:hAnsi="Calibri" w:cs="Calibri"/>
                <w:sz w:val="16"/>
                <w:szCs w:val="16"/>
              </w:rPr>
            </w:pPr>
            <w:r>
              <w:rPr>
                <w:rFonts w:ascii="Calibri" w:eastAsia="Times New Roman" w:hAnsi="Calibri" w:cs="Calibri"/>
                <w:sz w:val="16"/>
                <w:szCs w:val="16"/>
              </w:rPr>
              <w:t>The studies we reviewed did not explore the relative effectiveness of debriefing for disadvantaged subgroups, so we are not able to make an evidence-informed judgement on this matter.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EC2CB6" w14:textId="77777777" w:rsidR="00012A05" w:rsidRDefault="00A55EF4">
            <w:pPr>
              <w:divId w:val="1129013095"/>
              <w:rPr>
                <w:rFonts w:ascii="Calibri" w:eastAsia="Times New Roman" w:hAnsi="Calibri" w:cs="Calibri"/>
                <w:sz w:val="16"/>
                <w:szCs w:val="16"/>
              </w:rPr>
            </w:pPr>
            <w:r>
              <w:rPr>
                <w:rFonts w:ascii="Calibri" w:eastAsia="Times New Roman" w:hAnsi="Calibri" w:cs="Calibri"/>
                <w:sz w:val="16"/>
                <w:szCs w:val="16"/>
              </w:rPr>
              <w:br/>
            </w:r>
          </w:p>
        </w:tc>
      </w:tr>
      <w:tr w:rsidR="00012A05" w14:paraId="275D75DB"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8C23DC1" w14:textId="77777777" w:rsidR="00012A05" w:rsidRDefault="00A55EF4">
            <w:pPr>
              <w:pStyle w:val="Heading2"/>
              <w:spacing w:before="0" w:beforeAutospacing="0" w:after="0" w:afterAutospacing="0"/>
              <w:divId w:val="364989291"/>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0EC7F061" w14:textId="77777777" w:rsidR="00012A05" w:rsidRDefault="00A55EF4">
            <w:pPr>
              <w:pStyle w:val="Subtitle1"/>
              <w:spacing w:before="0" w:beforeAutospacing="0" w:after="0" w:afterAutospacing="0"/>
              <w:divId w:val="364989291"/>
              <w:rPr>
                <w:rFonts w:ascii="Calibri" w:hAnsi="Calibri" w:cs="Calibri"/>
                <w:color w:val="FFFFFF"/>
                <w:sz w:val="16"/>
                <w:szCs w:val="16"/>
              </w:rPr>
            </w:pPr>
            <w:r>
              <w:rPr>
                <w:rFonts w:ascii="Calibri" w:hAnsi="Calibri" w:cs="Calibri"/>
                <w:color w:val="FFFFFF"/>
                <w:sz w:val="16"/>
                <w:szCs w:val="16"/>
              </w:rPr>
              <w:t>Is the intervention acceptable to key stakeholders?</w:t>
            </w:r>
          </w:p>
        </w:tc>
      </w:tr>
      <w:tr w:rsidR="00012A05" w14:paraId="1D5E5445"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7F2A60"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897A37"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228BE9"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21ACBD97"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D3A0C0" w14:textId="77777777" w:rsidR="00012A05" w:rsidRDefault="00A55EF4">
            <w:pPr>
              <w:divId w:val="503866072"/>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CABCBE" w14:textId="77777777" w:rsidR="00012A05" w:rsidRDefault="00A55EF4">
            <w:pPr>
              <w:divId w:val="1358896129"/>
              <w:rPr>
                <w:rFonts w:ascii="Calibri" w:eastAsia="Times New Roman" w:hAnsi="Calibri" w:cs="Calibri"/>
                <w:sz w:val="16"/>
                <w:szCs w:val="16"/>
              </w:rPr>
            </w:pPr>
            <w:r>
              <w:rPr>
                <w:rFonts w:ascii="Calibri" w:eastAsia="Times New Roman" w:hAnsi="Calibri" w:cs="Calibri"/>
                <w:sz w:val="16"/>
                <w:szCs w:val="16"/>
              </w:rPr>
              <w:t xml:space="preserve">The intervention is likely acceptable to key stakeholders. Debriefing has many potential benefits, including: improved teamwork, improved culture within institutions/departments/programs, improved communication, identification of latent safety threats, and improvement of clinical performance and patient outcomes. Relatively speaking the harms are minimal. Given the that the potential benefits outweigh potential harms, we suspect the intervention would be acceptable to most stakeholders.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B79A71" w14:textId="77777777" w:rsidR="00012A05" w:rsidRDefault="00A55EF4">
            <w:pPr>
              <w:divId w:val="889921955"/>
              <w:rPr>
                <w:rFonts w:ascii="Calibri" w:eastAsia="Times New Roman" w:hAnsi="Calibri" w:cs="Calibri"/>
                <w:sz w:val="16"/>
                <w:szCs w:val="16"/>
              </w:rPr>
            </w:pPr>
            <w:r>
              <w:rPr>
                <w:rFonts w:ascii="Calibri" w:eastAsia="Times New Roman" w:hAnsi="Calibri" w:cs="Calibri"/>
                <w:sz w:val="16"/>
                <w:szCs w:val="16"/>
              </w:rPr>
              <w:t>The acceptability of the intervention may be dependent upon local perception of debriefing, clinical workload, local workplace culture.</w:t>
            </w:r>
          </w:p>
        </w:tc>
      </w:tr>
      <w:tr w:rsidR="00012A05" w14:paraId="2136496E" w14:textId="77777777">
        <w:trPr>
          <w:divId w:val="42330477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AF209D7" w14:textId="77777777" w:rsidR="00012A05" w:rsidRDefault="00A55EF4">
            <w:pPr>
              <w:pStyle w:val="Heading2"/>
              <w:spacing w:before="0" w:beforeAutospacing="0" w:after="0" w:afterAutospacing="0"/>
              <w:divId w:val="564608769"/>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327081F4" w14:textId="77777777" w:rsidR="00012A05" w:rsidRDefault="00A55EF4">
            <w:pPr>
              <w:pStyle w:val="Subtitle1"/>
              <w:spacing w:before="0" w:beforeAutospacing="0" w:after="0" w:afterAutospacing="0"/>
              <w:divId w:val="564608769"/>
              <w:rPr>
                <w:rFonts w:ascii="Calibri" w:hAnsi="Calibri" w:cs="Calibri"/>
                <w:color w:val="FFFFFF"/>
                <w:sz w:val="16"/>
                <w:szCs w:val="16"/>
              </w:rPr>
            </w:pPr>
            <w:r>
              <w:rPr>
                <w:rFonts w:ascii="Calibri" w:hAnsi="Calibri" w:cs="Calibri"/>
                <w:color w:val="FFFFFF"/>
                <w:sz w:val="16"/>
                <w:szCs w:val="16"/>
              </w:rPr>
              <w:t>Is the intervention feasible to implement?</w:t>
            </w:r>
          </w:p>
        </w:tc>
      </w:tr>
      <w:tr w:rsidR="00012A05" w14:paraId="759D06DB"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ABC7FE"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243C9A"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35DE46" w14:textId="77777777" w:rsidR="00012A05" w:rsidRDefault="00A55EF4">
            <w:pPr>
              <w:pStyle w:val="Heading2"/>
              <w:spacing w:before="0" w:beforeAutospacing="0" w:after="0" w:afterAutospacing="0"/>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012A05" w14:paraId="3F7E5A0B" w14:textId="77777777">
        <w:trPr>
          <w:divId w:val="42330477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1D0130" w14:textId="77777777" w:rsidR="00012A05" w:rsidRDefault="00A55EF4">
            <w:pPr>
              <w:divId w:val="190804610"/>
              <w:rPr>
                <w:rFonts w:ascii="Calibri" w:eastAsia="Times New Roman" w:hAnsi="Calibri" w:cs="Calibri"/>
                <w:sz w:val="16"/>
                <w:szCs w:val="16"/>
              </w:rPr>
            </w:pP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No</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no</w:t>
            </w:r>
            <w:r>
              <w:rPr>
                <w:rFonts w:ascii="Calibri" w:eastAsia="Times New Roman" w:hAnsi="Calibri" w:cs="Calibri"/>
                <w:sz w:val="16"/>
                <w:szCs w:val="16"/>
              </w:rPr>
              <w:br/>
            </w:r>
            <w:r>
              <w:rPr>
                <w:rStyle w:val="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Probably 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Yes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Varies</w:t>
            </w:r>
            <w:r>
              <w:rPr>
                <w:rFonts w:ascii="Calibri" w:eastAsia="Times New Roman" w:hAnsi="Calibri" w:cs="Calibri"/>
                <w:sz w:val="16"/>
                <w:szCs w:val="16"/>
              </w:rPr>
              <w:br/>
            </w:r>
            <w:r>
              <w:rPr>
                <w:rStyle w:val="unchecked-marker"/>
                <w:rFonts w:ascii="Calibri" w:eastAsia="Times New Roman" w:hAnsi="Calibri" w:cs="Calibri"/>
                <w:sz w:val="16"/>
                <w:szCs w:val="16"/>
              </w:rPr>
              <w:t>○</w:t>
            </w:r>
            <w:r>
              <w:rPr>
                <w:rFonts w:ascii="Calibri" w:eastAsia="Times New Roman" w:hAnsi="Calibri" w:cs="Calibri"/>
                <w:sz w:val="16"/>
                <w:szCs w:val="16"/>
              </w:rPr>
              <w:t> </w:t>
            </w:r>
            <w:r>
              <w:rPr>
                <w:rStyle w:val="ep-radiobuttonlabel"/>
                <w:rFonts w:ascii="Calibri" w:eastAsia="Times New Roman" w:hAnsi="Calibri" w:cs="Calibri"/>
                <w:sz w:val="16"/>
                <w:szCs w:val="16"/>
              </w:rPr>
              <w:t>Don't know</w:t>
            </w:r>
            <w:r>
              <w:rPr>
                <w:rFonts w:ascii="Calibri" w:eastAsia="Times New Roman" w:hAnsi="Calibri" w:cs="Calibri"/>
                <w:sz w:val="16"/>
                <w:szCs w:val="16"/>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C34B35" w14:textId="77777777" w:rsidR="00012A05" w:rsidRDefault="00A55EF4">
            <w:pPr>
              <w:divId w:val="1625038022"/>
              <w:rPr>
                <w:rFonts w:ascii="Calibri" w:eastAsia="Times New Roman" w:hAnsi="Calibri" w:cs="Calibri"/>
                <w:sz w:val="16"/>
                <w:szCs w:val="16"/>
              </w:rPr>
            </w:pPr>
            <w:r>
              <w:rPr>
                <w:rFonts w:ascii="Calibri" w:eastAsia="Times New Roman" w:hAnsi="Calibri" w:cs="Calibri"/>
                <w:sz w:val="16"/>
                <w:szCs w:val="16"/>
              </w:rPr>
              <w:t>The main issues with feasibility relate to facilitator training, provider willingness to participate in debriefing, and institutional support. Facilitator training is important as it ensures debriefings are conducted in a standardized fashion. Many institutions can leverage facilitators who have received debriefing training through their local simulation programs. The other option, when facilitator training is not feasible, is to use a debriefing tool or script to support facil</w:t>
            </w:r>
            <w:r w:rsidR="00B27BA7">
              <w:rPr>
                <w:rFonts w:ascii="Calibri" w:eastAsia="Times New Roman" w:hAnsi="Calibri" w:cs="Calibri"/>
                <w:sz w:val="16"/>
                <w:szCs w:val="16"/>
              </w:rPr>
              <w:t>i</w:t>
            </w:r>
            <w:r>
              <w:rPr>
                <w:rFonts w:ascii="Calibri" w:eastAsia="Times New Roman" w:hAnsi="Calibri" w:cs="Calibri"/>
                <w:sz w:val="16"/>
                <w:szCs w:val="16"/>
              </w:rPr>
              <w:t>tators. Providers are most likely to participate in debriefings if the activity is supported by leadership, and if the program (and facilitator) has created a psychologically safe environment for the debriefing. Based on our review of the evidence, we believe implementation of a clinical debriefing program is likely feasible in most institutions.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28EFA4" w14:textId="77777777" w:rsidR="00012A05" w:rsidRDefault="00A55EF4">
            <w:pPr>
              <w:divId w:val="1675303094"/>
              <w:rPr>
                <w:rFonts w:ascii="Calibri" w:eastAsia="Times New Roman" w:hAnsi="Calibri" w:cs="Calibri"/>
                <w:sz w:val="16"/>
                <w:szCs w:val="16"/>
              </w:rPr>
            </w:pPr>
            <w:r>
              <w:rPr>
                <w:rFonts w:ascii="Calibri" w:eastAsia="Times New Roman" w:hAnsi="Calibri" w:cs="Calibri"/>
                <w:sz w:val="16"/>
                <w:szCs w:val="16"/>
              </w:rPr>
              <w:br/>
            </w:r>
          </w:p>
        </w:tc>
      </w:tr>
    </w:tbl>
    <w:p w14:paraId="6D512E50" w14:textId="77777777" w:rsidR="00012A05" w:rsidRDefault="00A55EF4">
      <w:pPr>
        <w:pStyle w:val="Heading1"/>
        <w:spacing w:after="20" w:afterAutospacing="0"/>
        <w:divId w:val="478810716"/>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359"/>
        <w:gridCol w:w="1731"/>
        <w:gridCol w:w="1731"/>
        <w:gridCol w:w="1740"/>
        <w:gridCol w:w="1740"/>
        <w:gridCol w:w="1744"/>
        <w:gridCol w:w="1657"/>
        <w:gridCol w:w="1690"/>
      </w:tblGrid>
      <w:tr w:rsidR="00012A05" w14:paraId="68148B1E" w14:textId="77777777">
        <w:trPr>
          <w:divId w:val="407920959"/>
          <w:tblHeader/>
        </w:trPr>
        <w:tc>
          <w:tcPr>
            <w:tcW w:w="0" w:type="auto"/>
            <w:tcBorders>
              <w:top w:val="nil"/>
              <w:left w:val="nil"/>
              <w:bottom w:val="nil"/>
              <w:right w:val="nil"/>
            </w:tcBorders>
            <w:tcMar>
              <w:top w:w="75" w:type="dxa"/>
              <w:left w:w="75" w:type="dxa"/>
              <w:bottom w:w="75" w:type="dxa"/>
              <w:right w:w="75" w:type="dxa"/>
            </w:tcMar>
            <w:vAlign w:val="center"/>
            <w:hideMark/>
          </w:tcPr>
          <w:p w14:paraId="5E6A967E" w14:textId="77777777" w:rsidR="00012A05" w:rsidRDefault="00012A0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A1C3B1D"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012A05" w14:paraId="7D21E75A"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729F7F4"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1A47B9"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3E564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7FD17C"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943BAA"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4C1DCC0" w14:textId="77777777" w:rsidR="00012A05" w:rsidRDefault="00012A0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3E6C1F"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C6A7D8"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Don't know</w:t>
            </w:r>
          </w:p>
        </w:tc>
      </w:tr>
      <w:tr w:rsidR="00012A05" w14:paraId="1A7EF59D"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8B55864"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0CAF00"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A24F19"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C1191F"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ED93BE"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149C83F" w14:textId="77777777" w:rsidR="00012A05" w:rsidRDefault="00012A0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0C34"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4EF58"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Don't know</w:t>
            </w:r>
          </w:p>
        </w:tc>
      </w:tr>
      <w:tr w:rsidR="00012A05" w14:paraId="0AC31DDA"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A13811"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F0A836"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71F6C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1453D5"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E0E6D3"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503FB54" w14:textId="77777777" w:rsidR="00012A05" w:rsidRDefault="00012A0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CD94B8"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F0A17"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Don't know</w:t>
            </w:r>
          </w:p>
        </w:tc>
      </w:tr>
      <w:tr w:rsidR="00012A05" w14:paraId="54F6B78F"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5CF3A8"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FC6E76" w14:textId="77777777" w:rsidR="00012A05" w:rsidRPr="00F84B3C" w:rsidRDefault="00A55EF4">
            <w:pPr>
              <w:pStyle w:val="NormalWeb"/>
              <w:spacing w:before="0" w:beforeAutospacing="0" w:after="0" w:afterAutospacing="0"/>
              <w:jc w:val="center"/>
              <w:rPr>
                <w:rFonts w:ascii="Calibri" w:hAnsi="Calibri" w:cs="Calibri"/>
                <w:b/>
                <w:bCs/>
                <w:color w:val="AEAAAA"/>
                <w:sz w:val="16"/>
                <w:szCs w:val="16"/>
              </w:rPr>
            </w:pPr>
            <w:r w:rsidRPr="00F84B3C">
              <w:rPr>
                <w:rFonts w:ascii="Calibri" w:hAnsi="Calibri" w:cs="Calibri"/>
                <w:b/>
                <w:bCs/>
                <w:color w:val="000000" w:themeColor="text1"/>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269D94"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sidRPr="00F84B3C">
              <w:rPr>
                <w:rFonts w:ascii="Calibri" w:hAnsi="Calibri" w:cs="Calibri"/>
                <w:b/>
                <w:bCs/>
                <w:color w:val="BFBFBF" w:themeColor="background1" w:themeShade="BF"/>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780224"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714F0"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EB30AD" w14:textId="77777777" w:rsidR="00012A05" w:rsidRDefault="00012A0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1B72F7F" w14:textId="77777777" w:rsidR="00012A05" w:rsidRDefault="00012A05">
            <w:pPr>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A5DC06"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No included studies</w:t>
            </w:r>
          </w:p>
        </w:tc>
      </w:tr>
      <w:tr w:rsidR="00012A05" w14:paraId="3E51FAB1"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ECD094"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lastRenderedPageBreak/>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A794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DABB5B"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27EEE"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DC4774"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9AE0290" w14:textId="77777777" w:rsidR="00012A05" w:rsidRDefault="00012A05">
            <w:pPr>
              <w:rPr>
                <w:rFonts w:ascii="Calibri" w:hAnsi="Calibri"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3A5047C" w14:textId="77777777" w:rsidR="00012A05" w:rsidRDefault="00012A05">
            <w:pPr>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A9EF67" w14:textId="77777777" w:rsidR="00012A05" w:rsidRDefault="00012A05">
            <w:pPr>
              <w:jc w:val="center"/>
              <w:rPr>
                <w:rFonts w:eastAsia="Times New Roman"/>
                <w:sz w:val="20"/>
                <w:szCs w:val="20"/>
              </w:rPr>
            </w:pPr>
          </w:p>
        </w:tc>
      </w:tr>
      <w:tr w:rsidR="00012A05" w14:paraId="36AD7BEB"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0B1B96"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2E27AD"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B4FE0D"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830945"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078006"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C7257E"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F63F46"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E6148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Don't know</w:t>
            </w:r>
          </w:p>
        </w:tc>
      </w:tr>
      <w:tr w:rsidR="00012A05" w14:paraId="2D8323C8"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877C528"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D360C0"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33A20E"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DCDA09"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A57B49"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778E9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A50B7E"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B6D12B"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Don't know</w:t>
            </w:r>
          </w:p>
        </w:tc>
      </w:tr>
      <w:tr w:rsidR="00012A05" w14:paraId="33508315"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007C3C"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AAD5B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D50DF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4AF3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41C01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6724123" w14:textId="77777777" w:rsidR="00012A05" w:rsidRDefault="00012A0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39CA4F" w14:textId="77777777" w:rsidR="00012A05" w:rsidRDefault="00012A05">
            <w:pPr>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13166F"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No included studies</w:t>
            </w:r>
          </w:p>
        </w:tc>
      </w:tr>
      <w:tr w:rsidR="00012A05" w14:paraId="1A26C35B"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2C17FB1"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C7295"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D48A55"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CBAE4D"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EAAE7E"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4EE8A"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B00B03"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334A1"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No included studies</w:t>
            </w:r>
          </w:p>
        </w:tc>
      </w:tr>
      <w:tr w:rsidR="00012A05" w14:paraId="0D817ED4"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C213CBE"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24383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C6A3F"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D4C07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E77974"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2B3F24"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2266A"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287E48"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Don't know</w:t>
            </w:r>
          </w:p>
        </w:tc>
      </w:tr>
      <w:tr w:rsidR="00012A05" w14:paraId="62238A5A"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EB495B"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6A06B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8F9DF4"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B5177"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61021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993D17" w14:textId="77777777" w:rsidR="00012A05" w:rsidRDefault="00012A0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C958F2"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662197"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Don't know</w:t>
            </w:r>
          </w:p>
        </w:tc>
      </w:tr>
      <w:tr w:rsidR="00012A05" w14:paraId="18BDA92C" w14:textId="77777777">
        <w:trPr>
          <w:divId w:val="407920959"/>
        </w:trPr>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7F7923" w14:textId="77777777" w:rsidR="00012A05" w:rsidRDefault="00A55EF4">
            <w:pPr>
              <w:pStyle w:val="NormalWeb"/>
              <w:spacing w:before="0" w:beforeAutospacing="0" w:after="0" w:afterAutospacing="0" w:line="260" w:lineRule="atLeast"/>
              <w:jc w:val="center"/>
              <w:rPr>
                <w:rFonts w:ascii="Calibri" w:hAnsi="Calibri" w:cs="Calibri"/>
                <w:b/>
                <w:bCs/>
                <w:caps/>
                <w:color w:val="FFFFFF"/>
                <w:sz w:val="16"/>
                <w:szCs w:val="16"/>
              </w:rPr>
            </w:pPr>
            <w:r>
              <w:rPr>
                <w:rFonts w:ascii="Calibri" w:hAnsi="Calibri"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56F069"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51A491"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231FE5" w14:textId="77777777" w:rsidR="00012A05" w:rsidRDefault="00A55EF4">
            <w:pPr>
              <w:pStyle w:val="NormalWeb"/>
              <w:spacing w:before="0" w:beforeAutospacing="0" w:after="0" w:afterAutospacing="0"/>
              <w:jc w:val="center"/>
              <w:rPr>
                <w:rFonts w:ascii="Calibri" w:hAnsi="Calibri" w:cs="Calibri"/>
                <w:b/>
                <w:bCs/>
                <w:color w:val="000000"/>
                <w:sz w:val="16"/>
                <w:szCs w:val="16"/>
              </w:rPr>
            </w:pPr>
            <w:r>
              <w:rPr>
                <w:rFonts w:ascii="Calibri" w:hAnsi="Calibri"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8B907F"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1333F2A" w14:textId="77777777" w:rsidR="00012A05" w:rsidRDefault="00012A05">
            <w:pPr>
              <w:rPr>
                <w:rFonts w:ascii="Calibri" w:hAnsi="Calibri"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0AFEBB"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DB28EB" w14:textId="77777777" w:rsidR="00012A05" w:rsidRDefault="00A55EF4">
            <w:pPr>
              <w:pStyle w:val="NormalWeb"/>
              <w:spacing w:before="0" w:beforeAutospacing="0" w:after="0" w:afterAutospacing="0"/>
              <w:jc w:val="center"/>
              <w:rPr>
                <w:rFonts w:ascii="Calibri" w:hAnsi="Calibri" w:cs="Calibri"/>
                <w:color w:val="AEAAAA"/>
                <w:sz w:val="16"/>
                <w:szCs w:val="16"/>
              </w:rPr>
            </w:pPr>
            <w:r>
              <w:rPr>
                <w:rFonts w:ascii="Calibri" w:hAnsi="Calibri" w:cs="Calibri"/>
                <w:color w:val="AEAAAA"/>
                <w:sz w:val="16"/>
                <w:szCs w:val="16"/>
              </w:rPr>
              <w:t>Don't know</w:t>
            </w:r>
          </w:p>
        </w:tc>
      </w:tr>
    </w:tbl>
    <w:p w14:paraId="3F0FC2BE" w14:textId="77777777" w:rsidR="00012A05" w:rsidRDefault="00012A05">
      <w:pPr>
        <w:divId w:val="1510215217"/>
        <w:rPr>
          <w:rFonts w:ascii="Calibri" w:eastAsia="Times New Roman" w:hAnsi="Calibri" w:cs="Calibri"/>
          <w:color w:val="000000"/>
          <w:sz w:val="16"/>
          <w:szCs w:val="16"/>
          <w:lang w:val="en"/>
        </w:rPr>
      </w:pPr>
    </w:p>
    <w:p w14:paraId="5AAED0FB" w14:textId="77777777" w:rsidR="00012A05" w:rsidRDefault="00A55EF4">
      <w:pPr>
        <w:pStyle w:val="Heading1"/>
        <w:spacing w:after="20" w:afterAutospacing="0"/>
        <w:divId w:val="172844865"/>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876"/>
        <w:gridCol w:w="2877"/>
        <w:gridCol w:w="2877"/>
        <w:gridCol w:w="2877"/>
        <w:gridCol w:w="2877"/>
      </w:tblGrid>
      <w:tr w:rsidR="00012A05" w14:paraId="77E54C36" w14:textId="77777777">
        <w:trPr>
          <w:divId w:val="884488349"/>
        </w:trPr>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F9424D7" w14:textId="77777777" w:rsidR="00012A05" w:rsidRDefault="00A55EF4">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1564F61" w14:textId="77777777" w:rsidR="00012A05" w:rsidRDefault="00A55EF4">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301F12" w14:textId="77777777" w:rsidR="00012A05" w:rsidRDefault="00A55EF4">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C24BF7F" w14:textId="77777777" w:rsidR="00012A05" w:rsidRDefault="00A55EF4">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8D32954" w14:textId="77777777" w:rsidR="00012A05" w:rsidRDefault="00A55EF4">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012A05" w14:paraId="6AF5BB4A" w14:textId="77777777">
        <w:trPr>
          <w:divId w:val="884488349"/>
        </w:trPr>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2A9A582" w14:textId="77777777" w:rsidR="00012A05" w:rsidRDefault="00A55EF4">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13F49AA" w14:textId="77777777" w:rsidR="00012A05" w:rsidRDefault="00A55EF4">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3F9C5A3" w14:textId="77777777" w:rsidR="00012A05" w:rsidRDefault="00A55EF4">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01FF7FA" w14:textId="77777777" w:rsidR="00012A05" w:rsidRDefault="00A55EF4">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578EBAA" w14:textId="77777777" w:rsidR="00012A05" w:rsidRDefault="00A55EF4">
            <w:pPr>
              <w:pStyle w:val="marker"/>
              <w:spacing w:before="0" w:beforeAutospacing="0" w:after="0" w:afterAutospacing="0"/>
              <w:jc w:val="center"/>
              <w:rPr>
                <w:color w:val="000000"/>
              </w:rPr>
            </w:pPr>
            <w:r>
              <w:rPr>
                <w:color w:val="000000"/>
              </w:rPr>
              <w:t xml:space="preserve">○ </w:t>
            </w:r>
          </w:p>
        </w:tc>
      </w:tr>
    </w:tbl>
    <w:p w14:paraId="701EE8A3" w14:textId="77777777" w:rsidR="00012A05" w:rsidRDefault="00012A05">
      <w:pPr>
        <w:divId w:val="1510215217"/>
        <w:rPr>
          <w:rFonts w:ascii="Calibri" w:eastAsia="Times New Roman" w:hAnsi="Calibri" w:cs="Calibri"/>
          <w:color w:val="000000"/>
          <w:sz w:val="16"/>
          <w:szCs w:val="16"/>
          <w:lang w:val="en"/>
        </w:rPr>
      </w:pPr>
    </w:p>
    <w:p w14:paraId="6CCF9EA3" w14:textId="77777777" w:rsidR="00012A05" w:rsidRDefault="00A55EF4">
      <w:pPr>
        <w:pStyle w:val="Heading1"/>
        <w:spacing w:after="20" w:afterAutospacing="0"/>
        <w:divId w:val="162280473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12A05" w14:paraId="1C141E12" w14:textId="77777777">
        <w:trPr>
          <w:divId w:val="1806848603"/>
        </w:trPr>
        <w:tc>
          <w:tcPr>
            <w:tcW w:w="0" w:type="auto"/>
            <w:shd w:val="clear" w:color="auto" w:fill="2E74B5"/>
            <w:tcMar>
              <w:top w:w="75" w:type="dxa"/>
              <w:left w:w="75" w:type="dxa"/>
              <w:bottom w:w="75" w:type="dxa"/>
              <w:right w:w="75" w:type="dxa"/>
            </w:tcMar>
            <w:hideMark/>
          </w:tcPr>
          <w:p w14:paraId="7405C2EE" w14:textId="77777777" w:rsidR="00012A05" w:rsidRDefault="00A55EF4">
            <w:pPr>
              <w:pStyle w:val="Heading2"/>
              <w:spacing w:before="0" w:beforeAutospacing="0" w:after="0" w:afterAutospacing="0"/>
              <w:rPr>
                <w:rFonts w:ascii="Calibri" w:eastAsia="Times New Roman" w:hAnsi="Calibri" w:cs="Calibri"/>
                <w:color w:val="FFFFFF"/>
                <w:sz w:val="26"/>
                <w:szCs w:val="26"/>
              </w:rPr>
            </w:pPr>
            <w:r>
              <w:rPr>
                <w:rFonts w:ascii="Calibri" w:eastAsia="Times New Roman" w:hAnsi="Calibri" w:cs="Calibri"/>
                <w:color w:val="FFFFFF"/>
                <w:sz w:val="26"/>
                <w:szCs w:val="26"/>
              </w:rPr>
              <w:t>Recommendation</w:t>
            </w:r>
          </w:p>
        </w:tc>
      </w:tr>
      <w:tr w:rsidR="00012A05" w14:paraId="3DC8EB38" w14:textId="77777777">
        <w:trPr>
          <w:divId w:val="1806848603"/>
          <w:trHeight w:val="1080"/>
        </w:trPr>
        <w:tc>
          <w:tcPr>
            <w:tcW w:w="0" w:type="auto"/>
            <w:tcMar>
              <w:top w:w="75" w:type="dxa"/>
              <w:left w:w="75" w:type="dxa"/>
              <w:bottom w:w="75" w:type="dxa"/>
              <w:right w:w="75" w:type="dxa"/>
            </w:tcMar>
            <w:hideMark/>
          </w:tcPr>
          <w:p w14:paraId="4AD26AE3" w14:textId="0B661CCB" w:rsidR="00FD57B6" w:rsidRDefault="00FD57B6" w:rsidP="00FD57B6">
            <w:pPr>
              <w:divId w:val="1025911141"/>
              <w:rPr>
                <w:rFonts w:ascii="Calibri" w:eastAsia="Times New Roman" w:hAnsi="Calibri" w:cs="Calibri"/>
                <w:iCs/>
                <w:sz w:val="16"/>
                <w:szCs w:val="16"/>
                <w:lang w:val="en-US"/>
              </w:rPr>
            </w:pPr>
            <w:r w:rsidRPr="00FD57B6">
              <w:rPr>
                <w:rFonts w:ascii="Calibri" w:eastAsia="Times New Roman" w:hAnsi="Calibri" w:cs="Calibri"/>
                <w:iCs/>
                <w:sz w:val="16"/>
                <w:szCs w:val="16"/>
                <w:lang w:val="en-US"/>
              </w:rPr>
              <w:t xml:space="preserve">We suggest data-driven, performance-focused debriefing of rescuers after IHCA for both adults and children (weak recommendation, very low certainty of evidence). </w:t>
            </w:r>
          </w:p>
          <w:p w14:paraId="055B51D9" w14:textId="77777777" w:rsidR="00FD57B6" w:rsidRPr="00FD57B6" w:rsidRDefault="00FD57B6" w:rsidP="00FD57B6">
            <w:pPr>
              <w:divId w:val="1025911141"/>
              <w:rPr>
                <w:rFonts w:ascii="Calibri" w:eastAsia="Times New Roman" w:hAnsi="Calibri" w:cs="Calibri"/>
                <w:iCs/>
                <w:sz w:val="16"/>
                <w:szCs w:val="16"/>
                <w:lang w:val="en-US"/>
              </w:rPr>
            </w:pPr>
            <w:r w:rsidRPr="00FD57B6">
              <w:rPr>
                <w:rFonts w:ascii="Calibri" w:eastAsia="Times New Roman" w:hAnsi="Calibri" w:cs="Calibri"/>
                <w:iCs/>
                <w:sz w:val="16"/>
                <w:szCs w:val="16"/>
                <w:lang w:val="en-US"/>
              </w:rPr>
              <w:t>We suggest data-driven, performance-focused debriefing of rescuers after OHCA in both adults and children (weak recommendation, very low certainty of evidence).</w:t>
            </w:r>
          </w:p>
          <w:p w14:paraId="1B5F9AF8" w14:textId="77777777" w:rsidR="00FD57B6" w:rsidRDefault="00FD57B6">
            <w:pPr>
              <w:divId w:val="1025911141"/>
              <w:rPr>
                <w:rFonts w:ascii="Calibri" w:eastAsia="Times New Roman" w:hAnsi="Calibri" w:cs="Calibri"/>
                <w:sz w:val="16"/>
                <w:szCs w:val="16"/>
              </w:rPr>
            </w:pPr>
          </w:p>
        </w:tc>
      </w:tr>
      <w:tr w:rsidR="00012A05" w14:paraId="452AF229" w14:textId="77777777">
        <w:trPr>
          <w:divId w:val="1806848603"/>
        </w:trPr>
        <w:tc>
          <w:tcPr>
            <w:tcW w:w="0" w:type="auto"/>
            <w:tcMar>
              <w:top w:w="0" w:type="dxa"/>
              <w:left w:w="0" w:type="dxa"/>
              <w:bottom w:w="0" w:type="dxa"/>
              <w:right w:w="0" w:type="dxa"/>
            </w:tcMar>
            <w:hideMark/>
          </w:tcPr>
          <w:p w14:paraId="5FF495FD" w14:textId="77777777" w:rsidR="00012A05" w:rsidRDefault="00012A05">
            <w:pPr>
              <w:rPr>
                <w:rFonts w:ascii="Calibri" w:eastAsia="Times New Roman" w:hAnsi="Calibri" w:cs="Calibri"/>
                <w:sz w:val="16"/>
                <w:szCs w:val="16"/>
              </w:rPr>
            </w:pP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12A05" w14:paraId="55DFF20D" w14:textId="77777777">
        <w:trPr>
          <w:divId w:val="1031027802"/>
        </w:trPr>
        <w:tc>
          <w:tcPr>
            <w:tcW w:w="0" w:type="auto"/>
            <w:shd w:val="clear" w:color="auto" w:fill="2E74B5"/>
            <w:tcMar>
              <w:top w:w="75" w:type="dxa"/>
              <w:left w:w="75" w:type="dxa"/>
              <w:bottom w:w="75" w:type="dxa"/>
              <w:right w:w="75" w:type="dxa"/>
            </w:tcMar>
            <w:hideMark/>
          </w:tcPr>
          <w:p w14:paraId="1B98F446" w14:textId="77777777" w:rsidR="00012A05" w:rsidRDefault="00A55EF4">
            <w:pPr>
              <w:pStyle w:val="Heading2"/>
              <w:spacing w:before="0" w:beforeAutospacing="0" w:after="0" w:afterAutospacing="0"/>
              <w:rPr>
                <w:rFonts w:ascii="Calibri" w:eastAsia="Times New Roman" w:hAnsi="Calibri" w:cs="Calibri"/>
                <w:color w:val="FFFFFF"/>
                <w:sz w:val="26"/>
                <w:szCs w:val="26"/>
              </w:rPr>
            </w:pPr>
            <w:r>
              <w:rPr>
                <w:rFonts w:ascii="Calibri" w:eastAsia="Times New Roman" w:hAnsi="Calibri" w:cs="Calibri"/>
                <w:color w:val="FFFFFF"/>
                <w:sz w:val="26"/>
                <w:szCs w:val="26"/>
              </w:rPr>
              <w:t>Justification</w:t>
            </w:r>
          </w:p>
        </w:tc>
      </w:tr>
      <w:tr w:rsidR="00012A05" w14:paraId="74D8E67F" w14:textId="77777777">
        <w:trPr>
          <w:divId w:val="1031027802"/>
          <w:trHeight w:val="1080"/>
        </w:trPr>
        <w:tc>
          <w:tcPr>
            <w:tcW w:w="0" w:type="auto"/>
            <w:tcMar>
              <w:top w:w="75" w:type="dxa"/>
              <w:left w:w="75" w:type="dxa"/>
              <w:bottom w:w="75" w:type="dxa"/>
              <w:right w:w="75" w:type="dxa"/>
            </w:tcMar>
            <w:hideMark/>
          </w:tcPr>
          <w:p w14:paraId="0B55C7A6" w14:textId="1ABB952D" w:rsidR="00012A05" w:rsidRDefault="00A55EF4">
            <w:pPr>
              <w:divId w:val="493493504"/>
              <w:rPr>
                <w:rFonts w:ascii="Calibri" w:eastAsia="Times New Roman" w:hAnsi="Calibri" w:cs="Calibri"/>
                <w:sz w:val="16"/>
                <w:szCs w:val="16"/>
              </w:rPr>
            </w:pPr>
            <w:r>
              <w:rPr>
                <w:rFonts w:ascii="Calibri" w:eastAsia="Times New Roman" w:hAnsi="Calibri" w:cs="Calibri"/>
                <w:sz w:val="16"/>
                <w:szCs w:val="16"/>
              </w:rPr>
              <w:lastRenderedPageBreak/>
              <w:t xml:space="preserve">We justify this recommendation based on the evidence suggesting positive effects of debriefing on patient and process-related outcomes for cardiac arrest, balanced against the undesirable effects (i.e. emotional trauma) that were not reported by the studies we reviewed. While the </w:t>
            </w:r>
            <w:r w:rsidR="00AC0226">
              <w:rPr>
                <w:rFonts w:ascii="Calibri" w:eastAsia="Times New Roman" w:hAnsi="Calibri" w:cs="Calibri"/>
                <w:sz w:val="16"/>
                <w:szCs w:val="16"/>
              </w:rPr>
              <w:t xml:space="preserve">certainty </w:t>
            </w:r>
            <w:r>
              <w:rPr>
                <w:rFonts w:ascii="Calibri" w:eastAsia="Times New Roman" w:hAnsi="Calibri" w:cs="Calibri"/>
                <w:sz w:val="16"/>
                <w:szCs w:val="16"/>
              </w:rPr>
              <w:t>of evidence is very low and inconsistency high (for performance related variables), the associated costs to implement debriefing are likely to be low in many institutions. We also consider the high likelihood that this intervention is both acceptable to stakeholders and feasible to implement in most institutions.</w:t>
            </w:r>
          </w:p>
        </w:tc>
      </w:tr>
    </w:tbl>
    <w:p w14:paraId="400F8302" w14:textId="77777777" w:rsidR="00012A05" w:rsidRDefault="00012A05">
      <w:pPr>
        <w:divId w:val="294719179"/>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12A05" w14:paraId="5F04FA43" w14:textId="77777777">
        <w:trPr>
          <w:divId w:val="294719179"/>
        </w:trPr>
        <w:tc>
          <w:tcPr>
            <w:tcW w:w="0" w:type="auto"/>
            <w:shd w:val="clear" w:color="auto" w:fill="2E74B5"/>
            <w:tcMar>
              <w:top w:w="75" w:type="dxa"/>
              <w:left w:w="75" w:type="dxa"/>
              <w:bottom w:w="75" w:type="dxa"/>
              <w:right w:w="75" w:type="dxa"/>
            </w:tcMar>
            <w:hideMark/>
          </w:tcPr>
          <w:p w14:paraId="2E21BAB8" w14:textId="77777777" w:rsidR="00012A05" w:rsidRDefault="00A55EF4">
            <w:pPr>
              <w:pStyle w:val="Heading2"/>
              <w:spacing w:before="0" w:beforeAutospacing="0" w:after="0" w:afterAutospacing="0"/>
              <w:rPr>
                <w:rFonts w:ascii="Calibri" w:eastAsia="Times New Roman" w:hAnsi="Calibri" w:cs="Calibri"/>
                <w:color w:val="FFFFFF"/>
                <w:sz w:val="26"/>
                <w:szCs w:val="26"/>
              </w:rPr>
            </w:pPr>
            <w:r>
              <w:rPr>
                <w:rFonts w:ascii="Calibri" w:eastAsia="Times New Roman" w:hAnsi="Calibri" w:cs="Calibri"/>
                <w:color w:val="FFFFFF"/>
                <w:sz w:val="26"/>
                <w:szCs w:val="26"/>
              </w:rPr>
              <w:t>Subgroup considerations</w:t>
            </w:r>
          </w:p>
        </w:tc>
      </w:tr>
      <w:tr w:rsidR="00012A05" w14:paraId="261E4FBB" w14:textId="77777777">
        <w:trPr>
          <w:divId w:val="294719179"/>
          <w:trHeight w:val="1080"/>
        </w:trPr>
        <w:tc>
          <w:tcPr>
            <w:tcW w:w="0" w:type="auto"/>
            <w:tcMar>
              <w:top w:w="75" w:type="dxa"/>
              <w:left w:w="75" w:type="dxa"/>
              <w:bottom w:w="75" w:type="dxa"/>
              <w:right w:w="75" w:type="dxa"/>
            </w:tcMar>
            <w:hideMark/>
          </w:tcPr>
          <w:p w14:paraId="5D01B8E0" w14:textId="77777777" w:rsidR="00012A05" w:rsidRDefault="00A55EF4">
            <w:pPr>
              <w:divId w:val="1665625174"/>
              <w:rPr>
                <w:rFonts w:ascii="Calibri" w:eastAsia="Times New Roman" w:hAnsi="Calibri" w:cs="Calibri"/>
                <w:sz w:val="16"/>
                <w:szCs w:val="16"/>
              </w:rPr>
            </w:pPr>
            <w:r>
              <w:rPr>
                <w:rFonts w:ascii="Calibri" w:eastAsia="Times New Roman" w:hAnsi="Calibri" w:cs="Calibri"/>
                <w:sz w:val="16"/>
                <w:szCs w:val="16"/>
              </w:rPr>
              <w:t>None</w:t>
            </w: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12A05" w14:paraId="442F01CC" w14:textId="77777777">
        <w:trPr>
          <w:divId w:val="1031027802"/>
        </w:trPr>
        <w:tc>
          <w:tcPr>
            <w:tcW w:w="0" w:type="auto"/>
            <w:shd w:val="clear" w:color="auto" w:fill="2E74B5"/>
            <w:tcMar>
              <w:top w:w="75" w:type="dxa"/>
              <w:left w:w="75" w:type="dxa"/>
              <w:bottom w:w="75" w:type="dxa"/>
              <w:right w:w="75" w:type="dxa"/>
            </w:tcMar>
            <w:hideMark/>
          </w:tcPr>
          <w:p w14:paraId="73E5710D" w14:textId="77777777" w:rsidR="00012A05" w:rsidRDefault="00A55EF4">
            <w:pPr>
              <w:pStyle w:val="Heading2"/>
              <w:spacing w:before="0" w:beforeAutospacing="0" w:after="0" w:afterAutospacing="0"/>
              <w:rPr>
                <w:rFonts w:ascii="Calibri" w:eastAsia="Times New Roman" w:hAnsi="Calibri" w:cs="Calibri"/>
                <w:color w:val="FFFFFF"/>
                <w:sz w:val="26"/>
                <w:szCs w:val="26"/>
              </w:rPr>
            </w:pPr>
            <w:r>
              <w:rPr>
                <w:rFonts w:ascii="Calibri" w:eastAsia="Times New Roman" w:hAnsi="Calibri" w:cs="Calibri"/>
                <w:color w:val="FFFFFF"/>
                <w:sz w:val="26"/>
                <w:szCs w:val="26"/>
              </w:rPr>
              <w:t>Implementation considerations</w:t>
            </w:r>
          </w:p>
        </w:tc>
      </w:tr>
      <w:tr w:rsidR="00012A05" w14:paraId="6960CE38" w14:textId="77777777">
        <w:trPr>
          <w:divId w:val="1031027802"/>
          <w:trHeight w:val="1080"/>
        </w:trPr>
        <w:tc>
          <w:tcPr>
            <w:tcW w:w="0" w:type="auto"/>
            <w:tcMar>
              <w:top w:w="75" w:type="dxa"/>
              <w:left w:w="75" w:type="dxa"/>
              <w:bottom w:w="75" w:type="dxa"/>
              <w:right w:w="75" w:type="dxa"/>
            </w:tcMar>
            <w:hideMark/>
          </w:tcPr>
          <w:p w14:paraId="5A64D589" w14:textId="77777777" w:rsidR="00012A05" w:rsidRDefault="00A55EF4">
            <w:pPr>
              <w:divId w:val="2068992747"/>
              <w:rPr>
                <w:rFonts w:ascii="Calibri" w:eastAsia="Times New Roman" w:hAnsi="Calibri" w:cs="Calibri"/>
                <w:sz w:val="16"/>
                <w:szCs w:val="16"/>
              </w:rPr>
            </w:pPr>
            <w:r>
              <w:rPr>
                <w:rFonts w:ascii="Calibri" w:eastAsia="Times New Roman" w:hAnsi="Calibri" w:cs="Calibri"/>
                <w:sz w:val="16"/>
                <w:szCs w:val="16"/>
              </w:rPr>
              <w:t>When implementing clinical debriefing, programs should consider collecting and integrating objective performance data (e.g. CPR quality metrics) to support the discussion of key points. Programs should also consider training facilitators to conduct debriefing in a standardized fashion using one of the previously published debriefing frameworks. Debriefing tools or scripts can support implementation and assist with data collection.</w:t>
            </w:r>
          </w:p>
        </w:tc>
      </w:tr>
    </w:tbl>
    <w:p w14:paraId="41D4384C" w14:textId="77777777" w:rsidR="00012A05" w:rsidRDefault="00012A05">
      <w:pPr>
        <w:divId w:val="1350566511"/>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12A05" w14:paraId="32E37814" w14:textId="77777777">
        <w:trPr>
          <w:divId w:val="1350566511"/>
        </w:trPr>
        <w:tc>
          <w:tcPr>
            <w:tcW w:w="0" w:type="auto"/>
            <w:shd w:val="clear" w:color="auto" w:fill="2E74B5"/>
            <w:tcMar>
              <w:top w:w="75" w:type="dxa"/>
              <w:left w:w="75" w:type="dxa"/>
              <w:bottom w:w="75" w:type="dxa"/>
              <w:right w:w="75" w:type="dxa"/>
            </w:tcMar>
            <w:hideMark/>
          </w:tcPr>
          <w:p w14:paraId="0580A26A" w14:textId="77777777" w:rsidR="00012A05" w:rsidRDefault="00A55EF4">
            <w:pPr>
              <w:pStyle w:val="Heading2"/>
              <w:spacing w:before="0" w:beforeAutospacing="0" w:after="0" w:afterAutospacing="0"/>
              <w:rPr>
                <w:rFonts w:ascii="Calibri" w:eastAsia="Times New Roman" w:hAnsi="Calibri" w:cs="Calibri"/>
                <w:color w:val="FFFFFF"/>
                <w:sz w:val="26"/>
                <w:szCs w:val="26"/>
              </w:rPr>
            </w:pPr>
            <w:r>
              <w:rPr>
                <w:rFonts w:ascii="Calibri" w:eastAsia="Times New Roman" w:hAnsi="Calibri" w:cs="Calibri"/>
                <w:color w:val="FFFFFF"/>
                <w:sz w:val="26"/>
                <w:szCs w:val="26"/>
              </w:rPr>
              <w:t>Monitoring and evaluation</w:t>
            </w:r>
          </w:p>
        </w:tc>
      </w:tr>
      <w:tr w:rsidR="00012A05" w14:paraId="32CD31ED" w14:textId="77777777">
        <w:trPr>
          <w:divId w:val="1350566511"/>
          <w:trHeight w:val="1080"/>
        </w:trPr>
        <w:tc>
          <w:tcPr>
            <w:tcW w:w="0" w:type="auto"/>
            <w:tcMar>
              <w:top w:w="75" w:type="dxa"/>
              <w:left w:w="75" w:type="dxa"/>
              <w:bottom w:w="75" w:type="dxa"/>
              <w:right w:w="75" w:type="dxa"/>
            </w:tcMar>
            <w:hideMark/>
          </w:tcPr>
          <w:p w14:paraId="5B825A40" w14:textId="77777777" w:rsidR="00012A05" w:rsidRDefault="00A55EF4">
            <w:pPr>
              <w:divId w:val="241762362"/>
              <w:rPr>
                <w:rFonts w:ascii="Calibri" w:eastAsia="Times New Roman" w:hAnsi="Calibri" w:cs="Calibri"/>
                <w:sz w:val="16"/>
                <w:szCs w:val="16"/>
              </w:rPr>
            </w:pPr>
            <w:r>
              <w:rPr>
                <w:rFonts w:ascii="Calibri" w:eastAsia="Times New Roman" w:hAnsi="Calibri" w:cs="Calibri"/>
                <w:sz w:val="16"/>
                <w:szCs w:val="16"/>
              </w:rPr>
              <w:t>Programs should consider collecting learning points from debriefing and distributing them to front-line care providers to assist with dissemination. Clinical issues, such as latent safety threats, that are identified during debriefing should be escalated to the appropriate stakeholders to ensure they are addressed.</w:t>
            </w:r>
          </w:p>
        </w:tc>
      </w:tr>
    </w:tbl>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012A05" w14:paraId="176BFB49" w14:textId="77777777">
        <w:trPr>
          <w:divId w:val="1031027802"/>
        </w:trPr>
        <w:tc>
          <w:tcPr>
            <w:tcW w:w="0" w:type="auto"/>
            <w:shd w:val="clear" w:color="auto" w:fill="2E74B5"/>
            <w:tcMar>
              <w:top w:w="75" w:type="dxa"/>
              <w:left w:w="75" w:type="dxa"/>
              <w:bottom w:w="75" w:type="dxa"/>
              <w:right w:w="75" w:type="dxa"/>
            </w:tcMar>
            <w:hideMark/>
          </w:tcPr>
          <w:p w14:paraId="0501216D" w14:textId="77777777" w:rsidR="00012A05" w:rsidRDefault="00A55EF4">
            <w:pPr>
              <w:pStyle w:val="Heading2"/>
              <w:spacing w:before="0" w:beforeAutospacing="0" w:after="0" w:afterAutospacing="0"/>
              <w:rPr>
                <w:rFonts w:ascii="Calibri" w:eastAsia="Times New Roman" w:hAnsi="Calibri" w:cs="Calibri"/>
                <w:color w:val="FFFFFF"/>
                <w:sz w:val="26"/>
                <w:szCs w:val="26"/>
              </w:rPr>
            </w:pPr>
            <w:r>
              <w:rPr>
                <w:rFonts w:ascii="Calibri" w:eastAsia="Times New Roman" w:hAnsi="Calibri" w:cs="Calibri"/>
                <w:color w:val="FFFFFF"/>
                <w:sz w:val="26"/>
                <w:szCs w:val="26"/>
              </w:rPr>
              <w:t>Research priorities</w:t>
            </w:r>
          </w:p>
        </w:tc>
      </w:tr>
      <w:tr w:rsidR="00012A05" w14:paraId="03745B7D" w14:textId="77777777">
        <w:trPr>
          <w:divId w:val="1031027802"/>
          <w:trHeight w:val="1080"/>
        </w:trPr>
        <w:tc>
          <w:tcPr>
            <w:tcW w:w="0" w:type="auto"/>
            <w:tcMar>
              <w:top w:w="75" w:type="dxa"/>
              <w:left w:w="75" w:type="dxa"/>
              <w:bottom w:w="75" w:type="dxa"/>
              <w:right w:w="75" w:type="dxa"/>
            </w:tcMar>
            <w:hideMark/>
          </w:tcPr>
          <w:p w14:paraId="2493EB33"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 xml:space="preserve">We identified many gaps in the published literature. These include that no studies addressed comparisons related to individual feedback vs. group debriefings, hot vs. cold debriefings, data-driven vs. no data debriefings, or facilitated vs. non-facilitated debriefings. Data-driven CPR quality metrics were included as a key component of debriefing in all studies. However, no study was powered adequately to investigate effects on patient outcome, such as survival-to-discharge or favorable neurological outcome. One study was aiming at assessing the feasibility of intervention delivery rather than effectiveness. Thus, future study design should aim at quantitative and qualitative endpoints related to process measures and patient outcomes. </w:t>
            </w:r>
          </w:p>
          <w:p w14:paraId="59B2C889"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br/>
            </w:r>
          </w:p>
          <w:p w14:paraId="3AC414C6"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Other future research questions may include:</w:t>
            </w:r>
          </w:p>
          <w:p w14:paraId="0F5DC414"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 How should facilitators be trained? Does facilitator training improve the impact of clinical debriefings?</w:t>
            </w:r>
          </w:p>
          <w:p w14:paraId="1B37E612"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 What type of data should be included to improve the effectiveness of clinical debriefings?</w:t>
            </w:r>
          </w:p>
          <w:p w14:paraId="4A81F9DC" w14:textId="77777777" w:rsidR="00012A05" w:rsidRDefault="00A55EF4">
            <w:pPr>
              <w:rPr>
                <w:rFonts w:ascii="Calibri" w:eastAsia="Times New Roman" w:hAnsi="Calibri" w:cs="Calibri"/>
                <w:sz w:val="16"/>
                <w:szCs w:val="16"/>
              </w:rPr>
            </w:pPr>
            <w:r>
              <w:rPr>
                <w:rFonts w:ascii="Calibri" w:eastAsia="Times New Roman" w:hAnsi="Calibri" w:cs="Calibri"/>
                <w:sz w:val="16"/>
                <w:szCs w:val="16"/>
              </w:rPr>
              <w:t>- What is the optimal length of clinical debriefings?</w:t>
            </w:r>
          </w:p>
          <w:p w14:paraId="775B4509" w14:textId="77777777" w:rsidR="00012A05" w:rsidRDefault="00A55EF4">
            <w:pPr>
              <w:divId w:val="1983346200"/>
              <w:rPr>
                <w:rFonts w:ascii="Calibri" w:eastAsia="Times New Roman" w:hAnsi="Calibri" w:cs="Calibri"/>
                <w:sz w:val="16"/>
                <w:szCs w:val="16"/>
              </w:rPr>
            </w:pPr>
            <w:r>
              <w:rPr>
                <w:rFonts w:ascii="Calibri" w:eastAsia="Times New Roman" w:hAnsi="Calibri" w:cs="Calibri"/>
                <w:sz w:val="16"/>
                <w:szCs w:val="16"/>
              </w:rPr>
              <w:t>- Do providers experience emotional side effects are participating in clinical debriefings, and if so, what is the incidence and nature of these effects?</w:t>
            </w:r>
          </w:p>
        </w:tc>
      </w:tr>
    </w:tbl>
    <w:p w14:paraId="21E68F92" w14:textId="77777777" w:rsidR="00A55EF4" w:rsidRDefault="00A55EF4">
      <w:pPr>
        <w:divId w:val="1031027802"/>
        <w:rPr>
          <w:rFonts w:eastAsia="Times New Roman"/>
        </w:rPr>
      </w:pPr>
    </w:p>
    <w:sectPr w:rsidR="00A55EF4">
      <w:pgSz w:w="15840" w:h="12240" w:orient="landscape"/>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6D3"/>
    <w:rsid w:val="00012A05"/>
    <w:rsid w:val="004007FB"/>
    <w:rsid w:val="0058751C"/>
    <w:rsid w:val="00752175"/>
    <w:rsid w:val="007B4479"/>
    <w:rsid w:val="00864539"/>
    <w:rsid w:val="00A55EF4"/>
    <w:rsid w:val="00A91587"/>
    <w:rsid w:val="00AC0226"/>
    <w:rsid w:val="00B27BA7"/>
    <w:rsid w:val="00B608A9"/>
    <w:rsid w:val="00DD1BC9"/>
    <w:rsid w:val="00E34F71"/>
    <w:rsid w:val="00F466D3"/>
    <w:rsid w:val="00F84B3C"/>
    <w:rsid w:val="00FD57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738E"/>
  <w15:docId w15:val="{EF0764A2-E16C-CA41-B40C-C94D6421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paragraph" w:styleId="NormalWeb">
    <w:name w:val="Normal (Web)"/>
    <w:basedOn w:val="Normal"/>
    <w:uiPriority w:val="99"/>
    <w:semiHidden/>
    <w:unhideWhenUsed/>
    <w:pPr>
      <w:spacing w:before="100" w:beforeAutospacing="1" w:after="100" w:afterAutospacing="1"/>
    </w:pPr>
    <w:rPr>
      <w:rFonts w:ascii="Times New Roman" w:hAnsi="Times New Roman" w:cs="Times New Roman"/>
    </w:rPr>
  </w:style>
  <w:style w:type="paragraph" w:customStyle="1" w:styleId="section-name">
    <w:name w:val="section-name"/>
    <w:basedOn w:val="Normal"/>
    <w:pPr>
      <w:spacing w:before="100" w:beforeAutospacing="1" w:after="100" w:afterAutospacing="1"/>
    </w:pPr>
    <w:rPr>
      <w:rFonts w:ascii="Times New Roman" w:hAnsi="Times New Roman" w:cs="Times New Roman"/>
    </w:rPr>
  </w:style>
  <w:style w:type="paragraph" w:customStyle="1" w:styleId="Subtitle1">
    <w:name w:val="Subtitle1"/>
    <w:basedOn w:val="Normal"/>
    <w:pPr>
      <w:spacing w:before="100" w:beforeAutospacing="1" w:after="100" w:afterAutospacing="1"/>
    </w:pPr>
    <w:rPr>
      <w:rFonts w:ascii="Times New Roman" w:hAnsi="Times New Roman" w:cs="Times New Roman"/>
    </w:rPr>
  </w:style>
  <w:style w:type="character" w:customStyle="1" w:styleId="unchecked-marker">
    <w:name w:val="unchecked-marker"/>
    <w:basedOn w:val="DefaultParagraphFont"/>
  </w:style>
  <w:style w:type="character" w:customStyle="1" w:styleId="ep-radiobuttonlabel">
    <w:name w:val="ep-radiobutton__label"/>
    <w:basedOn w:val="DefaultParagraphFont"/>
  </w:style>
  <w:style w:type="character" w:customStyle="1" w:styleId="checked-marker">
    <w:name w:val="checked-marker"/>
    <w:basedOn w:val="DefaultParagraphFont"/>
  </w:style>
  <w:style w:type="paragraph" w:customStyle="1" w:styleId="marker">
    <w:name w:val="marker"/>
    <w:basedOn w:val="Normal"/>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A915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158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D57B6"/>
    <w:rPr>
      <w:sz w:val="16"/>
      <w:szCs w:val="16"/>
    </w:rPr>
  </w:style>
  <w:style w:type="paragraph" w:styleId="CommentText">
    <w:name w:val="annotation text"/>
    <w:basedOn w:val="Normal"/>
    <w:link w:val="CommentTextChar"/>
    <w:uiPriority w:val="99"/>
    <w:semiHidden/>
    <w:unhideWhenUsed/>
    <w:rsid w:val="00FD57B6"/>
    <w:rPr>
      <w:sz w:val="20"/>
      <w:szCs w:val="20"/>
    </w:rPr>
  </w:style>
  <w:style w:type="character" w:customStyle="1" w:styleId="CommentTextChar">
    <w:name w:val="Comment Text Char"/>
    <w:basedOn w:val="DefaultParagraphFont"/>
    <w:link w:val="CommentText"/>
    <w:uiPriority w:val="99"/>
    <w:semiHidden/>
    <w:rsid w:val="00FD57B6"/>
    <w:rPr>
      <w:sz w:val="20"/>
      <w:szCs w:val="20"/>
    </w:rPr>
  </w:style>
  <w:style w:type="paragraph" w:styleId="CommentSubject">
    <w:name w:val="annotation subject"/>
    <w:basedOn w:val="CommentText"/>
    <w:next w:val="CommentText"/>
    <w:link w:val="CommentSubjectChar"/>
    <w:uiPriority w:val="99"/>
    <w:semiHidden/>
    <w:unhideWhenUsed/>
    <w:rsid w:val="00FD57B6"/>
    <w:rPr>
      <w:b/>
      <w:bCs/>
    </w:rPr>
  </w:style>
  <w:style w:type="character" w:customStyle="1" w:styleId="CommentSubjectChar">
    <w:name w:val="Comment Subject Char"/>
    <w:basedOn w:val="CommentTextChar"/>
    <w:link w:val="CommentSubject"/>
    <w:uiPriority w:val="99"/>
    <w:semiHidden/>
    <w:rsid w:val="00FD57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534589">
      <w:marLeft w:val="0"/>
      <w:marRight w:val="0"/>
      <w:marTop w:val="0"/>
      <w:marBottom w:val="0"/>
      <w:divBdr>
        <w:top w:val="none" w:sz="0" w:space="0" w:color="auto"/>
        <w:left w:val="none" w:sz="0" w:space="0" w:color="auto"/>
        <w:bottom w:val="none" w:sz="0" w:space="0" w:color="auto"/>
        <w:right w:val="none" w:sz="0" w:space="0" w:color="auto"/>
      </w:divBdr>
      <w:divsChild>
        <w:div w:id="32048811">
          <w:marLeft w:val="0"/>
          <w:marRight w:val="0"/>
          <w:marTop w:val="0"/>
          <w:marBottom w:val="0"/>
          <w:divBdr>
            <w:top w:val="none" w:sz="0" w:space="0" w:color="auto"/>
            <w:left w:val="none" w:sz="0" w:space="0" w:color="auto"/>
            <w:bottom w:val="none" w:sz="0" w:space="0" w:color="auto"/>
            <w:right w:val="none" w:sz="0" w:space="0" w:color="auto"/>
          </w:divBdr>
          <w:divsChild>
            <w:div w:id="817497162">
              <w:marLeft w:val="0"/>
              <w:marRight w:val="0"/>
              <w:marTop w:val="0"/>
              <w:marBottom w:val="0"/>
              <w:divBdr>
                <w:top w:val="none" w:sz="0" w:space="0" w:color="auto"/>
                <w:left w:val="none" w:sz="0" w:space="0" w:color="auto"/>
                <w:bottom w:val="none" w:sz="0" w:space="0" w:color="auto"/>
                <w:right w:val="none" w:sz="0" w:space="0" w:color="auto"/>
              </w:divBdr>
              <w:divsChild>
                <w:div w:id="213933074">
                  <w:marLeft w:val="0"/>
                  <w:marRight w:val="0"/>
                  <w:marTop w:val="0"/>
                  <w:marBottom w:val="0"/>
                  <w:divBdr>
                    <w:top w:val="none" w:sz="0" w:space="0" w:color="auto"/>
                    <w:left w:val="none" w:sz="0" w:space="0" w:color="auto"/>
                    <w:bottom w:val="none" w:sz="0" w:space="0" w:color="auto"/>
                    <w:right w:val="none" w:sz="0" w:space="0" w:color="auto"/>
                  </w:divBdr>
                  <w:divsChild>
                    <w:div w:id="830102509">
                      <w:marLeft w:val="0"/>
                      <w:marRight w:val="0"/>
                      <w:marTop w:val="0"/>
                      <w:marBottom w:val="0"/>
                      <w:divBdr>
                        <w:top w:val="none" w:sz="0" w:space="0" w:color="auto"/>
                        <w:left w:val="none" w:sz="0" w:space="0" w:color="auto"/>
                        <w:bottom w:val="none" w:sz="0" w:space="0" w:color="auto"/>
                        <w:right w:val="none" w:sz="0" w:space="0" w:color="auto"/>
                      </w:divBdr>
                      <w:divsChild>
                        <w:div w:id="233244730">
                          <w:marLeft w:val="0"/>
                          <w:marRight w:val="0"/>
                          <w:marTop w:val="0"/>
                          <w:marBottom w:val="0"/>
                          <w:divBdr>
                            <w:top w:val="none" w:sz="0" w:space="0" w:color="auto"/>
                            <w:left w:val="none" w:sz="0" w:space="0" w:color="auto"/>
                            <w:bottom w:val="none" w:sz="0" w:space="0" w:color="auto"/>
                            <w:right w:val="none" w:sz="0" w:space="0" w:color="auto"/>
                          </w:divBdr>
                          <w:divsChild>
                            <w:div w:id="2039433231">
                              <w:marLeft w:val="0"/>
                              <w:marRight w:val="0"/>
                              <w:marTop w:val="0"/>
                              <w:marBottom w:val="0"/>
                              <w:divBdr>
                                <w:top w:val="none" w:sz="0" w:space="0" w:color="auto"/>
                                <w:left w:val="none" w:sz="0" w:space="0" w:color="auto"/>
                                <w:bottom w:val="none" w:sz="0" w:space="0" w:color="auto"/>
                                <w:right w:val="none" w:sz="0" w:space="0" w:color="auto"/>
                              </w:divBdr>
                              <w:divsChild>
                                <w:div w:id="1221985420">
                                  <w:marLeft w:val="0"/>
                                  <w:marRight w:val="0"/>
                                  <w:marTop w:val="0"/>
                                  <w:marBottom w:val="0"/>
                                  <w:divBdr>
                                    <w:top w:val="none" w:sz="0" w:space="0" w:color="auto"/>
                                    <w:left w:val="none" w:sz="0" w:space="0" w:color="auto"/>
                                    <w:bottom w:val="none" w:sz="0" w:space="0" w:color="auto"/>
                                    <w:right w:val="none" w:sz="0" w:space="0" w:color="auto"/>
                                  </w:divBdr>
                                  <w:divsChild>
                                    <w:div w:id="1514144653">
                                      <w:marLeft w:val="0"/>
                                      <w:marRight w:val="0"/>
                                      <w:marTop w:val="0"/>
                                      <w:marBottom w:val="0"/>
                                      <w:divBdr>
                                        <w:top w:val="none" w:sz="0" w:space="0" w:color="auto"/>
                                        <w:left w:val="none" w:sz="0" w:space="0" w:color="auto"/>
                                        <w:bottom w:val="none" w:sz="0" w:space="0" w:color="auto"/>
                                        <w:right w:val="none" w:sz="0" w:space="0" w:color="auto"/>
                                      </w:divBdr>
                                      <w:divsChild>
                                        <w:div w:id="8284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801698">
                      <w:marLeft w:val="0"/>
                      <w:marRight w:val="0"/>
                      <w:marTop w:val="0"/>
                      <w:marBottom w:val="0"/>
                      <w:divBdr>
                        <w:top w:val="none" w:sz="0" w:space="0" w:color="auto"/>
                        <w:left w:val="none" w:sz="0" w:space="0" w:color="auto"/>
                        <w:bottom w:val="none" w:sz="0" w:space="0" w:color="auto"/>
                        <w:right w:val="none" w:sz="0" w:space="0" w:color="auto"/>
                      </w:divBdr>
                      <w:divsChild>
                        <w:div w:id="1391273697">
                          <w:marLeft w:val="0"/>
                          <w:marRight w:val="0"/>
                          <w:marTop w:val="0"/>
                          <w:marBottom w:val="0"/>
                          <w:divBdr>
                            <w:top w:val="none" w:sz="0" w:space="0" w:color="auto"/>
                            <w:left w:val="none" w:sz="0" w:space="0" w:color="auto"/>
                            <w:bottom w:val="none" w:sz="0" w:space="0" w:color="auto"/>
                            <w:right w:val="none" w:sz="0" w:space="0" w:color="auto"/>
                          </w:divBdr>
                          <w:divsChild>
                            <w:div w:id="197356540">
                              <w:marLeft w:val="0"/>
                              <w:marRight w:val="0"/>
                              <w:marTop w:val="0"/>
                              <w:marBottom w:val="0"/>
                              <w:divBdr>
                                <w:top w:val="none" w:sz="0" w:space="0" w:color="auto"/>
                                <w:left w:val="none" w:sz="0" w:space="0" w:color="auto"/>
                                <w:bottom w:val="none" w:sz="0" w:space="0" w:color="auto"/>
                                <w:right w:val="none" w:sz="0" w:space="0" w:color="auto"/>
                              </w:divBdr>
                              <w:divsChild>
                                <w:div w:id="707755554">
                                  <w:marLeft w:val="0"/>
                                  <w:marRight w:val="0"/>
                                  <w:marTop w:val="0"/>
                                  <w:marBottom w:val="0"/>
                                  <w:divBdr>
                                    <w:top w:val="none" w:sz="0" w:space="0" w:color="auto"/>
                                    <w:left w:val="none" w:sz="0" w:space="0" w:color="auto"/>
                                    <w:bottom w:val="none" w:sz="0" w:space="0" w:color="auto"/>
                                    <w:right w:val="none" w:sz="0" w:space="0" w:color="auto"/>
                                  </w:divBdr>
                                  <w:divsChild>
                                    <w:div w:id="1819229022">
                                      <w:marLeft w:val="0"/>
                                      <w:marRight w:val="0"/>
                                      <w:marTop w:val="0"/>
                                      <w:marBottom w:val="0"/>
                                      <w:divBdr>
                                        <w:top w:val="none" w:sz="0" w:space="0" w:color="auto"/>
                                        <w:left w:val="none" w:sz="0" w:space="0" w:color="auto"/>
                                        <w:bottom w:val="none" w:sz="0" w:space="0" w:color="auto"/>
                                        <w:right w:val="none" w:sz="0" w:space="0" w:color="auto"/>
                                      </w:divBdr>
                                      <w:divsChild>
                                        <w:div w:id="10329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85390">
                      <w:marLeft w:val="0"/>
                      <w:marRight w:val="0"/>
                      <w:marTop w:val="0"/>
                      <w:marBottom w:val="0"/>
                      <w:divBdr>
                        <w:top w:val="none" w:sz="0" w:space="0" w:color="auto"/>
                        <w:left w:val="none" w:sz="0" w:space="0" w:color="auto"/>
                        <w:bottom w:val="none" w:sz="0" w:space="0" w:color="auto"/>
                        <w:right w:val="none" w:sz="0" w:space="0" w:color="auto"/>
                      </w:divBdr>
                      <w:divsChild>
                        <w:div w:id="2112699652">
                          <w:marLeft w:val="0"/>
                          <w:marRight w:val="0"/>
                          <w:marTop w:val="0"/>
                          <w:marBottom w:val="0"/>
                          <w:divBdr>
                            <w:top w:val="none" w:sz="0" w:space="0" w:color="auto"/>
                            <w:left w:val="none" w:sz="0" w:space="0" w:color="auto"/>
                            <w:bottom w:val="none" w:sz="0" w:space="0" w:color="auto"/>
                            <w:right w:val="none" w:sz="0" w:space="0" w:color="auto"/>
                          </w:divBdr>
                          <w:divsChild>
                            <w:div w:id="389813836">
                              <w:marLeft w:val="0"/>
                              <w:marRight w:val="0"/>
                              <w:marTop w:val="0"/>
                              <w:marBottom w:val="0"/>
                              <w:divBdr>
                                <w:top w:val="none" w:sz="0" w:space="0" w:color="auto"/>
                                <w:left w:val="none" w:sz="0" w:space="0" w:color="auto"/>
                                <w:bottom w:val="none" w:sz="0" w:space="0" w:color="auto"/>
                                <w:right w:val="none" w:sz="0" w:space="0" w:color="auto"/>
                              </w:divBdr>
                              <w:divsChild>
                                <w:div w:id="1902594017">
                                  <w:marLeft w:val="0"/>
                                  <w:marRight w:val="0"/>
                                  <w:marTop w:val="0"/>
                                  <w:marBottom w:val="0"/>
                                  <w:divBdr>
                                    <w:top w:val="none" w:sz="0" w:space="0" w:color="auto"/>
                                    <w:left w:val="none" w:sz="0" w:space="0" w:color="auto"/>
                                    <w:bottom w:val="none" w:sz="0" w:space="0" w:color="auto"/>
                                    <w:right w:val="none" w:sz="0" w:space="0" w:color="auto"/>
                                  </w:divBdr>
                                  <w:divsChild>
                                    <w:div w:id="690761547">
                                      <w:marLeft w:val="0"/>
                                      <w:marRight w:val="0"/>
                                      <w:marTop w:val="0"/>
                                      <w:marBottom w:val="0"/>
                                      <w:divBdr>
                                        <w:top w:val="none" w:sz="0" w:space="0" w:color="auto"/>
                                        <w:left w:val="none" w:sz="0" w:space="0" w:color="auto"/>
                                        <w:bottom w:val="none" w:sz="0" w:space="0" w:color="auto"/>
                                        <w:right w:val="none" w:sz="0" w:space="0" w:color="auto"/>
                                      </w:divBdr>
                                      <w:divsChild>
                                        <w:div w:id="14962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215217">
              <w:marLeft w:val="0"/>
              <w:marRight w:val="0"/>
              <w:marTop w:val="0"/>
              <w:marBottom w:val="0"/>
              <w:divBdr>
                <w:top w:val="none" w:sz="0" w:space="0" w:color="auto"/>
                <w:left w:val="none" w:sz="0" w:space="0" w:color="auto"/>
                <w:bottom w:val="none" w:sz="0" w:space="0" w:color="auto"/>
                <w:right w:val="none" w:sz="0" w:space="0" w:color="auto"/>
              </w:divBdr>
              <w:divsChild>
                <w:div w:id="1458065586">
                  <w:marLeft w:val="0"/>
                  <w:marRight w:val="0"/>
                  <w:marTop w:val="0"/>
                  <w:marBottom w:val="0"/>
                  <w:divBdr>
                    <w:top w:val="none" w:sz="0" w:space="0" w:color="auto"/>
                    <w:left w:val="none" w:sz="0" w:space="0" w:color="auto"/>
                    <w:bottom w:val="none" w:sz="0" w:space="0" w:color="auto"/>
                    <w:right w:val="none" w:sz="0" w:space="0" w:color="auto"/>
                  </w:divBdr>
                  <w:divsChild>
                    <w:div w:id="423304770">
                      <w:marLeft w:val="0"/>
                      <w:marRight w:val="0"/>
                      <w:marTop w:val="0"/>
                      <w:marBottom w:val="0"/>
                      <w:divBdr>
                        <w:top w:val="none" w:sz="0" w:space="0" w:color="auto"/>
                        <w:left w:val="none" w:sz="0" w:space="0" w:color="auto"/>
                        <w:bottom w:val="none" w:sz="0" w:space="0" w:color="auto"/>
                        <w:right w:val="none" w:sz="0" w:space="0" w:color="auto"/>
                      </w:divBdr>
                      <w:divsChild>
                        <w:div w:id="50925501">
                          <w:marLeft w:val="0"/>
                          <w:marRight w:val="0"/>
                          <w:marTop w:val="0"/>
                          <w:marBottom w:val="0"/>
                          <w:divBdr>
                            <w:top w:val="none" w:sz="0" w:space="0" w:color="auto"/>
                            <w:left w:val="none" w:sz="0" w:space="0" w:color="auto"/>
                            <w:bottom w:val="none" w:sz="0" w:space="0" w:color="auto"/>
                            <w:right w:val="none" w:sz="0" w:space="0" w:color="auto"/>
                          </w:divBdr>
                          <w:divsChild>
                            <w:div w:id="1413889472">
                              <w:marLeft w:val="0"/>
                              <w:marRight w:val="0"/>
                              <w:marTop w:val="0"/>
                              <w:marBottom w:val="0"/>
                              <w:divBdr>
                                <w:top w:val="none" w:sz="0" w:space="0" w:color="auto"/>
                                <w:left w:val="none" w:sz="0" w:space="0" w:color="auto"/>
                                <w:bottom w:val="none" w:sz="0" w:space="0" w:color="auto"/>
                                <w:right w:val="none" w:sz="0" w:space="0" w:color="auto"/>
                              </w:divBdr>
                              <w:divsChild>
                                <w:div w:id="3895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495">
                          <w:marLeft w:val="0"/>
                          <w:marRight w:val="0"/>
                          <w:marTop w:val="0"/>
                          <w:marBottom w:val="0"/>
                          <w:divBdr>
                            <w:top w:val="none" w:sz="0" w:space="0" w:color="auto"/>
                            <w:left w:val="none" w:sz="0" w:space="0" w:color="auto"/>
                            <w:bottom w:val="none" w:sz="0" w:space="0" w:color="auto"/>
                            <w:right w:val="none" w:sz="0" w:space="0" w:color="auto"/>
                          </w:divBdr>
                          <w:divsChild>
                            <w:div w:id="1349063105">
                              <w:marLeft w:val="0"/>
                              <w:marRight w:val="0"/>
                              <w:marTop w:val="0"/>
                              <w:marBottom w:val="0"/>
                              <w:divBdr>
                                <w:top w:val="none" w:sz="0" w:space="0" w:color="auto"/>
                                <w:left w:val="none" w:sz="0" w:space="0" w:color="auto"/>
                                <w:bottom w:val="none" w:sz="0" w:space="0" w:color="auto"/>
                                <w:right w:val="none" w:sz="0" w:space="0" w:color="auto"/>
                              </w:divBdr>
                              <w:divsChild>
                                <w:div w:id="838153996">
                                  <w:marLeft w:val="0"/>
                                  <w:marRight w:val="0"/>
                                  <w:marTop w:val="0"/>
                                  <w:marBottom w:val="0"/>
                                  <w:divBdr>
                                    <w:top w:val="none" w:sz="0" w:space="0" w:color="auto"/>
                                    <w:left w:val="none" w:sz="0" w:space="0" w:color="auto"/>
                                    <w:bottom w:val="none" w:sz="0" w:space="0" w:color="auto"/>
                                    <w:right w:val="none" w:sz="0" w:space="0" w:color="auto"/>
                                  </w:divBdr>
                                  <w:divsChild>
                                    <w:div w:id="45448792">
                                      <w:marLeft w:val="0"/>
                                      <w:marRight w:val="0"/>
                                      <w:marTop w:val="0"/>
                                      <w:marBottom w:val="0"/>
                                      <w:divBdr>
                                        <w:top w:val="none" w:sz="0" w:space="0" w:color="auto"/>
                                        <w:left w:val="none" w:sz="0" w:space="0" w:color="auto"/>
                                        <w:bottom w:val="none" w:sz="0" w:space="0" w:color="auto"/>
                                        <w:right w:val="none" w:sz="0" w:space="0" w:color="auto"/>
                                      </w:divBdr>
                                      <w:divsChild>
                                        <w:div w:id="1598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158474">
                          <w:marLeft w:val="0"/>
                          <w:marRight w:val="0"/>
                          <w:marTop w:val="0"/>
                          <w:marBottom w:val="0"/>
                          <w:divBdr>
                            <w:top w:val="none" w:sz="0" w:space="0" w:color="auto"/>
                            <w:left w:val="none" w:sz="0" w:space="0" w:color="auto"/>
                            <w:bottom w:val="none" w:sz="0" w:space="0" w:color="auto"/>
                            <w:right w:val="none" w:sz="0" w:space="0" w:color="auto"/>
                          </w:divBdr>
                          <w:divsChild>
                            <w:div w:id="210121586">
                              <w:marLeft w:val="0"/>
                              <w:marRight w:val="0"/>
                              <w:marTop w:val="0"/>
                              <w:marBottom w:val="0"/>
                              <w:divBdr>
                                <w:top w:val="none" w:sz="0" w:space="0" w:color="auto"/>
                                <w:left w:val="none" w:sz="0" w:space="0" w:color="auto"/>
                                <w:bottom w:val="none" w:sz="0" w:space="0" w:color="auto"/>
                                <w:right w:val="none" w:sz="0" w:space="0" w:color="auto"/>
                              </w:divBdr>
                              <w:divsChild>
                                <w:div w:id="1340546991">
                                  <w:marLeft w:val="0"/>
                                  <w:marRight w:val="0"/>
                                  <w:marTop w:val="0"/>
                                  <w:marBottom w:val="0"/>
                                  <w:divBdr>
                                    <w:top w:val="none" w:sz="0" w:space="0" w:color="auto"/>
                                    <w:left w:val="none" w:sz="0" w:space="0" w:color="auto"/>
                                    <w:bottom w:val="none" w:sz="0" w:space="0" w:color="auto"/>
                                    <w:right w:val="none" w:sz="0" w:space="0" w:color="auto"/>
                                  </w:divBdr>
                                  <w:divsChild>
                                    <w:div w:id="439496552">
                                      <w:marLeft w:val="0"/>
                                      <w:marRight w:val="0"/>
                                      <w:marTop w:val="0"/>
                                      <w:marBottom w:val="0"/>
                                      <w:divBdr>
                                        <w:top w:val="none" w:sz="0" w:space="0" w:color="auto"/>
                                        <w:left w:val="none" w:sz="0" w:space="0" w:color="auto"/>
                                        <w:bottom w:val="none" w:sz="0" w:space="0" w:color="auto"/>
                                        <w:right w:val="none" w:sz="0" w:space="0" w:color="auto"/>
                                      </w:divBdr>
                                      <w:divsChild>
                                        <w:div w:id="2137023409">
                                          <w:marLeft w:val="0"/>
                                          <w:marRight w:val="0"/>
                                          <w:marTop w:val="0"/>
                                          <w:marBottom w:val="0"/>
                                          <w:divBdr>
                                            <w:top w:val="none" w:sz="0" w:space="0" w:color="auto"/>
                                            <w:left w:val="none" w:sz="0" w:space="0" w:color="auto"/>
                                            <w:bottom w:val="none" w:sz="0" w:space="0" w:color="auto"/>
                                            <w:right w:val="none" w:sz="0" w:space="0" w:color="auto"/>
                                          </w:divBdr>
                                          <w:divsChild>
                                            <w:div w:id="301614305">
                                              <w:marLeft w:val="0"/>
                                              <w:marRight w:val="0"/>
                                              <w:marTop w:val="0"/>
                                              <w:marBottom w:val="0"/>
                                              <w:divBdr>
                                                <w:top w:val="none" w:sz="0" w:space="0" w:color="auto"/>
                                                <w:left w:val="none" w:sz="0" w:space="0" w:color="auto"/>
                                                <w:bottom w:val="none" w:sz="0" w:space="0" w:color="auto"/>
                                                <w:right w:val="none" w:sz="0" w:space="0" w:color="auto"/>
                                              </w:divBdr>
                                              <w:divsChild>
                                                <w:div w:id="1015963515">
                                                  <w:marLeft w:val="0"/>
                                                  <w:marRight w:val="0"/>
                                                  <w:marTop w:val="0"/>
                                                  <w:marBottom w:val="0"/>
                                                  <w:divBdr>
                                                    <w:top w:val="none" w:sz="0" w:space="0" w:color="auto"/>
                                                    <w:left w:val="none" w:sz="0" w:space="0" w:color="auto"/>
                                                    <w:bottom w:val="none" w:sz="0" w:space="0" w:color="auto"/>
                                                    <w:right w:val="none" w:sz="0" w:space="0" w:color="auto"/>
                                                  </w:divBdr>
                                                  <w:divsChild>
                                                    <w:div w:id="1240094210">
                                                      <w:marLeft w:val="0"/>
                                                      <w:marRight w:val="0"/>
                                                      <w:marTop w:val="0"/>
                                                      <w:marBottom w:val="0"/>
                                                      <w:divBdr>
                                                        <w:top w:val="none" w:sz="0" w:space="0" w:color="auto"/>
                                                        <w:left w:val="none" w:sz="0" w:space="0" w:color="auto"/>
                                                        <w:bottom w:val="none" w:sz="0" w:space="0" w:color="auto"/>
                                                        <w:right w:val="none" w:sz="0" w:space="0" w:color="auto"/>
                                                      </w:divBdr>
                                                      <w:divsChild>
                                                        <w:div w:id="1864633500">
                                                          <w:marLeft w:val="0"/>
                                                          <w:marRight w:val="0"/>
                                                          <w:marTop w:val="0"/>
                                                          <w:marBottom w:val="0"/>
                                                          <w:divBdr>
                                                            <w:top w:val="none" w:sz="0" w:space="0" w:color="auto"/>
                                                            <w:left w:val="none" w:sz="0" w:space="0" w:color="auto"/>
                                                            <w:bottom w:val="none" w:sz="0" w:space="0" w:color="auto"/>
                                                            <w:right w:val="none" w:sz="0" w:space="0" w:color="auto"/>
                                                          </w:divBdr>
                                                          <w:divsChild>
                                                            <w:div w:id="576402705">
                                                              <w:marLeft w:val="0"/>
                                                              <w:marRight w:val="0"/>
                                                              <w:marTop w:val="0"/>
                                                              <w:marBottom w:val="0"/>
                                                              <w:divBdr>
                                                                <w:top w:val="none" w:sz="0" w:space="0" w:color="auto"/>
                                                                <w:left w:val="none" w:sz="0" w:space="0" w:color="auto"/>
                                                                <w:bottom w:val="none" w:sz="0" w:space="0" w:color="auto"/>
                                                                <w:right w:val="none" w:sz="0" w:space="0" w:color="auto"/>
                                                              </w:divBdr>
                                                              <w:divsChild>
                                                                <w:div w:id="1672178533">
                                                                  <w:marLeft w:val="0"/>
                                                                  <w:marRight w:val="0"/>
                                                                  <w:marTop w:val="0"/>
                                                                  <w:marBottom w:val="0"/>
                                                                  <w:divBdr>
                                                                    <w:top w:val="none" w:sz="0" w:space="0" w:color="auto"/>
                                                                    <w:left w:val="none" w:sz="0" w:space="0" w:color="auto"/>
                                                                    <w:bottom w:val="none" w:sz="0" w:space="0" w:color="auto"/>
                                                                    <w:right w:val="none" w:sz="0" w:space="0" w:color="auto"/>
                                                                  </w:divBdr>
                                                                  <w:divsChild>
                                                                    <w:div w:id="372000209">
                                                                      <w:marLeft w:val="0"/>
                                                                      <w:marRight w:val="0"/>
                                                                      <w:marTop w:val="0"/>
                                                                      <w:marBottom w:val="0"/>
                                                                      <w:divBdr>
                                                                        <w:top w:val="none" w:sz="0" w:space="0" w:color="auto"/>
                                                                        <w:left w:val="none" w:sz="0" w:space="0" w:color="auto"/>
                                                                        <w:bottom w:val="none" w:sz="0" w:space="0" w:color="auto"/>
                                                                        <w:right w:val="none" w:sz="0" w:space="0" w:color="auto"/>
                                                                      </w:divBdr>
                                                                    </w:div>
                                                                    <w:div w:id="20789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361260">
                          <w:marLeft w:val="0"/>
                          <w:marRight w:val="0"/>
                          <w:marTop w:val="0"/>
                          <w:marBottom w:val="0"/>
                          <w:divBdr>
                            <w:top w:val="none" w:sz="0" w:space="0" w:color="auto"/>
                            <w:left w:val="none" w:sz="0" w:space="0" w:color="auto"/>
                            <w:bottom w:val="none" w:sz="0" w:space="0" w:color="auto"/>
                            <w:right w:val="none" w:sz="0" w:space="0" w:color="auto"/>
                          </w:divBdr>
                          <w:divsChild>
                            <w:div w:id="2033719836">
                              <w:marLeft w:val="0"/>
                              <w:marRight w:val="0"/>
                              <w:marTop w:val="0"/>
                              <w:marBottom w:val="0"/>
                              <w:divBdr>
                                <w:top w:val="none" w:sz="0" w:space="0" w:color="auto"/>
                                <w:left w:val="none" w:sz="0" w:space="0" w:color="auto"/>
                                <w:bottom w:val="none" w:sz="0" w:space="0" w:color="auto"/>
                                <w:right w:val="none" w:sz="0" w:space="0" w:color="auto"/>
                              </w:divBdr>
                              <w:divsChild>
                                <w:div w:id="1806242590">
                                  <w:marLeft w:val="0"/>
                                  <w:marRight w:val="0"/>
                                  <w:marTop w:val="0"/>
                                  <w:marBottom w:val="0"/>
                                  <w:divBdr>
                                    <w:top w:val="none" w:sz="0" w:space="0" w:color="auto"/>
                                    <w:left w:val="none" w:sz="0" w:space="0" w:color="auto"/>
                                    <w:bottom w:val="none" w:sz="0" w:space="0" w:color="auto"/>
                                    <w:right w:val="none" w:sz="0" w:space="0" w:color="auto"/>
                                  </w:divBdr>
                                  <w:divsChild>
                                    <w:div w:id="197551217">
                                      <w:marLeft w:val="0"/>
                                      <w:marRight w:val="0"/>
                                      <w:marTop w:val="0"/>
                                      <w:marBottom w:val="0"/>
                                      <w:divBdr>
                                        <w:top w:val="none" w:sz="0" w:space="0" w:color="auto"/>
                                        <w:left w:val="none" w:sz="0" w:space="0" w:color="auto"/>
                                        <w:bottom w:val="none" w:sz="0" w:space="0" w:color="auto"/>
                                        <w:right w:val="none" w:sz="0" w:space="0" w:color="auto"/>
                                      </w:divBdr>
                                      <w:divsChild>
                                        <w:div w:id="2146120204">
                                          <w:marLeft w:val="0"/>
                                          <w:marRight w:val="0"/>
                                          <w:marTop w:val="0"/>
                                          <w:marBottom w:val="0"/>
                                          <w:divBdr>
                                            <w:top w:val="none" w:sz="0" w:space="0" w:color="auto"/>
                                            <w:left w:val="none" w:sz="0" w:space="0" w:color="auto"/>
                                            <w:bottom w:val="none" w:sz="0" w:space="0" w:color="auto"/>
                                            <w:right w:val="none" w:sz="0" w:space="0" w:color="auto"/>
                                          </w:divBdr>
                                          <w:divsChild>
                                            <w:div w:id="1496802795">
                                              <w:marLeft w:val="0"/>
                                              <w:marRight w:val="0"/>
                                              <w:marTop w:val="0"/>
                                              <w:marBottom w:val="0"/>
                                              <w:divBdr>
                                                <w:top w:val="none" w:sz="0" w:space="0" w:color="auto"/>
                                                <w:left w:val="none" w:sz="0" w:space="0" w:color="auto"/>
                                                <w:bottom w:val="none" w:sz="0" w:space="0" w:color="auto"/>
                                                <w:right w:val="none" w:sz="0" w:space="0" w:color="auto"/>
                                              </w:divBdr>
                                              <w:divsChild>
                                                <w:div w:id="42021920">
                                                  <w:marLeft w:val="0"/>
                                                  <w:marRight w:val="0"/>
                                                  <w:marTop w:val="0"/>
                                                  <w:marBottom w:val="0"/>
                                                  <w:divBdr>
                                                    <w:top w:val="none" w:sz="0" w:space="0" w:color="auto"/>
                                                    <w:left w:val="none" w:sz="0" w:space="0" w:color="auto"/>
                                                    <w:bottom w:val="none" w:sz="0" w:space="0" w:color="auto"/>
                                                    <w:right w:val="none" w:sz="0" w:space="0" w:color="auto"/>
                                                  </w:divBdr>
                                                  <w:divsChild>
                                                    <w:div w:id="527059596">
                                                      <w:marLeft w:val="0"/>
                                                      <w:marRight w:val="0"/>
                                                      <w:marTop w:val="0"/>
                                                      <w:marBottom w:val="0"/>
                                                      <w:divBdr>
                                                        <w:top w:val="none" w:sz="0" w:space="0" w:color="auto"/>
                                                        <w:left w:val="none" w:sz="0" w:space="0" w:color="auto"/>
                                                        <w:bottom w:val="none" w:sz="0" w:space="0" w:color="auto"/>
                                                        <w:right w:val="none" w:sz="0" w:space="0" w:color="auto"/>
                                                      </w:divBdr>
                                                      <w:divsChild>
                                                        <w:div w:id="395668171">
                                                          <w:marLeft w:val="0"/>
                                                          <w:marRight w:val="0"/>
                                                          <w:marTop w:val="0"/>
                                                          <w:marBottom w:val="0"/>
                                                          <w:divBdr>
                                                            <w:top w:val="none" w:sz="0" w:space="0" w:color="auto"/>
                                                            <w:left w:val="none" w:sz="0" w:space="0" w:color="auto"/>
                                                            <w:bottom w:val="none" w:sz="0" w:space="0" w:color="auto"/>
                                                            <w:right w:val="none" w:sz="0" w:space="0" w:color="auto"/>
                                                          </w:divBdr>
                                                          <w:divsChild>
                                                            <w:div w:id="704063431">
                                                              <w:marLeft w:val="0"/>
                                                              <w:marRight w:val="0"/>
                                                              <w:marTop w:val="0"/>
                                                              <w:marBottom w:val="0"/>
                                                              <w:divBdr>
                                                                <w:top w:val="none" w:sz="0" w:space="0" w:color="auto"/>
                                                                <w:left w:val="none" w:sz="0" w:space="0" w:color="auto"/>
                                                                <w:bottom w:val="none" w:sz="0" w:space="0" w:color="auto"/>
                                                                <w:right w:val="none" w:sz="0" w:space="0" w:color="auto"/>
                                                              </w:divBdr>
                                                              <w:divsChild>
                                                                <w:div w:id="1516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504764">
                          <w:marLeft w:val="0"/>
                          <w:marRight w:val="0"/>
                          <w:marTop w:val="0"/>
                          <w:marBottom w:val="0"/>
                          <w:divBdr>
                            <w:top w:val="none" w:sz="0" w:space="0" w:color="auto"/>
                            <w:left w:val="none" w:sz="0" w:space="0" w:color="auto"/>
                            <w:bottom w:val="none" w:sz="0" w:space="0" w:color="auto"/>
                            <w:right w:val="none" w:sz="0" w:space="0" w:color="auto"/>
                          </w:divBdr>
                          <w:divsChild>
                            <w:div w:id="213124008">
                              <w:marLeft w:val="0"/>
                              <w:marRight w:val="0"/>
                              <w:marTop w:val="0"/>
                              <w:marBottom w:val="0"/>
                              <w:divBdr>
                                <w:top w:val="none" w:sz="0" w:space="0" w:color="auto"/>
                                <w:left w:val="none" w:sz="0" w:space="0" w:color="auto"/>
                                <w:bottom w:val="none" w:sz="0" w:space="0" w:color="auto"/>
                                <w:right w:val="none" w:sz="0" w:space="0" w:color="auto"/>
                              </w:divBdr>
                              <w:divsChild>
                                <w:div w:id="6361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5867">
                          <w:marLeft w:val="0"/>
                          <w:marRight w:val="0"/>
                          <w:marTop w:val="0"/>
                          <w:marBottom w:val="0"/>
                          <w:divBdr>
                            <w:top w:val="none" w:sz="0" w:space="0" w:color="auto"/>
                            <w:left w:val="none" w:sz="0" w:space="0" w:color="auto"/>
                            <w:bottom w:val="none" w:sz="0" w:space="0" w:color="auto"/>
                            <w:right w:val="none" w:sz="0" w:space="0" w:color="auto"/>
                          </w:divBdr>
                          <w:divsChild>
                            <w:div w:id="1363939172">
                              <w:marLeft w:val="0"/>
                              <w:marRight w:val="0"/>
                              <w:marTop w:val="0"/>
                              <w:marBottom w:val="0"/>
                              <w:divBdr>
                                <w:top w:val="none" w:sz="0" w:space="0" w:color="auto"/>
                                <w:left w:val="none" w:sz="0" w:space="0" w:color="auto"/>
                                <w:bottom w:val="none" w:sz="0" w:space="0" w:color="auto"/>
                                <w:right w:val="none" w:sz="0" w:space="0" w:color="auto"/>
                              </w:divBdr>
                              <w:divsChild>
                                <w:div w:id="1954554547">
                                  <w:marLeft w:val="0"/>
                                  <w:marRight w:val="0"/>
                                  <w:marTop w:val="0"/>
                                  <w:marBottom w:val="0"/>
                                  <w:divBdr>
                                    <w:top w:val="none" w:sz="0" w:space="0" w:color="auto"/>
                                    <w:left w:val="none" w:sz="0" w:space="0" w:color="auto"/>
                                    <w:bottom w:val="none" w:sz="0" w:space="0" w:color="auto"/>
                                    <w:right w:val="none" w:sz="0" w:space="0" w:color="auto"/>
                                  </w:divBdr>
                                  <w:divsChild>
                                    <w:div w:id="2088724931">
                                      <w:marLeft w:val="0"/>
                                      <w:marRight w:val="0"/>
                                      <w:marTop w:val="0"/>
                                      <w:marBottom w:val="0"/>
                                      <w:divBdr>
                                        <w:top w:val="none" w:sz="0" w:space="0" w:color="auto"/>
                                        <w:left w:val="none" w:sz="0" w:space="0" w:color="auto"/>
                                        <w:bottom w:val="none" w:sz="0" w:space="0" w:color="auto"/>
                                        <w:right w:val="none" w:sz="0" w:space="0" w:color="auto"/>
                                      </w:divBdr>
                                      <w:divsChild>
                                        <w:div w:id="9280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74728">
                          <w:marLeft w:val="0"/>
                          <w:marRight w:val="0"/>
                          <w:marTop w:val="0"/>
                          <w:marBottom w:val="0"/>
                          <w:divBdr>
                            <w:top w:val="none" w:sz="0" w:space="0" w:color="auto"/>
                            <w:left w:val="none" w:sz="0" w:space="0" w:color="auto"/>
                            <w:bottom w:val="none" w:sz="0" w:space="0" w:color="auto"/>
                            <w:right w:val="none" w:sz="0" w:space="0" w:color="auto"/>
                          </w:divBdr>
                          <w:divsChild>
                            <w:div w:id="1796556211">
                              <w:marLeft w:val="0"/>
                              <w:marRight w:val="0"/>
                              <w:marTop w:val="0"/>
                              <w:marBottom w:val="0"/>
                              <w:divBdr>
                                <w:top w:val="none" w:sz="0" w:space="0" w:color="auto"/>
                                <w:left w:val="none" w:sz="0" w:space="0" w:color="auto"/>
                                <w:bottom w:val="none" w:sz="0" w:space="0" w:color="auto"/>
                                <w:right w:val="none" w:sz="0" w:space="0" w:color="auto"/>
                              </w:divBdr>
                              <w:divsChild>
                                <w:div w:id="1542939548">
                                  <w:marLeft w:val="0"/>
                                  <w:marRight w:val="0"/>
                                  <w:marTop w:val="0"/>
                                  <w:marBottom w:val="0"/>
                                  <w:divBdr>
                                    <w:top w:val="none" w:sz="0" w:space="0" w:color="auto"/>
                                    <w:left w:val="none" w:sz="0" w:space="0" w:color="auto"/>
                                    <w:bottom w:val="none" w:sz="0" w:space="0" w:color="auto"/>
                                    <w:right w:val="none" w:sz="0" w:space="0" w:color="auto"/>
                                  </w:divBdr>
                                  <w:divsChild>
                                    <w:div w:id="1317565974">
                                      <w:marLeft w:val="0"/>
                                      <w:marRight w:val="0"/>
                                      <w:marTop w:val="0"/>
                                      <w:marBottom w:val="0"/>
                                      <w:divBdr>
                                        <w:top w:val="none" w:sz="0" w:space="0" w:color="auto"/>
                                        <w:left w:val="none" w:sz="0" w:space="0" w:color="auto"/>
                                        <w:bottom w:val="none" w:sz="0" w:space="0" w:color="auto"/>
                                        <w:right w:val="none" w:sz="0" w:space="0" w:color="auto"/>
                                      </w:divBdr>
                                      <w:divsChild>
                                        <w:div w:id="1715882561">
                                          <w:marLeft w:val="0"/>
                                          <w:marRight w:val="0"/>
                                          <w:marTop w:val="0"/>
                                          <w:marBottom w:val="0"/>
                                          <w:divBdr>
                                            <w:top w:val="none" w:sz="0" w:space="0" w:color="auto"/>
                                            <w:left w:val="none" w:sz="0" w:space="0" w:color="auto"/>
                                            <w:bottom w:val="none" w:sz="0" w:space="0" w:color="auto"/>
                                            <w:right w:val="none" w:sz="0" w:space="0" w:color="auto"/>
                                          </w:divBdr>
                                          <w:divsChild>
                                            <w:div w:id="886455620">
                                              <w:marLeft w:val="0"/>
                                              <w:marRight w:val="0"/>
                                              <w:marTop w:val="0"/>
                                              <w:marBottom w:val="0"/>
                                              <w:divBdr>
                                                <w:top w:val="none" w:sz="0" w:space="0" w:color="auto"/>
                                                <w:left w:val="none" w:sz="0" w:space="0" w:color="auto"/>
                                                <w:bottom w:val="none" w:sz="0" w:space="0" w:color="auto"/>
                                                <w:right w:val="none" w:sz="0" w:space="0" w:color="auto"/>
                                              </w:divBdr>
                                              <w:divsChild>
                                                <w:div w:id="1589925465">
                                                  <w:marLeft w:val="0"/>
                                                  <w:marRight w:val="0"/>
                                                  <w:marTop w:val="0"/>
                                                  <w:marBottom w:val="0"/>
                                                  <w:divBdr>
                                                    <w:top w:val="none" w:sz="0" w:space="0" w:color="auto"/>
                                                    <w:left w:val="none" w:sz="0" w:space="0" w:color="auto"/>
                                                    <w:bottom w:val="none" w:sz="0" w:space="0" w:color="auto"/>
                                                    <w:right w:val="none" w:sz="0" w:space="0" w:color="auto"/>
                                                  </w:divBdr>
                                                  <w:divsChild>
                                                    <w:div w:id="1804424073">
                                                      <w:marLeft w:val="0"/>
                                                      <w:marRight w:val="0"/>
                                                      <w:marTop w:val="0"/>
                                                      <w:marBottom w:val="0"/>
                                                      <w:divBdr>
                                                        <w:top w:val="none" w:sz="0" w:space="0" w:color="auto"/>
                                                        <w:left w:val="none" w:sz="0" w:space="0" w:color="auto"/>
                                                        <w:bottom w:val="none" w:sz="0" w:space="0" w:color="auto"/>
                                                        <w:right w:val="none" w:sz="0" w:space="0" w:color="auto"/>
                                                      </w:divBdr>
                                                      <w:divsChild>
                                                        <w:div w:id="1217005441">
                                                          <w:marLeft w:val="0"/>
                                                          <w:marRight w:val="0"/>
                                                          <w:marTop w:val="0"/>
                                                          <w:marBottom w:val="0"/>
                                                          <w:divBdr>
                                                            <w:top w:val="none" w:sz="0" w:space="0" w:color="auto"/>
                                                            <w:left w:val="none" w:sz="0" w:space="0" w:color="auto"/>
                                                            <w:bottom w:val="none" w:sz="0" w:space="0" w:color="auto"/>
                                                            <w:right w:val="none" w:sz="0" w:space="0" w:color="auto"/>
                                                          </w:divBdr>
                                                          <w:divsChild>
                                                            <w:div w:id="1152603778">
                                                              <w:marLeft w:val="0"/>
                                                              <w:marRight w:val="0"/>
                                                              <w:marTop w:val="0"/>
                                                              <w:marBottom w:val="0"/>
                                                              <w:divBdr>
                                                                <w:top w:val="none" w:sz="0" w:space="0" w:color="auto"/>
                                                                <w:left w:val="none" w:sz="0" w:space="0" w:color="auto"/>
                                                                <w:bottom w:val="none" w:sz="0" w:space="0" w:color="auto"/>
                                                                <w:right w:val="none" w:sz="0" w:space="0" w:color="auto"/>
                                                              </w:divBdr>
                                                              <w:divsChild>
                                                                <w:div w:id="753631106">
                                                                  <w:marLeft w:val="0"/>
                                                                  <w:marRight w:val="0"/>
                                                                  <w:marTop w:val="0"/>
                                                                  <w:marBottom w:val="0"/>
                                                                  <w:divBdr>
                                                                    <w:top w:val="none" w:sz="0" w:space="0" w:color="auto"/>
                                                                    <w:left w:val="none" w:sz="0" w:space="0" w:color="auto"/>
                                                                    <w:bottom w:val="none" w:sz="0" w:space="0" w:color="auto"/>
                                                                    <w:right w:val="none" w:sz="0" w:space="0" w:color="auto"/>
                                                                  </w:divBdr>
                                                                  <w:divsChild>
                                                                    <w:div w:id="167140639">
                                                                      <w:marLeft w:val="0"/>
                                                                      <w:marRight w:val="0"/>
                                                                      <w:marTop w:val="0"/>
                                                                      <w:marBottom w:val="0"/>
                                                                      <w:divBdr>
                                                                        <w:top w:val="none" w:sz="0" w:space="0" w:color="auto"/>
                                                                        <w:left w:val="none" w:sz="0" w:space="0" w:color="auto"/>
                                                                        <w:bottom w:val="none" w:sz="0" w:space="0" w:color="auto"/>
                                                                        <w:right w:val="none" w:sz="0" w:space="0" w:color="auto"/>
                                                                      </w:divBdr>
                                                                    </w:div>
                                                                    <w:div w:id="133261780">
                                                                      <w:marLeft w:val="0"/>
                                                                      <w:marRight w:val="0"/>
                                                                      <w:marTop w:val="0"/>
                                                                      <w:marBottom w:val="0"/>
                                                                      <w:divBdr>
                                                                        <w:top w:val="none" w:sz="0" w:space="0" w:color="auto"/>
                                                                        <w:left w:val="none" w:sz="0" w:space="0" w:color="auto"/>
                                                                        <w:bottom w:val="none" w:sz="0" w:space="0" w:color="auto"/>
                                                                        <w:right w:val="none" w:sz="0" w:space="0" w:color="auto"/>
                                                                      </w:divBdr>
                                                                    </w:div>
                                                                    <w:div w:id="2130973380">
                                                                      <w:marLeft w:val="0"/>
                                                                      <w:marRight w:val="0"/>
                                                                      <w:marTop w:val="0"/>
                                                                      <w:marBottom w:val="0"/>
                                                                      <w:divBdr>
                                                                        <w:top w:val="none" w:sz="0" w:space="0" w:color="auto"/>
                                                                        <w:left w:val="none" w:sz="0" w:space="0" w:color="auto"/>
                                                                        <w:bottom w:val="none" w:sz="0" w:space="0" w:color="auto"/>
                                                                        <w:right w:val="none" w:sz="0" w:space="0" w:color="auto"/>
                                                                      </w:divBdr>
                                                                    </w:div>
                                                                    <w:div w:id="18252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458469">
                          <w:marLeft w:val="0"/>
                          <w:marRight w:val="0"/>
                          <w:marTop w:val="0"/>
                          <w:marBottom w:val="0"/>
                          <w:divBdr>
                            <w:top w:val="none" w:sz="0" w:space="0" w:color="auto"/>
                            <w:left w:val="none" w:sz="0" w:space="0" w:color="auto"/>
                            <w:bottom w:val="none" w:sz="0" w:space="0" w:color="auto"/>
                            <w:right w:val="none" w:sz="0" w:space="0" w:color="auto"/>
                          </w:divBdr>
                          <w:divsChild>
                            <w:div w:id="168100053">
                              <w:marLeft w:val="0"/>
                              <w:marRight w:val="0"/>
                              <w:marTop w:val="0"/>
                              <w:marBottom w:val="0"/>
                              <w:divBdr>
                                <w:top w:val="none" w:sz="0" w:space="0" w:color="auto"/>
                                <w:left w:val="none" w:sz="0" w:space="0" w:color="auto"/>
                                <w:bottom w:val="none" w:sz="0" w:space="0" w:color="auto"/>
                                <w:right w:val="none" w:sz="0" w:space="0" w:color="auto"/>
                              </w:divBdr>
                              <w:divsChild>
                                <w:div w:id="236597922">
                                  <w:marLeft w:val="0"/>
                                  <w:marRight w:val="0"/>
                                  <w:marTop w:val="0"/>
                                  <w:marBottom w:val="0"/>
                                  <w:divBdr>
                                    <w:top w:val="none" w:sz="0" w:space="0" w:color="auto"/>
                                    <w:left w:val="none" w:sz="0" w:space="0" w:color="auto"/>
                                    <w:bottom w:val="none" w:sz="0" w:space="0" w:color="auto"/>
                                    <w:right w:val="none" w:sz="0" w:space="0" w:color="auto"/>
                                  </w:divBdr>
                                  <w:divsChild>
                                    <w:div w:id="785779833">
                                      <w:marLeft w:val="0"/>
                                      <w:marRight w:val="0"/>
                                      <w:marTop w:val="0"/>
                                      <w:marBottom w:val="0"/>
                                      <w:divBdr>
                                        <w:top w:val="none" w:sz="0" w:space="0" w:color="auto"/>
                                        <w:left w:val="none" w:sz="0" w:space="0" w:color="auto"/>
                                        <w:bottom w:val="none" w:sz="0" w:space="0" w:color="auto"/>
                                        <w:right w:val="none" w:sz="0" w:space="0" w:color="auto"/>
                                      </w:divBdr>
                                      <w:divsChild>
                                        <w:div w:id="69888475">
                                          <w:marLeft w:val="0"/>
                                          <w:marRight w:val="0"/>
                                          <w:marTop w:val="0"/>
                                          <w:marBottom w:val="0"/>
                                          <w:divBdr>
                                            <w:top w:val="none" w:sz="0" w:space="0" w:color="auto"/>
                                            <w:left w:val="none" w:sz="0" w:space="0" w:color="auto"/>
                                            <w:bottom w:val="none" w:sz="0" w:space="0" w:color="auto"/>
                                            <w:right w:val="none" w:sz="0" w:space="0" w:color="auto"/>
                                          </w:divBdr>
                                          <w:divsChild>
                                            <w:div w:id="952829899">
                                              <w:marLeft w:val="0"/>
                                              <w:marRight w:val="0"/>
                                              <w:marTop w:val="0"/>
                                              <w:marBottom w:val="0"/>
                                              <w:divBdr>
                                                <w:top w:val="none" w:sz="0" w:space="0" w:color="auto"/>
                                                <w:left w:val="none" w:sz="0" w:space="0" w:color="auto"/>
                                                <w:bottom w:val="none" w:sz="0" w:space="0" w:color="auto"/>
                                                <w:right w:val="none" w:sz="0" w:space="0" w:color="auto"/>
                                              </w:divBdr>
                                              <w:divsChild>
                                                <w:div w:id="382409264">
                                                  <w:marLeft w:val="0"/>
                                                  <w:marRight w:val="0"/>
                                                  <w:marTop w:val="0"/>
                                                  <w:marBottom w:val="0"/>
                                                  <w:divBdr>
                                                    <w:top w:val="none" w:sz="0" w:space="0" w:color="auto"/>
                                                    <w:left w:val="none" w:sz="0" w:space="0" w:color="auto"/>
                                                    <w:bottom w:val="none" w:sz="0" w:space="0" w:color="auto"/>
                                                    <w:right w:val="none" w:sz="0" w:space="0" w:color="auto"/>
                                                  </w:divBdr>
                                                  <w:divsChild>
                                                    <w:div w:id="340474401">
                                                      <w:marLeft w:val="0"/>
                                                      <w:marRight w:val="0"/>
                                                      <w:marTop w:val="0"/>
                                                      <w:marBottom w:val="0"/>
                                                      <w:divBdr>
                                                        <w:top w:val="none" w:sz="0" w:space="0" w:color="auto"/>
                                                        <w:left w:val="none" w:sz="0" w:space="0" w:color="auto"/>
                                                        <w:bottom w:val="none" w:sz="0" w:space="0" w:color="auto"/>
                                                        <w:right w:val="none" w:sz="0" w:space="0" w:color="auto"/>
                                                      </w:divBdr>
                                                      <w:divsChild>
                                                        <w:div w:id="1965192221">
                                                          <w:marLeft w:val="0"/>
                                                          <w:marRight w:val="0"/>
                                                          <w:marTop w:val="0"/>
                                                          <w:marBottom w:val="0"/>
                                                          <w:divBdr>
                                                            <w:top w:val="none" w:sz="0" w:space="0" w:color="auto"/>
                                                            <w:left w:val="none" w:sz="0" w:space="0" w:color="auto"/>
                                                            <w:bottom w:val="none" w:sz="0" w:space="0" w:color="auto"/>
                                                            <w:right w:val="none" w:sz="0" w:space="0" w:color="auto"/>
                                                          </w:divBdr>
                                                          <w:divsChild>
                                                            <w:div w:id="1841658241">
                                                              <w:marLeft w:val="0"/>
                                                              <w:marRight w:val="0"/>
                                                              <w:marTop w:val="0"/>
                                                              <w:marBottom w:val="0"/>
                                                              <w:divBdr>
                                                                <w:top w:val="none" w:sz="0" w:space="0" w:color="auto"/>
                                                                <w:left w:val="none" w:sz="0" w:space="0" w:color="auto"/>
                                                                <w:bottom w:val="none" w:sz="0" w:space="0" w:color="auto"/>
                                                                <w:right w:val="none" w:sz="0" w:space="0" w:color="auto"/>
                                                              </w:divBdr>
                                                              <w:divsChild>
                                                                <w:div w:id="390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910611">
                          <w:marLeft w:val="0"/>
                          <w:marRight w:val="0"/>
                          <w:marTop w:val="0"/>
                          <w:marBottom w:val="0"/>
                          <w:divBdr>
                            <w:top w:val="none" w:sz="0" w:space="0" w:color="auto"/>
                            <w:left w:val="none" w:sz="0" w:space="0" w:color="auto"/>
                            <w:bottom w:val="none" w:sz="0" w:space="0" w:color="auto"/>
                            <w:right w:val="none" w:sz="0" w:space="0" w:color="auto"/>
                          </w:divBdr>
                          <w:divsChild>
                            <w:div w:id="1136527641">
                              <w:marLeft w:val="0"/>
                              <w:marRight w:val="0"/>
                              <w:marTop w:val="0"/>
                              <w:marBottom w:val="0"/>
                              <w:divBdr>
                                <w:top w:val="none" w:sz="0" w:space="0" w:color="auto"/>
                                <w:left w:val="none" w:sz="0" w:space="0" w:color="auto"/>
                                <w:bottom w:val="none" w:sz="0" w:space="0" w:color="auto"/>
                                <w:right w:val="none" w:sz="0" w:space="0" w:color="auto"/>
                              </w:divBdr>
                              <w:divsChild>
                                <w:div w:id="12908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865">
                          <w:marLeft w:val="0"/>
                          <w:marRight w:val="0"/>
                          <w:marTop w:val="0"/>
                          <w:marBottom w:val="0"/>
                          <w:divBdr>
                            <w:top w:val="none" w:sz="0" w:space="0" w:color="auto"/>
                            <w:left w:val="none" w:sz="0" w:space="0" w:color="auto"/>
                            <w:bottom w:val="none" w:sz="0" w:space="0" w:color="auto"/>
                            <w:right w:val="none" w:sz="0" w:space="0" w:color="auto"/>
                          </w:divBdr>
                          <w:divsChild>
                            <w:div w:id="273442230">
                              <w:marLeft w:val="0"/>
                              <w:marRight w:val="0"/>
                              <w:marTop w:val="0"/>
                              <w:marBottom w:val="0"/>
                              <w:divBdr>
                                <w:top w:val="none" w:sz="0" w:space="0" w:color="auto"/>
                                <w:left w:val="none" w:sz="0" w:space="0" w:color="auto"/>
                                <w:bottom w:val="none" w:sz="0" w:space="0" w:color="auto"/>
                                <w:right w:val="none" w:sz="0" w:space="0" w:color="auto"/>
                              </w:divBdr>
                              <w:divsChild>
                                <w:div w:id="1212570798">
                                  <w:marLeft w:val="0"/>
                                  <w:marRight w:val="0"/>
                                  <w:marTop w:val="0"/>
                                  <w:marBottom w:val="0"/>
                                  <w:divBdr>
                                    <w:top w:val="none" w:sz="0" w:space="0" w:color="auto"/>
                                    <w:left w:val="none" w:sz="0" w:space="0" w:color="auto"/>
                                    <w:bottom w:val="none" w:sz="0" w:space="0" w:color="auto"/>
                                    <w:right w:val="none" w:sz="0" w:space="0" w:color="auto"/>
                                  </w:divBdr>
                                  <w:divsChild>
                                    <w:div w:id="537012402">
                                      <w:marLeft w:val="0"/>
                                      <w:marRight w:val="0"/>
                                      <w:marTop w:val="0"/>
                                      <w:marBottom w:val="0"/>
                                      <w:divBdr>
                                        <w:top w:val="none" w:sz="0" w:space="0" w:color="auto"/>
                                        <w:left w:val="none" w:sz="0" w:space="0" w:color="auto"/>
                                        <w:bottom w:val="none" w:sz="0" w:space="0" w:color="auto"/>
                                        <w:right w:val="none" w:sz="0" w:space="0" w:color="auto"/>
                                      </w:divBdr>
                                      <w:divsChild>
                                        <w:div w:id="1380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15176">
                          <w:marLeft w:val="0"/>
                          <w:marRight w:val="0"/>
                          <w:marTop w:val="0"/>
                          <w:marBottom w:val="0"/>
                          <w:divBdr>
                            <w:top w:val="none" w:sz="0" w:space="0" w:color="auto"/>
                            <w:left w:val="none" w:sz="0" w:space="0" w:color="auto"/>
                            <w:bottom w:val="none" w:sz="0" w:space="0" w:color="auto"/>
                            <w:right w:val="none" w:sz="0" w:space="0" w:color="auto"/>
                          </w:divBdr>
                          <w:divsChild>
                            <w:div w:id="725030289">
                              <w:marLeft w:val="0"/>
                              <w:marRight w:val="0"/>
                              <w:marTop w:val="0"/>
                              <w:marBottom w:val="0"/>
                              <w:divBdr>
                                <w:top w:val="none" w:sz="0" w:space="0" w:color="auto"/>
                                <w:left w:val="none" w:sz="0" w:space="0" w:color="auto"/>
                                <w:bottom w:val="none" w:sz="0" w:space="0" w:color="auto"/>
                                <w:right w:val="none" w:sz="0" w:space="0" w:color="auto"/>
                              </w:divBdr>
                              <w:divsChild>
                                <w:div w:id="680592772">
                                  <w:marLeft w:val="0"/>
                                  <w:marRight w:val="0"/>
                                  <w:marTop w:val="0"/>
                                  <w:marBottom w:val="0"/>
                                  <w:divBdr>
                                    <w:top w:val="none" w:sz="0" w:space="0" w:color="auto"/>
                                    <w:left w:val="none" w:sz="0" w:space="0" w:color="auto"/>
                                    <w:bottom w:val="none" w:sz="0" w:space="0" w:color="auto"/>
                                    <w:right w:val="none" w:sz="0" w:space="0" w:color="auto"/>
                                  </w:divBdr>
                                  <w:divsChild>
                                    <w:div w:id="496073547">
                                      <w:marLeft w:val="0"/>
                                      <w:marRight w:val="0"/>
                                      <w:marTop w:val="0"/>
                                      <w:marBottom w:val="0"/>
                                      <w:divBdr>
                                        <w:top w:val="none" w:sz="0" w:space="0" w:color="auto"/>
                                        <w:left w:val="none" w:sz="0" w:space="0" w:color="auto"/>
                                        <w:bottom w:val="none" w:sz="0" w:space="0" w:color="auto"/>
                                        <w:right w:val="none" w:sz="0" w:space="0" w:color="auto"/>
                                      </w:divBdr>
                                      <w:divsChild>
                                        <w:div w:id="1857036511">
                                          <w:marLeft w:val="0"/>
                                          <w:marRight w:val="0"/>
                                          <w:marTop w:val="0"/>
                                          <w:marBottom w:val="0"/>
                                          <w:divBdr>
                                            <w:top w:val="none" w:sz="0" w:space="0" w:color="auto"/>
                                            <w:left w:val="none" w:sz="0" w:space="0" w:color="auto"/>
                                            <w:bottom w:val="none" w:sz="0" w:space="0" w:color="auto"/>
                                            <w:right w:val="none" w:sz="0" w:space="0" w:color="auto"/>
                                          </w:divBdr>
                                          <w:divsChild>
                                            <w:div w:id="859856512">
                                              <w:marLeft w:val="0"/>
                                              <w:marRight w:val="0"/>
                                              <w:marTop w:val="0"/>
                                              <w:marBottom w:val="0"/>
                                              <w:divBdr>
                                                <w:top w:val="none" w:sz="0" w:space="0" w:color="auto"/>
                                                <w:left w:val="none" w:sz="0" w:space="0" w:color="auto"/>
                                                <w:bottom w:val="none" w:sz="0" w:space="0" w:color="auto"/>
                                                <w:right w:val="none" w:sz="0" w:space="0" w:color="auto"/>
                                              </w:divBdr>
                                              <w:divsChild>
                                                <w:div w:id="1376655363">
                                                  <w:marLeft w:val="0"/>
                                                  <w:marRight w:val="0"/>
                                                  <w:marTop w:val="0"/>
                                                  <w:marBottom w:val="0"/>
                                                  <w:divBdr>
                                                    <w:top w:val="none" w:sz="0" w:space="0" w:color="auto"/>
                                                    <w:left w:val="none" w:sz="0" w:space="0" w:color="auto"/>
                                                    <w:bottom w:val="none" w:sz="0" w:space="0" w:color="auto"/>
                                                    <w:right w:val="none" w:sz="0" w:space="0" w:color="auto"/>
                                                  </w:divBdr>
                                                  <w:divsChild>
                                                    <w:div w:id="514922323">
                                                      <w:marLeft w:val="0"/>
                                                      <w:marRight w:val="0"/>
                                                      <w:marTop w:val="0"/>
                                                      <w:marBottom w:val="0"/>
                                                      <w:divBdr>
                                                        <w:top w:val="none" w:sz="0" w:space="0" w:color="auto"/>
                                                        <w:left w:val="none" w:sz="0" w:space="0" w:color="auto"/>
                                                        <w:bottom w:val="none" w:sz="0" w:space="0" w:color="auto"/>
                                                        <w:right w:val="none" w:sz="0" w:space="0" w:color="auto"/>
                                                      </w:divBdr>
                                                      <w:divsChild>
                                                        <w:div w:id="852500059">
                                                          <w:marLeft w:val="0"/>
                                                          <w:marRight w:val="0"/>
                                                          <w:marTop w:val="0"/>
                                                          <w:marBottom w:val="0"/>
                                                          <w:divBdr>
                                                            <w:top w:val="none" w:sz="0" w:space="0" w:color="auto"/>
                                                            <w:left w:val="none" w:sz="0" w:space="0" w:color="auto"/>
                                                            <w:bottom w:val="none" w:sz="0" w:space="0" w:color="auto"/>
                                                            <w:right w:val="none" w:sz="0" w:space="0" w:color="auto"/>
                                                          </w:divBdr>
                                                          <w:divsChild>
                                                            <w:div w:id="187105722">
                                                              <w:marLeft w:val="0"/>
                                                              <w:marRight w:val="0"/>
                                                              <w:marTop w:val="0"/>
                                                              <w:marBottom w:val="0"/>
                                                              <w:divBdr>
                                                                <w:top w:val="none" w:sz="0" w:space="0" w:color="auto"/>
                                                                <w:left w:val="none" w:sz="0" w:space="0" w:color="auto"/>
                                                                <w:bottom w:val="none" w:sz="0" w:space="0" w:color="auto"/>
                                                                <w:right w:val="none" w:sz="0" w:space="0" w:color="auto"/>
                                                              </w:divBdr>
                                                              <w:divsChild>
                                                                <w:div w:id="84038378">
                                                                  <w:marLeft w:val="0"/>
                                                                  <w:marRight w:val="0"/>
                                                                  <w:marTop w:val="0"/>
                                                                  <w:marBottom w:val="0"/>
                                                                  <w:divBdr>
                                                                    <w:top w:val="none" w:sz="0" w:space="0" w:color="auto"/>
                                                                    <w:left w:val="none" w:sz="0" w:space="0" w:color="auto"/>
                                                                    <w:bottom w:val="none" w:sz="0" w:space="0" w:color="auto"/>
                                                                    <w:right w:val="none" w:sz="0" w:space="0" w:color="auto"/>
                                                                  </w:divBdr>
                                                                  <w:divsChild>
                                                                    <w:div w:id="4366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28123">
                          <w:marLeft w:val="0"/>
                          <w:marRight w:val="0"/>
                          <w:marTop w:val="0"/>
                          <w:marBottom w:val="0"/>
                          <w:divBdr>
                            <w:top w:val="none" w:sz="0" w:space="0" w:color="auto"/>
                            <w:left w:val="none" w:sz="0" w:space="0" w:color="auto"/>
                            <w:bottom w:val="none" w:sz="0" w:space="0" w:color="auto"/>
                            <w:right w:val="none" w:sz="0" w:space="0" w:color="auto"/>
                          </w:divBdr>
                          <w:divsChild>
                            <w:div w:id="578097215">
                              <w:marLeft w:val="0"/>
                              <w:marRight w:val="0"/>
                              <w:marTop w:val="0"/>
                              <w:marBottom w:val="0"/>
                              <w:divBdr>
                                <w:top w:val="none" w:sz="0" w:space="0" w:color="auto"/>
                                <w:left w:val="none" w:sz="0" w:space="0" w:color="auto"/>
                                <w:bottom w:val="none" w:sz="0" w:space="0" w:color="auto"/>
                                <w:right w:val="none" w:sz="0" w:space="0" w:color="auto"/>
                              </w:divBdr>
                              <w:divsChild>
                                <w:div w:id="240215261">
                                  <w:marLeft w:val="0"/>
                                  <w:marRight w:val="0"/>
                                  <w:marTop w:val="0"/>
                                  <w:marBottom w:val="0"/>
                                  <w:divBdr>
                                    <w:top w:val="none" w:sz="0" w:space="0" w:color="auto"/>
                                    <w:left w:val="none" w:sz="0" w:space="0" w:color="auto"/>
                                    <w:bottom w:val="none" w:sz="0" w:space="0" w:color="auto"/>
                                    <w:right w:val="none" w:sz="0" w:space="0" w:color="auto"/>
                                  </w:divBdr>
                                  <w:divsChild>
                                    <w:div w:id="1638413102">
                                      <w:marLeft w:val="0"/>
                                      <w:marRight w:val="0"/>
                                      <w:marTop w:val="0"/>
                                      <w:marBottom w:val="0"/>
                                      <w:divBdr>
                                        <w:top w:val="none" w:sz="0" w:space="0" w:color="auto"/>
                                        <w:left w:val="none" w:sz="0" w:space="0" w:color="auto"/>
                                        <w:bottom w:val="none" w:sz="0" w:space="0" w:color="auto"/>
                                        <w:right w:val="none" w:sz="0" w:space="0" w:color="auto"/>
                                      </w:divBdr>
                                      <w:divsChild>
                                        <w:div w:id="178277127">
                                          <w:marLeft w:val="0"/>
                                          <w:marRight w:val="0"/>
                                          <w:marTop w:val="0"/>
                                          <w:marBottom w:val="0"/>
                                          <w:divBdr>
                                            <w:top w:val="none" w:sz="0" w:space="0" w:color="auto"/>
                                            <w:left w:val="none" w:sz="0" w:space="0" w:color="auto"/>
                                            <w:bottom w:val="none" w:sz="0" w:space="0" w:color="auto"/>
                                            <w:right w:val="none" w:sz="0" w:space="0" w:color="auto"/>
                                          </w:divBdr>
                                          <w:divsChild>
                                            <w:div w:id="1939216469">
                                              <w:marLeft w:val="0"/>
                                              <w:marRight w:val="0"/>
                                              <w:marTop w:val="0"/>
                                              <w:marBottom w:val="0"/>
                                              <w:divBdr>
                                                <w:top w:val="none" w:sz="0" w:space="0" w:color="auto"/>
                                                <w:left w:val="none" w:sz="0" w:space="0" w:color="auto"/>
                                                <w:bottom w:val="none" w:sz="0" w:space="0" w:color="auto"/>
                                                <w:right w:val="none" w:sz="0" w:space="0" w:color="auto"/>
                                              </w:divBdr>
                                              <w:divsChild>
                                                <w:div w:id="1139415241">
                                                  <w:marLeft w:val="0"/>
                                                  <w:marRight w:val="0"/>
                                                  <w:marTop w:val="0"/>
                                                  <w:marBottom w:val="0"/>
                                                  <w:divBdr>
                                                    <w:top w:val="none" w:sz="0" w:space="0" w:color="auto"/>
                                                    <w:left w:val="none" w:sz="0" w:space="0" w:color="auto"/>
                                                    <w:bottom w:val="none" w:sz="0" w:space="0" w:color="auto"/>
                                                    <w:right w:val="none" w:sz="0" w:space="0" w:color="auto"/>
                                                  </w:divBdr>
                                                  <w:divsChild>
                                                    <w:div w:id="735931201">
                                                      <w:marLeft w:val="0"/>
                                                      <w:marRight w:val="0"/>
                                                      <w:marTop w:val="0"/>
                                                      <w:marBottom w:val="0"/>
                                                      <w:divBdr>
                                                        <w:top w:val="none" w:sz="0" w:space="0" w:color="auto"/>
                                                        <w:left w:val="none" w:sz="0" w:space="0" w:color="auto"/>
                                                        <w:bottom w:val="none" w:sz="0" w:space="0" w:color="auto"/>
                                                        <w:right w:val="none" w:sz="0" w:space="0" w:color="auto"/>
                                                      </w:divBdr>
                                                      <w:divsChild>
                                                        <w:div w:id="2005236969">
                                                          <w:marLeft w:val="0"/>
                                                          <w:marRight w:val="0"/>
                                                          <w:marTop w:val="0"/>
                                                          <w:marBottom w:val="0"/>
                                                          <w:divBdr>
                                                            <w:top w:val="none" w:sz="0" w:space="0" w:color="auto"/>
                                                            <w:left w:val="none" w:sz="0" w:space="0" w:color="auto"/>
                                                            <w:bottom w:val="none" w:sz="0" w:space="0" w:color="auto"/>
                                                            <w:right w:val="none" w:sz="0" w:space="0" w:color="auto"/>
                                                          </w:divBdr>
                                                          <w:divsChild>
                                                            <w:div w:id="326369800">
                                                              <w:marLeft w:val="0"/>
                                                              <w:marRight w:val="0"/>
                                                              <w:marTop w:val="0"/>
                                                              <w:marBottom w:val="0"/>
                                                              <w:divBdr>
                                                                <w:top w:val="none" w:sz="0" w:space="0" w:color="auto"/>
                                                                <w:left w:val="none" w:sz="0" w:space="0" w:color="auto"/>
                                                                <w:bottom w:val="none" w:sz="0" w:space="0" w:color="auto"/>
                                                                <w:right w:val="none" w:sz="0" w:space="0" w:color="auto"/>
                                                              </w:divBdr>
                                                              <w:divsChild>
                                                                <w:div w:id="4827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776482">
                          <w:marLeft w:val="0"/>
                          <w:marRight w:val="0"/>
                          <w:marTop w:val="0"/>
                          <w:marBottom w:val="0"/>
                          <w:divBdr>
                            <w:top w:val="none" w:sz="0" w:space="0" w:color="auto"/>
                            <w:left w:val="none" w:sz="0" w:space="0" w:color="auto"/>
                            <w:bottom w:val="none" w:sz="0" w:space="0" w:color="auto"/>
                            <w:right w:val="none" w:sz="0" w:space="0" w:color="auto"/>
                          </w:divBdr>
                          <w:divsChild>
                            <w:div w:id="186717988">
                              <w:marLeft w:val="0"/>
                              <w:marRight w:val="0"/>
                              <w:marTop w:val="0"/>
                              <w:marBottom w:val="0"/>
                              <w:divBdr>
                                <w:top w:val="none" w:sz="0" w:space="0" w:color="auto"/>
                                <w:left w:val="none" w:sz="0" w:space="0" w:color="auto"/>
                                <w:bottom w:val="none" w:sz="0" w:space="0" w:color="auto"/>
                                <w:right w:val="none" w:sz="0" w:space="0" w:color="auto"/>
                              </w:divBdr>
                              <w:divsChild>
                                <w:div w:id="11606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308">
                          <w:marLeft w:val="0"/>
                          <w:marRight w:val="0"/>
                          <w:marTop w:val="0"/>
                          <w:marBottom w:val="0"/>
                          <w:divBdr>
                            <w:top w:val="none" w:sz="0" w:space="0" w:color="auto"/>
                            <w:left w:val="none" w:sz="0" w:space="0" w:color="auto"/>
                            <w:bottom w:val="none" w:sz="0" w:space="0" w:color="auto"/>
                            <w:right w:val="none" w:sz="0" w:space="0" w:color="auto"/>
                          </w:divBdr>
                          <w:divsChild>
                            <w:div w:id="1797991942">
                              <w:marLeft w:val="0"/>
                              <w:marRight w:val="0"/>
                              <w:marTop w:val="0"/>
                              <w:marBottom w:val="0"/>
                              <w:divBdr>
                                <w:top w:val="none" w:sz="0" w:space="0" w:color="auto"/>
                                <w:left w:val="none" w:sz="0" w:space="0" w:color="auto"/>
                                <w:bottom w:val="none" w:sz="0" w:space="0" w:color="auto"/>
                                <w:right w:val="none" w:sz="0" w:space="0" w:color="auto"/>
                              </w:divBdr>
                              <w:divsChild>
                                <w:div w:id="1458064932">
                                  <w:marLeft w:val="0"/>
                                  <w:marRight w:val="0"/>
                                  <w:marTop w:val="0"/>
                                  <w:marBottom w:val="0"/>
                                  <w:divBdr>
                                    <w:top w:val="none" w:sz="0" w:space="0" w:color="auto"/>
                                    <w:left w:val="none" w:sz="0" w:space="0" w:color="auto"/>
                                    <w:bottom w:val="none" w:sz="0" w:space="0" w:color="auto"/>
                                    <w:right w:val="none" w:sz="0" w:space="0" w:color="auto"/>
                                  </w:divBdr>
                                  <w:divsChild>
                                    <w:div w:id="1955553015">
                                      <w:marLeft w:val="0"/>
                                      <w:marRight w:val="0"/>
                                      <w:marTop w:val="0"/>
                                      <w:marBottom w:val="0"/>
                                      <w:divBdr>
                                        <w:top w:val="none" w:sz="0" w:space="0" w:color="auto"/>
                                        <w:left w:val="none" w:sz="0" w:space="0" w:color="auto"/>
                                        <w:bottom w:val="none" w:sz="0" w:space="0" w:color="auto"/>
                                        <w:right w:val="none" w:sz="0" w:space="0" w:color="auto"/>
                                      </w:divBdr>
                                      <w:divsChild>
                                        <w:div w:id="19441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90106">
                          <w:marLeft w:val="0"/>
                          <w:marRight w:val="0"/>
                          <w:marTop w:val="0"/>
                          <w:marBottom w:val="0"/>
                          <w:divBdr>
                            <w:top w:val="none" w:sz="0" w:space="0" w:color="auto"/>
                            <w:left w:val="none" w:sz="0" w:space="0" w:color="auto"/>
                            <w:bottom w:val="none" w:sz="0" w:space="0" w:color="auto"/>
                            <w:right w:val="none" w:sz="0" w:space="0" w:color="auto"/>
                          </w:divBdr>
                          <w:divsChild>
                            <w:div w:id="1687557827">
                              <w:marLeft w:val="0"/>
                              <w:marRight w:val="0"/>
                              <w:marTop w:val="0"/>
                              <w:marBottom w:val="0"/>
                              <w:divBdr>
                                <w:top w:val="none" w:sz="0" w:space="0" w:color="auto"/>
                                <w:left w:val="none" w:sz="0" w:space="0" w:color="auto"/>
                                <w:bottom w:val="none" w:sz="0" w:space="0" w:color="auto"/>
                                <w:right w:val="none" w:sz="0" w:space="0" w:color="auto"/>
                              </w:divBdr>
                              <w:divsChild>
                                <w:div w:id="537818179">
                                  <w:marLeft w:val="0"/>
                                  <w:marRight w:val="0"/>
                                  <w:marTop w:val="0"/>
                                  <w:marBottom w:val="0"/>
                                  <w:divBdr>
                                    <w:top w:val="none" w:sz="0" w:space="0" w:color="auto"/>
                                    <w:left w:val="none" w:sz="0" w:space="0" w:color="auto"/>
                                    <w:bottom w:val="none" w:sz="0" w:space="0" w:color="auto"/>
                                    <w:right w:val="none" w:sz="0" w:space="0" w:color="auto"/>
                                  </w:divBdr>
                                  <w:divsChild>
                                    <w:div w:id="235751837">
                                      <w:marLeft w:val="0"/>
                                      <w:marRight w:val="0"/>
                                      <w:marTop w:val="0"/>
                                      <w:marBottom w:val="0"/>
                                      <w:divBdr>
                                        <w:top w:val="none" w:sz="0" w:space="0" w:color="auto"/>
                                        <w:left w:val="none" w:sz="0" w:space="0" w:color="auto"/>
                                        <w:bottom w:val="none" w:sz="0" w:space="0" w:color="auto"/>
                                        <w:right w:val="none" w:sz="0" w:space="0" w:color="auto"/>
                                      </w:divBdr>
                                      <w:divsChild>
                                        <w:div w:id="2107648837">
                                          <w:marLeft w:val="0"/>
                                          <w:marRight w:val="0"/>
                                          <w:marTop w:val="0"/>
                                          <w:marBottom w:val="0"/>
                                          <w:divBdr>
                                            <w:top w:val="none" w:sz="0" w:space="0" w:color="auto"/>
                                            <w:left w:val="none" w:sz="0" w:space="0" w:color="auto"/>
                                            <w:bottom w:val="none" w:sz="0" w:space="0" w:color="auto"/>
                                            <w:right w:val="none" w:sz="0" w:space="0" w:color="auto"/>
                                          </w:divBdr>
                                          <w:divsChild>
                                            <w:div w:id="2025205900">
                                              <w:marLeft w:val="0"/>
                                              <w:marRight w:val="0"/>
                                              <w:marTop w:val="0"/>
                                              <w:marBottom w:val="0"/>
                                              <w:divBdr>
                                                <w:top w:val="none" w:sz="0" w:space="0" w:color="auto"/>
                                                <w:left w:val="none" w:sz="0" w:space="0" w:color="auto"/>
                                                <w:bottom w:val="none" w:sz="0" w:space="0" w:color="auto"/>
                                                <w:right w:val="none" w:sz="0" w:space="0" w:color="auto"/>
                                              </w:divBdr>
                                              <w:divsChild>
                                                <w:div w:id="541862301">
                                                  <w:marLeft w:val="0"/>
                                                  <w:marRight w:val="0"/>
                                                  <w:marTop w:val="0"/>
                                                  <w:marBottom w:val="0"/>
                                                  <w:divBdr>
                                                    <w:top w:val="none" w:sz="0" w:space="0" w:color="auto"/>
                                                    <w:left w:val="none" w:sz="0" w:space="0" w:color="auto"/>
                                                    <w:bottom w:val="none" w:sz="0" w:space="0" w:color="auto"/>
                                                    <w:right w:val="none" w:sz="0" w:space="0" w:color="auto"/>
                                                  </w:divBdr>
                                                  <w:divsChild>
                                                    <w:div w:id="1346326668">
                                                      <w:marLeft w:val="0"/>
                                                      <w:marRight w:val="0"/>
                                                      <w:marTop w:val="0"/>
                                                      <w:marBottom w:val="0"/>
                                                      <w:divBdr>
                                                        <w:top w:val="none" w:sz="0" w:space="0" w:color="auto"/>
                                                        <w:left w:val="none" w:sz="0" w:space="0" w:color="auto"/>
                                                        <w:bottom w:val="none" w:sz="0" w:space="0" w:color="auto"/>
                                                        <w:right w:val="none" w:sz="0" w:space="0" w:color="auto"/>
                                                      </w:divBdr>
                                                      <w:divsChild>
                                                        <w:div w:id="7224440">
                                                          <w:marLeft w:val="0"/>
                                                          <w:marRight w:val="0"/>
                                                          <w:marTop w:val="0"/>
                                                          <w:marBottom w:val="0"/>
                                                          <w:divBdr>
                                                            <w:top w:val="none" w:sz="0" w:space="0" w:color="auto"/>
                                                            <w:left w:val="none" w:sz="0" w:space="0" w:color="auto"/>
                                                            <w:bottom w:val="none" w:sz="0" w:space="0" w:color="auto"/>
                                                            <w:right w:val="none" w:sz="0" w:space="0" w:color="auto"/>
                                                          </w:divBdr>
                                                          <w:divsChild>
                                                            <w:div w:id="799306937">
                                                              <w:marLeft w:val="0"/>
                                                              <w:marRight w:val="0"/>
                                                              <w:marTop w:val="0"/>
                                                              <w:marBottom w:val="0"/>
                                                              <w:divBdr>
                                                                <w:top w:val="none" w:sz="0" w:space="0" w:color="auto"/>
                                                                <w:left w:val="none" w:sz="0" w:space="0" w:color="auto"/>
                                                                <w:bottom w:val="none" w:sz="0" w:space="0" w:color="auto"/>
                                                                <w:right w:val="none" w:sz="0" w:space="0" w:color="auto"/>
                                                              </w:divBdr>
                                                              <w:divsChild>
                                                                <w:div w:id="881332266">
                                                                  <w:marLeft w:val="0"/>
                                                                  <w:marRight w:val="0"/>
                                                                  <w:marTop w:val="0"/>
                                                                  <w:marBottom w:val="0"/>
                                                                  <w:divBdr>
                                                                    <w:top w:val="none" w:sz="0" w:space="0" w:color="auto"/>
                                                                    <w:left w:val="none" w:sz="0" w:space="0" w:color="auto"/>
                                                                    <w:bottom w:val="none" w:sz="0" w:space="0" w:color="auto"/>
                                                                    <w:right w:val="none" w:sz="0" w:space="0" w:color="auto"/>
                                                                  </w:divBdr>
                                                                  <w:divsChild>
                                                                    <w:div w:id="18895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963116">
                          <w:marLeft w:val="0"/>
                          <w:marRight w:val="0"/>
                          <w:marTop w:val="0"/>
                          <w:marBottom w:val="0"/>
                          <w:divBdr>
                            <w:top w:val="none" w:sz="0" w:space="0" w:color="auto"/>
                            <w:left w:val="none" w:sz="0" w:space="0" w:color="auto"/>
                            <w:bottom w:val="none" w:sz="0" w:space="0" w:color="auto"/>
                            <w:right w:val="none" w:sz="0" w:space="0" w:color="auto"/>
                          </w:divBdr>
                          <w:divsChild>
                            <w:div w:id="517430851">
                              <w:marLeft w:val="0"/>
                              <w:marRight w:val="0"/>
                              <w:marTop w:val="0"/>
                              <w:marBottom w:val="0"/>
                              <w:divBdr>
                                <w:top w:val="none" w:sz="0" w:space="0" w:color="auto"/>
                                <w:left w:val="none" w:sz="0" w:space="0" w:color="auto"/>
                                <w:bottom w:val="none" w:sz="0" w:space="0" w:color="auto"/>
                                <w:right w:val="none" w:sz="0" w:space="0" w:color="auto"/>
                              </w:divBdr>
                              <w:divsChild>
                                <w:div w:id="809518042">
                                  <w:marLeft w:val="0"/>
                                  <w:marRight w:val="0"/>
                                  <w:marTop w:val="0"/>
                                  <w:marBottom w:val="0"/>
                                  <w:divBdr>
                                    <w:top w:val="none" w:sz="0" w:space="0" w:color="auto"/>
                                    <w:left w:val="none" w:sz="0" w:space="0" w:color="auto"/>
                                    <w:bottom w:val="none" w:sz="0" w:space="0" w:color="auto"/>
                                    <w:right w:val="none" w:sz="0" w:space="0" w:color="auto"/>
                                  </w:divBdr>
                                  <w:divsChild>
                                    <w:div w:id="938947545">
                                      <w:marLeft w:val="0"/>
                                      <w:marRight w:val="0"/>
                                      <w:marTop w:val="0"/>
                                      <w:marBottom w:val="0"/>
                                      <w:divBdr>
                                        <w:top w:val="none" w:sz="0" w:space="0" w:color="auto"/>
                                        <w:left w:val="none" w:sz="0" w:space="0" w:color="auto"/>
                                        <w:bottom w:val="none" w:sz="0" w:space="0" w:color="auto"/>
                                        <w:right w:val="none" w:sz="0" w:space="0" w:color="auto"/>
                                      </w:divBdr>
                                      <w:divsChild>
                                        <w:div w:id="1814986552">
                                          <w:marLeft w:val="0"/>
                                          <w:marRight w:val="0"/>
                                          <w:marTop w:val="0"/>
                                          <w:marBottom w:val="0"/>
                                          <w:divBdr>
                                            <w:top w:val="none" w:sz="0" w:space="0" w:color="auto"/>
                                            <w:left w:val="none" w:sz="0" w:space="0" w:color="auto"/>
                                            <w:bottom w:val="none" w:sz="0" w:space="0" w:color="auto"/>
                                            <w:right w:val="none" w:sz="0" w:space="0" w:color="auto"/>
                                          </w:divBdr>
                                          <w:divsChild>
                                            <w:div w:id="460922031">
                                              <w:marLeft w:val="0"/>
                                              <w:marRight w:val="0"/>
                                              <w:marTop w:val="0"/>
                                              <w:marBottom w:val="0"/>
                                              <w:divBdr>
                                                <w:top w:val="none" w:sz="0" w:space="0" w:color="auto"/>
                                                <w:left w:val="none" w:sz="0" w:space="0" w:color="auto"/>
                                                <w:bottom w:val="none" w:sz="0" w:space="0" w:color="auto"/>
                                                <w:right w:val="none" w:sz="0" w:space="0" w:color="auto"/>
                                              </w:divBdr>
                                              <w:divsChild>
                                                <w:div w:id="2030138220">
                                                  <w:marLeft w:val="0"/>
                                                  <w:marRight w:val="0"/>
                                                  <w:marTop w:val="0"/>
                                                  <w:marBottom w:val="0"/>
                                                  <w:divBdr>
                                                    <w:top w:val="none" w:sz="0" w:space="0" w:color="auto"/>
                                                    <w:left w:val="none" w:sz="0" w:space="0" w:color="auto"/>
                                                    <w:bottom w:val="none" w:sz="0" w:space="0" w:color="auto"/>
                                                    <w:right w:val="none" w:sz="0" w:space="0" w:color="auto"/>
                                                  </w:divBdr>
                                                  <w:divsChild>
                                                    <w:div w:id="1059666020">
                                                      <w:marLeft w:val="0"/>
                                                      <w:marRight w:val="0"/>
                                                      <w:marTop w:val="0"/>
                                                      <w:marBottom w:val="0"/>
                                                      <w:divBdr>
                                                        <w:top w:val="none" w:sz="0" w:space="0" w:color="auto"/>
                                                        <w:left w:val="none" w:sz="0" w:space="0" w:color="auto"/>
                                                        <w:bottom w:val="none" w:sz="0" w:space="0" w:color="auto"/>
                                                        <w:right w:val="none" w:sz="0" w:space="0" w:color="auto"/>
                                                      </w:divBdr>
                                                      <w:divsChild>
                                                        <w:div w:id="1146168618">
                                                          <w:marLeft w:val="0"/>
                                                          <w:marRight w:val="0"/>
                                                          <w:marTop w:val="0"/>
                                                          <w:marBottom w:val="0"/>
                                                          <w:divBdr>
                                                            <w:top w:val="none" w:sz="0" w:space="0" w:color="auto"/>
                                                            <w:left w:val="none" w:sz="0" w:space="0" w:color="auto"/>
                                                            <w:bottom w:val="none" w:sz="0" w:space="0" w:color="auto"/>
                                                            <w:right w:val="none" w:sz="0" w:space="0" w:color="auto"/>
                                                          </w:divBdr>
                                                          <w:divsChild>
                                                            <w:div w:id="2035883539">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7270">
                          <w:marLeft w:val="0"/>
                          <w:marRight w:val="0"/>
                          <w:marTop w:val="0"/>
                          <w:marBottom w:val="0"/>
                          <w:divBdr>
                            <w:top w:val="none" w:sz="0" w:space="0" w:color="auto"/>
                            <w:left w:val="none" w:sz="0" w:space="0" w:color="auto"/>
                            <w:bottom w:val="none" w:sz="0" w:space="0" w:color="auto"/>
                            <w:right w:val="none" w:sz="0" w:space="0" w:color="auto"/>
                          </w:divBdr>
                          <w:divsChild>
                            <w:div w:id="639843993">
                              <w:marLeft w:val="0"/>
                              <w:marRight w:val="0"/>
                              <w:marTop w:val="0"/>
                              <w:marBottom w:val="0"/>
                              <w:divBdr>
                                <w:top w:val="none" w:sz="0" w:space="0" w:color="auto"/>
                                <w:left w:val="none" w:sz="0" w:space="0" w:color="auto"/>
                                <w:bottom w:val="none" w:sz="0" w:space="0" w:color="auto"/>
                                <w:right w:val="none" w:sz="0" w:space="0" w:color="auto"/>
                              </w:divBdr>
                              <w:divsChild>
                                <w:div w:id="10240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5357">
                          <w:marLeft w:val="0"/>
                          <w:marRight w:val="0"/>
                          <w:marTop w:val="0"/>
                          <w:marBottom w:val="0"/>
                          <w:divBdr>
                            <w:top w:val="none" w:sz="0" w:space="0" w:color="auto"/>
                            <w:left w:val="none" w:sz="0" w:space="0" w:color="auto"/>
                            <w:bottom w:val="none" w:sz="0" w:space="0" w:color="auto"/>
                            <w:right w:val="none" w:sz="0" w:space="0" w:color="auto"/>
                          </w:divBdr>
                          <w:divsChild>
                            <w:div w:id="1861814182">
                              <w:marLeft w:val="0"/>
                              <w:marRight w:val="0"/>
                              <w:marTop w:val="0"/>
                              <w:marBottom w:val="0"/>
                              <w:divBdr>
                                <w:top w:val="none" w:sz="0" w:space="0" w:color="auto"/>
                                <w:left w:val="none" w:sz="0" w:space="0" w:color="auto"/>
                                <w:bottom w:val="none" w:sz="0" w:space="0" w:color="auto"/>
                                <w:right w:val="none" w:sz="0" w:space="0" w:color="auto"/>
                              </w:divBdr>
                              <w:divsChild>
                                <w:div w:id="1140538679">
                                  <w:marLeft w:val="0"/>
                                  <w:marRight w:val="0"/>
                                  <w:marTop w:val="0"/>
                                  <w:marBottom w:val="0"/>
                                  <w:divBdr>
                                    <w:top w:val="none" w:sz="0" w:space="0" w:color="auto"/>
                                    <w:left w:val="none" w:sz="0" w:space="0" w:color="auto"/>
                                    <w:bottom w:val="none" w:sz="0" w:space="0" w:color="auto"/>
                                    <w:right w:val="none" w:sz="0" w:space="0" w:color="auto"/>
                                  </w:divBdr>
                                  <w:divsChild>
                                    <w:div w:id="801505962">
                                      <w:marLeft w:val="0"/>
                                      <w:marRight w:val="0"/>
                                      <w:marTop w:val="0"/>
                                      <w:marBottom w:val="0"/>
                                      <w:divBdr>
                                        <w:top w:val="none" w:sz="0" w:space="0" w:color="auto"/>
                                        <w:left w:val="none" w:sz="0" w:space="0" w:color="auto"/>
                                        <w:bottom w:val="none" w:sz="0" w:space="0" w:color="auto"/>
                                        <w:right w:val="none" w:sz="0" w:space="0" w:color="auto"/>
                                      </w:divBdr>
                                      <w:divsChild>
                                        <w:div w:id="14360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82148">
                          <w:marLeft w:val="0"/>
                          <w:marRight w:val="0"/>
                          <w:marTop w:val="0"/>
                          <w:marBottom w:val="0"/>
                          <w:divBdr>
                            <w:top w:val="none" w:sz="0" w:space="0" w:color="auto"/>
                            <w:left w:val="none" w:sz="0" w:space="0" w:color="auto"/>
                            <w:bottom w:val="none" w:sz="0" w:space="0" w:color="auto"/>
                            <w:right w:val="none" w:sz="0" w:space="0" w:color="auto"/>
                          </w:divBdr>
                          <w:divsChild>
                            <w:div w:id="1127163369">
                              <w:marLeft w:val="0"/>
                              <w:marRight w:val="0"/>
                              <w:marTop w:val="0"/>
                              <w:marBottom w:val="0"/>
                              <w:divBdr>
                                <w:top w:val="none" w:sz="0" w:space="0" w:color="auto"/>
                                <w:left w:val="none" w:sz="0" w:space="0" w:color="auto"/>
                                <w:bottom w:val="none" w:sz="0" w:space="0" w:color="auto"/>
                                <w:right w:val="none" w:sz="0" w:space="0" w:color="auto"/>
                              </w:divBdr>
                              <w:divsChild>
                                <w:div w:id="440301081">
                                  <w:marLeft w:val="0"/>
                                  <w:marRight w:val="0"/>
                                  <w:marTop w:val="0"/>
                                  <w:marBottom w:val="0"/>
                                  <w:divBdr>
                                    <w:top w:val="none" w:sz="0" w:space="0" w:color="auto"/>
                                    <w:left w:val="none" w:sz="0" w:space="0" w:color="auto"/>
                                    <w:bottom w:val="none" w:sz="0" w:space="0" w:color="auto"/>
                                    <w:right w:val="none" w:sz="0" w:space="0" w:color="auto"/>
                                  </w:divBdr>
                                  <w:divsChild>
                                    <w:div w:id="1991981124">
                                      <w:marLeft w:val="0"/>
                                      <w:marRight w:val="0"/>
                                      <w:marTop w:val="0"/>
                                      <w:marBottom w:val="0"/>
                                      <w:divBdr>
                                        <w:top w:val="none" w:sz="0" w:space="0" w:color="auto"/>
                                        <w:left w:val="none" w:sz="0" w:space="0" w:color="auto"/>
                                        <w:bottom w:val="none" w:sz="0" w:space="0" w:color="auto"/>
                                        <w:right w:val="none" w:sz="0" w:space="0" w:color="auto"/>
                                      </w:divBdr>
                                      <w:divsChild>
                                        <w:div w:id="284628733">
                                          <w:marLeft w:val="0"/>
                                          <w:marRight w:val="0"/>
                                          <w:marTop w:val="0"/>
                                          <w:marBottom w:val="0"/>
                                          <w:divBdr>
                                            <w:top w:val="none" w:sz="0" w:space="0" w:color="auto"/>
                                            <w:left w:val="none" w:sz="0" w:space="0" w:color="auto"/>
                                            <w:bottom w:val="none" w:sz="0" w:space="0" w:color="auto"/>
                                            <w:right w:val="none" w:sz="0" w:space="0" w:color="auto"/>
                                          </w:divBdr>
                                          <w:divsChild>
                                            <w:div w:id="56630071">
                                              <w:marLeft w:val="0"/>
                                              <w:marRight w:val="0"/>
                                              <w:marTop w:val="0"/>
                                              <w:marBottom w:val="0"/>
                                              <w:divBdr>
                                                <w:top w:val="none" w:sz="0" w:space="0" w:color="auto"/>
                                                <w:left w:val="none" w:sz="0" w:space="0" w:color="auto"/>
                                                <w:bottom w:val="none" w:sz="0" w:space="0" w:color="auto"/>
                                                <w:right w:val="none" w:sz="0" w:space="0" w:color="auto"/>
                                              </w:divBdr>
                                              <w:divsChild>
                                                <w:div w:id="1166674104">
                                                  <w:marLeft w:val="0"/>
                                                  <w:marRight w:val="0"/>
                                                  <w:marTop w:val="0"/>
                                                  <w:marBottom w:val="0"/>
                                                  <w:divBdr>
                                                    <w:top w:val="none" w:sz="0" w:space="0" w:color="auto"/>
                                                    <w:left w:val="none" w:sz="0" w:space="0" w:color="auto"/>
                                                    <w:bottom w:val="none" w:sz="0" w:space="0" w:color="auto"/>
                                                    <w:right w:val="none" w:sz="0" w:space="0" w:color="auto"/>
                                                  </w:divBdr>
                                                  <w:divsChild>
                                                    <w:div w:id="1484354496">
                                                      <w:marLeft w:val="0"/>
                                                      <w:marRight w:val="0"/>
                                                      <w:marTop w:val="0"/>
                                                      <w:marBottom w:val="0"/>
                                                      <w:divBdr>
                                                        <w:top w:val="none" w:sz="0" w:space="0" w:color="auto"/>
                                                        <w:left w:val="none" w:sz="0" w:space="0" w:color="auto"/>
                                                        <w:bottom w:val="none" w:sz="0" w:space="0" w:color="auto"/>
                                                        <w:right w:val="none" w:sz="0" w:space="0" w:color="auto"/>
                                                      </w:divBdr>
                                                      <w:divsChild>
                                                        <w:div w:id="1065026759">
                                                          <w:marLeft w:val="0"/>
                                                          <w:marRight w:val="0"/>
                                                          <w:marTop w:val="0"/>
                                                          <w:marBottom w:val="0"/>
                                                          <w:divBdr>
                                                            <w:top w:val="none" w:sz="0" w:space="0" w:color="auto"/>
                                                            <w:left w:val="none" w:sz="0" w:space="0" w:color="auto"/>
                                                            <w:bottom w:val="none" w:sz="0" w:space="0" w:color="auto"/>
                                                            <w:right w:val="none" w:sz="0" w:space="0" w:color="auto"/>
                                                          </w:divBdr>
                                                          <w:divsChild>
                                                            <w:div w:id="452288991">
                                                              <w:marLeft w:val="0"/>
                                                              <w:marRight w:val="0"/>
                                                              <w:marTop w:val="0"/>
                                                              <w:marBottom w:val="0"/>
                                                              <w:divBdr>
                                                                <w:top w:val="none" w:sz="0" w:space="0" w:color="auto"/>
                                                                <w:left w:val="none" w:sz="0" w:space="0" w:color="auto"/>
                                                                <w:bottom w:val="none" w:sz="0" w:space="0" w:color="auto"/>
                                                                <w:right w:val="none" w:sz="0" w:space="0" w:color="auto"/>
                                                              </w:divBdr>
                                                              <w:divsChild>
                                                                <w:div w:id="637998599">
                                                                  <w:marLeft w:val="0"/>
                                                                  <w:marRight w:val="0"/>
                                                                  <w:marTop w:val="0"/>
                                                                  <w:marBottom w:val="0"/>
                                                                  <w:divBdr>
                                                                    <w:top w:val="none" w:sz="0" w:space="0" w:color="auto"/>
                                                                    <w:left w:val="none" w:sz="0" w:space="0" w:color="auto"/>
                                                                    <w:bottom w:val="none" w:sz="0" w:space="0" w:color="auto"/>
                                                                    <w:right w:val="none" w:sz="0" w:space="0" w:color="auto"/>
                                                                  </w:divBdr>
                                                                  <w:divsChild>
                                                                    <w:div w:id="21090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430871">
                          <w:marLeft w:val="0"/>
                          <w:marRight w:val="0"/>
                          <w:marTop w:val="0"/>
                          <w:marBottom w:val="0"/>
                          <w:divBdr>
                            <w:top w:val="none" w:sz="0" w:space="0" w:color="auto"/>
                            <w:left w:val="none" w:sz="0" w:space="0" w:color="auto"/>
                            <w:bottom w:val="none" w:sz="0" w:space="0" w:color="auto"/>
                            <w:right w:val="none" w:sz="0" w:space="0" w:color="auto"/>
                          </w:divBdr>
                          <w:divsChild>
                            <w:div w:id="2066903120">
                              <w:marLeft w:val="0"/>
                              <w:marRight w:val="0"/>
                              <w:marTop w:val="0"/>
                              <w:marBottom w:val="0"/>
                              <w:divBdr>
                                <w:top w:val="none" w:sz="0" w:space="0" w:color="auto"/>
                                <w:left w:val="none" w:sz="0" w:space="0" w:color="auto"/>
                                <w:bottom w:val="none" w:sz="0" w:space="0" w:color="auto"/>
                                <w:right w:val="none" w:sz="0" w:space="0" w:color="auto"/>
                              </w:divBdr>
                              <w:divsChild>
                                <w:div w:id="1045830528">
                                  <w:marLeft w:val="0"/>
                                  <w:marRight w:val="0"/>
                                  <w:marTop w:val="0"/>
                                  <w:marBottom w:val="0"/>
                                  <w:divBdr>
                                    <w:top w:val="none" w:sz="0" w:space="0" w:color="auto"/>
                                    <w:left w:val="none" w:sz="0" w:space="0" w:color="auto"/>
                                    <w:bottom w:val="none" w:sz="0" w:space="0" w:color="auto"/>
                                    <w:right w:val="none" w:sz="0" w:space="0" w:color="auto"/>
                                  </w:divBdr>
                                  <w:divsChild>
                                    <w:div w:id="1442409668">
                                      <w:marLeft w:val="0"/>
                                      <w:marRight w:val="0"/>
                                      <w:marTop w:val="0"/>
                                      <w:marBottom w:val="0"/>
                                      <w:divBdr>
                                        <w:top w:val="none" w:sz="0" w:space="0" w:color="auto"/>
                                        <w:left w:val="none" w:sz="0" w:space="0" w:color="auto"/>
                                        <w:bottom w:val="none" w:sz="0" w:space="0" w:color="auto"/>
                                        <w:right w:val="none" w:sz="0" w:space="0" w:color="auto"/>
                                      </w:divBdr>
                                      <w:divsChild>
                                        <w:div w:id="1573657888">
                                          <w:marLeft w:val="0"/>
                                          <w:marRight w:val="0"/>
                                          <w:marTop w:val="0"/>
                                          <w:marBottom w:val="0"/>
                                          <w:divBdr>
                                            <w:top w:val="none" w:sz="0" w:space="0" w:color="auto"/>
                                            <w:left w:val="none" w:sz="0" w:space="0" w:color="auto"/>
                                            <w:bottom w:val="none" w:sz="0" w:space="0" w:color="auto"/>
                                            <w:right w:val="none" w:sz="0" w:space="0" w:color="auto"/>
                                          </w:divBdr>
                                          <w:divsChild>
                                            <w:div w:id="174346695">
                                              <w:marLeft w:val="0"/>
                                              <w:marRight w:val="0"/>
                                              <w:marTop w:val="0"/>
                                              <w:marBottom w:val="0"/>
                                              <w:divBdr>
                                                <w:top w:val="none" w:sz="0" w:space="0" w:color="auto"/>
                                                <w:left w:val="none" w:sz="0" w:space="0" w:color="auto"/>
                                                <w:bottom w:val="none" w:sz="0" w:space="0" w:color="auto"/>
                                                <w:right w:val="none" w:sz="0" w:space="0" w:color="auto"/>
                                              </w:divBdr>
                                              <w:divsChild>
                                                <w:div w:id="65617137">
                                                  <w:marLeft w:val="0"/>
                                                  <w:marRight w:val="0"/>
                                                  <w:marTop w:val="0"/>
                                                  <w:marBottom w:val="0"/>
                                                  <w:divBdr>
                                                    <w:top w:val="none" w:sz="0" w:space="0" w:color="auto"/>
                                                    <w:left w:val="none" w:sz="0" w:space="0" w:color="auto"/>
                                                    <w:bottom w:val="none" w:sz="0" w:space="0" w:color="auto"/>
                                                    <w:right w:val="none" w:sz="0" w:space="0" w:color="auto"/>
                                                  </w:divBdr>
                                                  <w:divsChild>
                                                    <w:div w:id="1659457818">
                                                      <w:marLeft w:val="0"/>
                                                      <w:marRight w:val="0"/>
                                                      <w:marTop w:val="0"/>
                                                      <w:marBottom w:val="0"/>
                                                      <w:divBdr>
                                                        <w:top w:val="none" w:sz="0" w:space="0" w:color="auto"/>
                                                        <w:left w:val="none" w:sz="0" w:space="0" w:color="auto"/>
                                                        <w:bottom w:val="none" w:sz="0" w:space="0" w:color="auto"/>
                                                        <w:right w:val="none" w:sz="0" w:space="0" w:color="auto"/>
                                                      </w:divBdr>
                                                      <w:divsChild>
                                                        <w:div w:id="2107924676">
                                                          <w:marLeft w:val="0"/>
                                                          <w:marRight w:val="0"/>
                                                          <w:marTop w:val="0"/>
                                                          <w:marBottom w:val="0"/>
                                                          <w:divBdr>
                                                            <w:top w:val="none" w:sz="0" w:space="0" w:color="auto"/>
                                                            <w:left w:val="none" w:sz="0" w:space="0" w:color="auto"/>
                                                            <w:bottom w:val="none" w:sz="0" w:space="0" w:color="auto"/>
                                                            <w:right w:val="none" w:sz="0" w:space="0" w:color="auto"/>
                                                          </w:divBdr>
                                                          <w:divsChild>
                                                            <w:div w:id="757021310">
                                                              <w:marLeft w:val="0"/>
                                                              <w:marRight w:val="0"/>
                                                              <w:marTop w:val="0"/>
                                                              <w:marBottom w:val="0"/>
                                                              <w:divBdr>
                                                                <w:top w:val="none" w:sz="0" w:space="0" w:color="auto"/>
                                                                <w:left w:val="none" w:sz="0" w:space="0" w:color="auto"/>
                                                                <w:bottom w:val="none" w:sz="0" w:space="0" w:color="auto"/>
                                                                <w:right w:val="none" w:sz="0" w:space="0" w:color="auto"/>
                                                              </w:divBdr>
                                                              <w:divsChild>
                                                                <w:div w:id="16532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6552001">
                          <w:marLeft w:val="0"/>
                          <w:marRight w:val="0"/>
                          <w:marTop w:val="0"/>
                          <w:marBottom w:val="0"/>
                          <w:divBdr>
                            <w:top w:val="none" w:sz="0" w:space="0" w:color="auto"/>
                            <w:left w:val="none" w:sz="0" w:space="0" w:color="auto"/>
                            <w:bottom w:val="none" w:sz="0" w:space="0" w:color="auto"/>
                            <w:right w:val="none" w:sz="0" w:space="0" w:color="auto"/>
                          </w:divBdr>
                          <w:divsChild>
                            <w:div w:id="2053849235">
                              <w:marLeft w:val="0"/>
                              <w:marRight w:val="0"/>
                              <w:marTop w:val="0"/>
                              <w:marBottom w:val="0"/>
                              <w:divBdr>
                                <w:top w:val="none" w:sz="0" w:space="0" w:color="auto"/>
                                <w:left w:val="none" w:sz="0" w:space="0" w:color="auto"/>
                                <w:bottom w:val="none" w:sz="0" w:space="0" w:color="auto"/>
                                <w:right w:val="none" w:sz="0" w:space="0" w:color="auto"/>
                              </w:divBdr>
                              <w:divsChild>
                                <w:div w:id="11275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0121">
                          <w:marLeft w:val="0"/>
                          <w:marRight w:val="0"/>
                          <w:marTop w:val="0"/>
                          <w:marBottom w:val="0"/>
                          <w:divBdr>
                            <w:top w:val="none" w:sz="0" w:space="0" w:color="auto"/>
                            <w:left w:val="none" w:sz="0" w:space="0" w:color="auto"/>
                            <w:bottom w:val="none" w:sz="0" w:space="0" w:color="auto"/>
                            <w:right w:val="none" w:sz="0" w:space="0" w:color="auto"/>
                          </w:divBdr>
                          <w:divsChild>
                            <w:div w:id="1997145578">
                              <w:marLeft w:val="0"/>
                              <w:marRight w:val="0"/>
                              <w:marTop w:val="0"/>
                              <w:marBottom w:val="0"/>
                              <w:divBdr>
                                <w:top w:val="none" w:sz="0" w:space="0" w:color="auto"/>
                                <w:left w:val="none" w:sz="0" w:space="0" w:color="auto"/>
                                <w:bottom w:val="none" w:sz="0" w:space="0" w:color="auto"/>
                                <w:right w:val="none" w:sz="0" w:space="0" w:color="auto"/>
                              </w:divBdr>
                              <w:divsChild>
                                <w:div w:id="338390717">
                                  <w:marLeft w:val="0"/>
                                  <w:marRight w:val="0"/>
                                  <w:marTop w:val="0"/>
                                  <w:marBottom w:val="0"/>
                                  <w:divBdr>
                                    <w:top w:val="none" w:sz="0" w:space="0" w:color="auto"/>
                                    <w:left w:val="none" w:sz="0" w:space="0" w:color="auto"/>
                                    <w:bottom w:val="none" w:sz="0" w:space="0" w:color="auto"/>
                                    <w:right w:val="none" w:sz="0" w:space="0" w:color="auto"/>
                                  </w:divBdr>
                                  <w:divsChild>
                                    <w:div w:id="1659842574">
                                      <w:marLeft w:val="0"/>
                                      <w:marRight w:val="0"/>
                                      <w:marTop w:val="0"/>
                                      <w:marBottom w:val="0"/>
                                      <w:divBdr>
                                        <w:top w:val="none" w:sz="0" w:space="0" w:color="auto"/>
                                        <w:left w:val="none" w:sz="0" w:space="0" w:color="auto"/>
                                        <w:bottom w:val="none" w:sz="0" w:space="0" w:color="auto"/>
                                        <w:right w:val="none" w:sz="0" w:space="0" w:color="auto"/>
                                      </w:divBdr>
                                      <w:divsChild>
                                        <w:div w:id="49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01677">
                          <w:marLeft w:val="0"/>
                          <w:marRight w:val="0"/>
                          <w:marTop w:val="0"/>
                          <w:marBottom w:val="0"/>
                          <w:divBdr>
                            <w:top w:val="none" w:sz="0" w:space="0" w:color="auto"/>
                            <w:left w:val="none" w:sz="0" w:space="0" w:color="auto"/>
                            <w:bottom w:val="none" w:sz="0" w:space="0" w:color="auto"/>
                            <w:right w:val="none" w:sz="0" w:space="0" w:color="auto"/>
                          </w:divBdr>
                          <w:divsChild>
                            <w:div w:id="643893117">
                              <w:marLeft w:val="0"/>
                              <w:marRight w:val="0"/>
                              <w:marTop w:val="0"/>
                              <w:marBottom w:val="0"/>
                              <w:divBdr>
                                <w:top w:val="none" w:sz="0" w:space="0" w:color="auto"/>
                                <w:left w:val="none" w:sz="0" w:space="0" w:color="auto"/>
                                <w:bottom w:val="none" w:sz="0" w:space="0" w:color="auto"/>
                                <w:right w:val="none" w:sz="0" w:space="0" w:color="auto"/>
                              </w:divBdr>
                              <w:divsChild>
                                <w:div w:id="1331640028">
                                  <w:marLeft w:val="0"/>
                                  <w:marRight w:val="0"/>
                                  <w:marTop w:val="0"/>
                                  <w:marBottom w:val="0"/>
                                  <w:divBdr>
                                    <w:top w:val="none" w:sz="0" w:space="0" w:color="auto"/>
                                    <w:left w:val="none" w:sz="0" w:space="0" w:color="auto"/>
                                    <w:bottom w:val="none" w:sz="0" w:space="0" w:color="auto"/>
                                    <w:right w:val="none" w:sz="0" w:space="0" w:color="auto"/>
                                  </w:divBdr>
                                  <w:divsChild>
                                    <w:div w:id="1465583969">
                                      <w:marLeft w:val="0"/>
                                      <w:marRight w:val="0"/>
                                      <w:marTop w:val="0"/>
                                      <w:marBottom w:val="0"/>
                                      <w:divBdr>
                                        <w:top w:val="none" w:sz="0" w:space="0" w:color="auto"/>
                                        <w:left w:val="none" w:sz="0" w:space="0" w:color="auto"/>
                                        <w:bottom w:val="none" w:sz="0" w:space="0" w:color="auto"/>
                                        <w:right w:val="none" w:sz="0" w:space="0" w:color="auto"/>
                                      </w:divBdr>
                                      <w:divsChild>
                                        <w:div w:id="603078215">
                                          <w:marLeft w:val="0"/>
                                          <w:marRight w:val="0"/>
                                          <w:marTop w:val="0"/>
                                          <w:marBottom w:val="0"/>
                                          <w:divBdr>
                                            <w:top w:val="none" w:sz="0" w:space="0" w:color="auto"/>
                                            <w:left w:val="none" w:sz="0" w:space="0" w:color="auto"/>
                                            <w:bottom w:val="none" w:sz="0" w:space="0" w:color="auto"/>
                                            <w:right w:val="none" w:sz="0" w:space="0" w:color="auto"/>
                                          </w:divBdr>
                                          <w:divsChild>
                                            <w:div w:id="434641979">
                                              <w:marLeft w:val="0"/>
                                              <w:marRight w:val="0"/>
                                              <w:marTop w:val="0"/>
                                              <w:marBottom w:val="0"/>
                                              <w:divBdr>
                                                <w:top w:val="none" w:sz="0" w:space="0" w:color="auto"/>
                                                <w:left w:val="none" w:sz="0" w:space="0" w:color="auto"/>
                                                <w:bottom w:val="none" w:sz="0" w:space="0" w:color="auto"/>
                                                <w:right w:val="none" w:sz="0" w:space="0" w:color="auto"/>
                                              </w:divBdr>
                                              <w:divsChild>
                                                <w:div w:id="1266838700">
                                                  <w:marLeft w:val="0"/>
                                                  <w:marRight w:val="0"/>
                                                  <w:marTop w:val="0"/>
                                                  <w:marBottom w:val="0"/>
                                                  <w:divBdr>
                                                    <w:top w:val="none" w:sz="0" w:space="0" w:color="auto"/>
                                                    <w:left w:val="none" w:sz="0" w:space="0" w:color="auto"/>
                                                    <w:bottom w:val="none" w:sz="0" w:space="0" w:color="auto"/>
                                                    <w:right w:val="none" w:sz="0" w:space="0" w:color="auto"/>
                                                  </w:divBdr>
                                                  <w:divsChild>
                                                    <w:div w:id="1372144240">
                                                      <w:marLeft w:val="0"/>
                                                      <w:marRight w:val="0"/>
                                                      <w:marTop w:val="0"/>
                                                      <w:marBottom w:val="0"/>
                                                      <w:divBdr>
                                                        <w:top w:val="none" w:sz="0" w:space="0" w:color="auto"/>
                                                        <w:left w:val="none" w:sz="0" w:space="0" w:color="auto"/>
                                                        <w:bottom w:val="none" w:sz="0" w:space="0" w:color="auto"/>
                                                        <w:right w:val="none" w:sz="0" w:space="0" w:color="auto"/>
                                                      </w:divBdr>
                                                      <w:divsChild>
                                                        <w:div w:id="213278362">
                                                          <w:marLeft w:val="0"/>
                                                          <w:marRight w:val="0"/>
                                                          <w:marTop w:val="0"/>
                                                          <w:marBottom w:val="0"/>
                                                          <w:divBdr>
                                                            <w:top w:val="none" w:sz="0" w:space="0" w:color="auto"/>
                                                            <w:left w:val="none" w:sz="0" w:space="0" w:color="auto"/>
                                                            <w:bottom w:val="none" w:sz="0" w:space="0" w:color="auto"/>
                                                            <w:right w:val="none" w:sz="0" w:space="0" w:color="auto"/>
                                                          </w:divBdr>
                                                          <w:divsChild>
                                                            <w:div w:id="170411557">
                                                              <w:marLeft w:val="0"/>
                                                              <w:marRight w:val="0"/>
                                                              <w:marTop w:val="0"/>
                                                              <w:marBottom w:val="0"/>
                                                              <w:divBdr>
                                                                <w:top w:val="none" w:sz="0" w:space="0" w:color="auto"/>
                                                                <w:left w:val="none" w:sz="0" w:space="0" w:color="auto"/>
                                                                <w:bottom w:val="none" w:sz="0" w:space="0" w:color="auto"/>
                                                                <w:right w:val="none" w:sz="0" w:space="0" w:color="auto"/>
                                                              </w:divBdr>
                                                              <w:divsChild>
                                                                <w:div w:id="1156148195">
                                                                  <w:marLeft w:val="0"/>
                                                                  <w:marRight w:val="0"/>
                                                                  <w:marTop w:val="0"/>
                                                                  <w:marBottom w:val="0"/>
                                                                  <w:divBdr>
                                                                    <w:top w:val="none" w:sz="0" w:space="0" w:color="auto"/>
                                                                    <w:left w:val="none" w:sz="0" w:space="0" w:color="auto"/>
                                                                    <w:bottom w:val="none" w:sz="0" w:space="0" w:color="auto"/>
                                                                    <w:right w:val="none" w:sz="0" w:space="0" w:color="auto"/>
                                                                  </w:divBdr>
                                                                  <w:divsChild>
                                                                    <w:div w:id="1737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706858">
                          <w:marLeft w:val="0"/>
                          <w:marRight w:val="0"/>
                          <w:marTop w:val="0"/>
                          <w:marBottom w:val="0"/>
                          <w:divBdr>
                            <w:top w:val="none" w:sz="0" w:space="0" w:color="auto"/>
                            <w:left w:val="none" w:sz="0" w:space="0" w:color="auto"/>
                            <w:bottom w:val="none" w:sz="0" w:space="0" w:color="auto"/>
                            <w:right w:val="none" w:sz="0" w:space="0" w:color="auto"/>
                          </w:divBdr>
                          <w:divsChild>
                            <w:div w:id="1491098253">
                              <w:marLeft w:val="0"/>
                              <w:marRight w:val="0"/>
                              <w:marTop w:val="0"/>
                              <w:marBottom w:val="0"/>
                              <w:divBdr>
                                <w:top w:val="none" w:sz="0" w:space="0" w:color="auto"/>
                                <w:left w:val="none" w:sz="0" w:space="0" w:color="auto"/>
                                <w:bottom w:val="none" w:sz="0" w:space="0" w:color="auto"/>
                                <w:right w:val="none" w:sz="0" w:space="0" w:color="auto"/>
                              </w:divBdr>
                              <w:divsChild>
                                <w:div w:id="1968270846">
                                  <w:marLeft w:val="0"/>
                                  <w:marRight w:val="0"/>
                                  <w:marTop w:val="0"/>
                                  <w:marBottom w:val="0"/>
                                  <w:divBdr>
                                    <w:top w:val="none" w:sz="0" w:space="0" w:color="auto"/>
                                    <w:left w:val="none" w:sz="0" w:space="0" w:color="auto"/>
                                    <w:bottom w:val="none" w:sz="0" w:space="0" w:color="auto"/>
                                    <w:right w:val="none" w:sz="0" w:space="0" w:color="auto"/>
                                  </w:divBdr>
                                  <w:divsChild>
                                    <w:div w:id="134684097">
                                      <w:marLeft w:val="0"/>
                                      <w:marRight w:val="0"/>
                                      <w:marTop w:val="0"/>
                                      <w:marBottom w:val="0"/>
                                      <w:divBdr>
                                        <w:top w:val="none" w:sz="0" w:space="0" w:color="auto"/>
                                        <w:left w:val="none" w:sz="0" w:space="0" w:color="auto"/>
                                        <w:bottom w:val="none" w:sz="0" w:space="0" w:color="auto"/>
                                        <w:right w:val="none" w:sz="0" w:space="0" w:color="auto"/>
                                      </w:divBdr>
                                      <w:divsChild>
                                        <w:div w:id="1470635187">
                                          <w:marLeft w:val="0"/>
                                          <w:marRight w:val="0"/>
                                          <w:marTop w:val="0"/>
                                          <w:marBottom w:val="0"/>
                                          <w:divBdr>
                                            <w:top w:val="none" w:sz="0" w:space="0" w:color="auto"/>
                                            <w:left w:val="none" w:sz="0" w:space="0" w:color="auto"/>
                                            <w:bottom w:val="none" w:sz="0" w:space="0" w:color="auto"/>
                                            <w:right w:val="none" w:sz="0" w:space="0" w:color="auto"/>
                                          </w:divBdr>
                                          <w:divsChild>
                                            <w:div w:id="1894465980">
                                              <w:marLeft w:val="0"/>
                                              <w:marRight w:val="0"/>
                                              <w:marTop w:val="0"/>
                                              <w:marBottom w:val="0"/>
                                              <w:divBdr>
                                                <w:top w:val="none" w:sz="0" w:space="0" w:color="auto"/>
                                                <w:left w:val="none" w:sz="0" w:space="0" w:color="auto"/>
                                                <w:bottom w:val="none" w:sz="0" w:space="0" w:color="auto"/>
                                                <w:right w:val="none" w:sz="0" w:space="0" w:color="auto"/>
                                              </w:divBdr>
                                              <w:divsChild>
                                                <w:div w:id="1562252132">
                                                  <w:marLeft w:val="0"/>
                                                  <w:marRight w:val="0"/>
                                                  <w:marTop w:val="0"/>
                                                  <w:marBottom w:val="0"/>
                                                  <w:divBdr>
                                                    <w:top w:val="none" w:sz="0" w:space="0" w:color="auto"/>
                                                    <w:left w:val="none" w:sz="0" w:space="0" w:color="auto"/>
                                                    <w:bottom w:val="none" w:sz="0" w:space="0" w:color="auto"/>
                                                    <w:right w:val="none" w:sz="0" w:space="0" w:color="auto"/>
                                                  </w:divBdr>
                                                  <w:divsChild>
                                                    <w:div w:id="749810614">
                                                      <w:marLeft w:val="0"/>
                                                      <w:marRight w:val="0"/>
                                                      <w:marTop w:val="0"/>
                                                      <w:marBottom w:val="0"/>
                                                      <w:divBdr>
                                                        <w:top w:val="none" w:sz="0" w:space="0" w:color="auto"/>
                                                        <w:left w:val="none" w:sz="0" w:space="0" w:color="auto"/>
                                                        <w:bottom w:val="none" w:sz="0" w:space="0" w:color="auto"/>
                                                        <w:right w:val="none" w:sz="0" w:space="0" w:color="auto"/>
                                                      </w:divBdr>
                                                      <w:divsChild>
                                                        <w:div w:id="450369856">
                                                          <w:marLeft w:val="0"/>
                                                          <w:marRight w:val="0"/>
                                                          <w:marTop w:val="0"/>
                                                          <w:marBottom w:val="0"/>
                                                          <w:divBdr>
                                                            <w:top w:val="none" w:sz="0" w:space="0" w:color="auto"/>
                                                            <w:left w:val="none" w:sz="0" w:space="0" w:color="auto"/>
                                                            <w:bottom w:val="none" w:sz="0" w:space="0" w:color="auto"/>
                                                            <w:right w:val="none" w:sz="0" w:space="0" w:color="auto"/>
                                                          </w:divBdr>
                                                          <w:divsChild>
                                                            <w:div w:id="1327585777">
                                                              <w:marLeft w:val="0"/>
                                                              <w:marRight w:val="0"/>
                                                              <w:marTop w:val="0"/>
                                                              <w:marBottom w:val="0"/>
                                                              <w:divBdr>
                                                                <w:top w:val="none" w:sz="0" w:space="0" w:color="auto"/>
                                                                <w:left w:val="none" w:sz="0" w:space="0" w:color="auto"/>
                                                                <w:bottom w:val="none" w:sz="0" w:space="0" w:color="auto"/>
                                                                <w:right w:val="none" w:sz="0" w:space="0" w:color="auto"/>
                                                              </w:divBdr>
                                                              <w:divsChild>
                                                                <w:div w:id="15774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81303">
                          <w:marLeft w:val="0"/>
                          <w:marRight w:val="0"/>
                          <w:marTop w:val="0"/>
                          <w:marBottom w:val="0"/>
                          <w:divBdr>
                            <w:top w:val="none" w:sz="0" w:space="0" w:color="auto"/>
                            <w:left w:val="none" w:sz="0" w:space="0" w:color="auto"/>
                            <w:bottom w:val="none" w:sz="0" w:space="0" w:color="auto"/>
                            <w:right w:val="none" w:sz="0" w:space="0" w:color="auto"/>
                          </w:divBdr>
                          <w:divsChild>
                            <w:div w:id="1423531279">
                              <w:marLeft w:val="0"/>
                              <w:marRight w:val="0"/>
                              <w:marTop w:val="0"/>
                              <w:marBottom w:val="0"/>
                              <w:divBdr>
                                <w:top w:val="none" w:sz="0" w:space="0" w:color="auto"/>
                                <w:left w:val="none" w:sz="0" w:space="0" w:color="auto"/>
                                <w:bottom w:val="none" w:sz="0" w:space="0" w:color="auto"/>
                                <w:right w:val="none" w:sz="0" w:space="0" w:color="auto"/>
                              </w:divBdr>
                              <w:divsChild>
                                <w:div w:id="11179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90723">
                          <w:marLeft w:val="0"/>
                          <w:marRight w:val="0"/>
                          <w:marTop w:val="0"/>
                          <w:marBottom w:val="0"/>
                          <w:divBdr>
                            <w:top w:val="none" w:sz="0" w:space="0" w:color="auto"/>
                            <w:left w:val="none" w:sz="0" w:space="0" w:color="auto"/>
                            <w:bottom w:val="none" w:sz="0" w:space="0" w:color="auto"/>
                            <w:right w:val="none" w:sz="0" w:space="0" w:color="auto"/>
                          </w:divBdr>
                          <w:divsChild>
                            <w:div w:id="1480153695">
                              <w:marLeft w:val="0"/>
                              <w:marRight w:val="0"/>
                              <w:marTop w:val="0"/>
                              <w:marBottom w:val="0"/>
                              <w:divBdr>
                                <w:top w:val="none" w:sz="0" w:space="0" w:color="auto"/>
                                <w:left w:val="none" w:sz="0" w:space="0" w:color="auto"/>
                                <w:bottom w:val="none" w:sz="0" w:space="0" w:color="auto"/>
                                <w:right w:val="none" w:sz="0" w:space="0" w:color="auto"/>
                              </w:divBdr>
                              <w:divsChild>
                                <w:div w:id="1594123073">
                                  <w:marLeft w:val="0"/>
                                  <w:marRight w:val="0"/>
                                  <w:marTop w:val="0"/>
                                  <w:marBottom w:val="0"/>
                                  <w:divBdr>
                                    <w:top w:val="none" w:sz="0" w:space="0" w:color="auto"/>
                                    <w:left w:val="none" w:sz="0" w:space="0" w:color="auto"/>
                                    <w:bottom w:val="none" w:sz="0" w:space="0" w:color="auto"/>
                                    <w:right w:val="none" w:sz="0" w:space="0" w:color="auto"/>
                                  </w:divBdr>
                                  <w:divsChild>
                                    <w:div w:id="1718505400">
                                      <w:marLeft w:val="0"/>
                                      <w:marRight w:val="0"/>
                                      <w:marTop w:val="0"/>
                                      <w:marBottom w:val="0"/>
                                      <w:divBdr>
                                        <w:top w:val="none" w:sz="0" w:space="0" w:color="auto"/>
                                        <w:left w:val="none" w:sz="0" w:space="0" w:color="auto"/>
                                        <w:bottom w:val="none" w:sz="0" w:space="0" w:color="auto"/>
                                        <w:right w:val="none" w:sz="0" w:space="0" w:color="auto"/>
                                      </w:divBdr>
                                      <w:divsChild>
                                        <w:div w:id="1941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6733">
                          <w:marLeft w:val="0"/>
                          <w:marRight w:val="0"/>
                          <w:marTop w:val="0"/>
                          <w:marBottom w:val="0"/>
                          <w:divBdr>
                            <w:top w:val="none" w:sz="0" w:space="0" w:color="auto"/>
                            <w:left w:val="none" w:sz="0" w:space="0" w:color="auto"/>
                            <w:bottom w:val="none" w:sz="0" w:space="0" w:color="auto"/>
                            <w:right w:val="none" w:sz="0" w:space="0" w:color="auto"/>
                          </w:divBdr>
                          <w:divsChild>
                            <w:div w:id="1748187466">
                              <w:marLeft w:val="0"/>
                              <w:marRight w:val="0"/>
                              <w:marTop w:val="0"/>
                              <w:marBottom w:val="0"/>
                              <w:divBdr>
                                <w:top w:val="none" w:sz="0" w:space="0" w:color="auto"/>
                                <w:left w:val="none" w:sz="0" w:space="0" w:color="auto"/>
                                <w:bottom w:val="none" w:sz="0" w:space="0" w:color="auto"/>
                                <w:right w:val="none" w:sz="0" w:space="0" w:color="auto"/>
                              </w:divBdr>
                              <w:divsChild>
                                <w:div w:id="2122454237">
                                  <w:marLeft w:val="0"/>
                                  <w:marRight w:val="0"/>
                                  <w:marTop w:val="0"/>
                                  <w:marBottom w:val="0"/>
                                  <w:divBdr>
                                    <w:top w:val="none" w:sz="0" w:space="0" w:color="auto"/>
                                    <w:left w:val="none" w:sz="0" w:space="0" w:color="auto"/>
                                    <w:bottom w:val="none" w:sz="0" w:space="0" w:color="auto"/>
                                    <w:right w:val="none" w:sz="0" w:space="0" w:color="auto"/>
                                  </w:divBdr>
                                  <w:divsChild>
                                    <w:div w:id="219708908">
                                      <w:marLeft w:val="0"/>
                                      <w:marRight w:val="0"/>
                                      <w:marTop w:val="0"/>
                                      <w:marBottom w:val="0"/>
                                      <w:divBdr>
                                        <w:top w:val="none" w:sz="0" w:space="0" w:color="auto"/>
                                        <w:left w:val="none" w:sz="0" w:space="0" w:color="auto"/>
                                        <w:bottom w:val="none" w:sz="0" w:space="0" w:color="auto"/>
                                        <w:right w:val="none" w:sz="0" w:space="0" w:color="auto"/>
                                      </w:divBdr>
                                      <w:divsChild>
                                        <w:div w:id="238559668">
                                          <w:marLeft w:val="0"/>
                                          <w:marRight w:val="0"/>
                                          <w:marTop w:val="0"/>
                                          <w:marBottom w:val="0"/>
                                          <w:divBdr>
                                            <w:top w:val="none" w:sz="0" w:space="0" w:color="auto"/>
                                            <w:left w:val="none" w:sz="0" w:space="0" w:color="auto"/>
                                            <w:bottom w:val="none" w:sz="0" w:space="0" w:color="auto"/>
                                            <w:right w:val="none" w:sz="0" w:space="0" w:color="auto"/>
                                          </w:divBdr>
                                          <w:divsChild>
                                            <w:div w:id="359361047">
                                              <w:marLeft w:val="0"/>
                                              <w:marRight w:val="0"/>
                                              <w:marTop w:val="0"/>
                                              <w:marBottom w:val="0"/>
                                              <w:divBdr>
                                                <w:top w:val="none" w:sz="0" w:space="0" w:color="auto"/>
                                                <w:left w:val="none" w:sz="0" w:space="0" w:color="auto"/>
                                                <w:bottom w:val="none" w:sz="0" w:space="0" w:color="auto"/>
                                                <w:right w:val="none" w:sz="0" w:space="0" w:color="auto"/>
                                              </w:divBdr>
                                              <w:divsChild>
                                                <w:div w:id="468402528">
                                                  <w:marLeft w:val="0"/>
                                                  <w:marRight w:val="0"/>
                                                  <w:marTop w:val="0"/>
                                                  <w:marBottom w:val="0"/>
                                                  <w:divBdr>
                                                    <w:top w:val="none" w:sz="0" w:space="0" w:color="auto"/>
                                                    <w:left w:val="none" w:sz="0" w:space="0" w:color="auto"/>
                                                    <w:bottom w:val="none" w:sz="0" w:space="0" w:color="auto"/>
                                                    <w:right w:val="none" w:sz="0" w:space="0" w:color="auto"/>
                                                  </w:divBdr>
                                                  <w:divsChild>
                                                    <w:div w:id="80370154">
                                                      <w:marLeft w:val="0"/>
                                                      <w:marRight w:val="0"/>
                                                      <w:marTop w:val="0"/>
                                                      <w:marBottom w:val="0"/>
                                                      <w:divBdr>
                                                        <w:top w:val="none" w:sz="0" w:space="0" w:color="auto"/>
                                                        <w:left w:val="none" w:sz="0" w:space="0" w:color="auto"/>
                                                        <w:bottom w:val="none" w:sz="0" w:space="0" w:color="auto"/>
                                                        <w:right w:val="none" w:sz="0" w:space="0" w:color="auto"/>
                                                      </w:divBdr>
                                                      <w:divsChild>
                                                        <w:div w:id="93523776">
                                                          <w:marLeft w:val="0"/>
                                                          <w:marRight w:val="0"/>
                                                          <w:marTop w:val="0"/>
                                                          <w:marBottom w:val="0"/>
                                                          <w:divBdr>
                                                            <w:top w:val="none" w:sz="0" w:space="0" w:color="auto"/>
                                                            <w:left w:val="none" w:sz="0" w:space="0" w:color="auto"/>
                                                            <w:bottom w:val="none" w:sz="0" w:space="0" w:color="auto"/>
                                                            <w:right w:val="none" w:sz="0" w:space="0" w:color="auto"/>
                                                          </w:divBdr>
                                                          <w:divsChild>
                                                            <w:div w:id="649794324">
                                                              <w:marLeft w:val="0"/>
                                                              <w:marRight w:val="0"/>
                                                              <w:marTop w:val="0"/>
                                                              <w:marBottom w:val="0"/>
                                                              <w:divBdr>
                                                                <w:top w:val="none" w:sz="0" w:space="0" w:color="auto"/>
                                                                <w:left w:val="none" w:sz="0" w:space="0" w:color="auto"/>
                                                                <w:bottom w:val="none" w:sz="0" w:space="0" w:color="auto"/>
                                                                <w:right w:val="none" w:sz="0" w:space="0" w:color="auto"/>
                                                              </w:divBdr>
                                                              <w:divsChild>
                                                                <w:div w:id="796290010">
                                                                  <w:marLeft w:val="0"/>
                                                                  <w:marRight w:val="0"/>
                                                                  <w:marTop w:val="0"/>
                                                                  <w:marBottom w:val="0"/>
                                                                  <w:divBdr>
                                                                    <w:top w:val="none" w:sz="0" w:space="0" w:color="auto"/>
                                                                    <w:left w:val="none" w:sz="0" w:space="0" w:color="auto"/>
                                                                    <w:bottom w:val="none" w:sz="0" w:space="0" w:color="auto"/>
                                                                    <w:right w:val="none" w:sz="0" w:space="0" w:color="auto"/>
                                                                  </w:divBdr>
                                                                  <w:divsChild>
                                                                    <w:div w:id="1880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57449">
                          <w:marLeft w:val="0"/>
                          <w:marRight w:val="0"/>
                          <w:marTop w:val="0"/>
                          <w:marBottom w:val="0"/>
                          <w:divBdr>
                            <w:top w:val="none" w:sz="0" w:space="0" w:color="auto"/>
                            <w:left w:val="none" w:sz="0" w:space="0" w:color="auto"/>
                            <w:bottom w:val="none" w:sz="0" w:space="0" w:color="auto"/>
                            <w:right w:val="none" w:sz="0" w:space="0" w:color="auto"/>
                          </w:divBdr>
                          <w:divsChild>
                            <w:div w:id="84155764">
                              <w:marLeft w:val="0"/>
                              <w:marRight w:val="0"/>
                              <w:marTop w:val="0"/>
                              <w:marBottom w:val="0"/>
                              <w:divBdr>
                                <w:top w:val="none" w:sz="0" w:space="0" w:color="auto"/>
                                <w:left w:val="none" w:sz="0" w:space="0" w:color="auto"/>
                                <w:bottom w:val="none" w:sz="0" w:space="0" w:color="auto"/>
                                <w:right w:val="none" w:sz="0" w:space="0" w:color="auto"/>
                              </w:divBdr>
                              <w:divsChild>
                                <w:div w:id="1620604830">
                                  <w:marLeft w:val="0"/>
                                  <w:marRight w:val="0"/>
                                  <w:marTop w:val="0"/>
                                  <w:marBottom w:val="0"/>
                                  <w:divBdr>
                                    <w:top w:val="none" w:sz="0" w:space="0" w:color="auto"/>
                                    <w:left w:val="none" w:sz="0" w:space="0" w:color="auto"/>
                                    <w:bottom w:val="none" w:sz="0" w:space="0" w:color="auto"/>
                                    <w:right w:val="none" w:sz="0" w:space="0" w:color="auto"/>
                                  </w:divBdr>
                                  <w:divsChild>
                                    <w:div w:id="324288342">
                                      <w:marLeft w:val="0"/>
                                      <w:marRight w:val="0"/>
                                      <w:marTop w:val="0"/>
                                      <w:marBottom w:val="0"/>
                                      <w:divBdr>
                                        <w:top w:val="none" w:sz="0" w:space="0" w:color="auto"/>
                                        <w:left w:val="none" w:sz="0" w:space="0" w:color="auto"/>
                                        <w:bottom w:val="none" w:sz="0" w:space="0" w:color="auto"/>
                                        <w:right w:val="none" w:sz="0" w:space="0" w:color="auto"/>
                                      </w:divBdr>
                                      <w:divsChild>
                                        <w:div w:id="298540356">
                                          <w:marLeft w:val="0"/>
                                          <w:marRight w:val="0"/>
                                          <w:marTop w:val="0"/>
                                          <w:marBottom w:val="0"/>
                                          <w:divBdr>
                                            <w:top w:val="none" w:sz="0" w:space="0" w:color="auto"/>
                                            <w:left w:val="none" w:sz="0" w:space="0" w:color="auto"/>
                                            <w:bottom w:val="none" w:sz="0" w:space="0" w:color="auto"/>
                                            <w:right w:val="none" w:sz="0" w:space="0" w:color="auto"/>
                                          </w:divBdr>
                                          <w:divsChild>
                                            <w:div w:id="1272933157">
                                              <w:marLeft w:val="0"/>
                                              <w:marRight w:val="0"/>
                                              <w:marTop w:val="0"/>
                                              <w:marBottom w:val="0"/>
                                              <w:divBdr>
                                                <w:top w:val="none" w:sz="0" w:space="0" w:color="auto"/>
                                                <w:left w:val="none" w:sz="0" w:space="0" w:color="auto"/>
                                                <w:bottom w:val="none" w:sz="0" w:space="0" w:color="auto"/>
                                                <w:right w:val="none" w:sz="0" w:space="0" w:color="auto"/>
                                              </w:divBdr>
                                              <w:divsChild>
                                                <w:div w:id="1633171165">
                                                  <w:marLeft w:val="0"/>
                                                  <w:marRight w:val="0"/>
                                                  <w:marTop w:val="0"/>
                                                  <w:marBottom w:val="0"/>
                                                  <w:divBdr>
                                                    <w:top w:val="none" w:sz="0" w:space="0" w:color="auto"/>
                                                    <w:left w:val="none" w:sz="0" w:space="0" w:color="auto"/>
                                                    <w:bottom w:val="none" w:sz="0" w:space="0" w:color="auto"/>
                                                    <w:right w:val="none" w:sz="0" w:space="0" w:color="auto"/>
                                                  </w:divBdr>
                                                  <w:divsChild>
                                                    <w:div w:id="337121367">
                                                      <w:marLeft w:val="0"/>
                                                      <w:marRight w:val="0"/>
                                                      <w:marTop w:val="0"/>
                                                      <w:marBottom w:val="0"/>
                                                      <w:divBdr>
                                                        <w:top w:val="none" w:sz="0" w:space="0" w:color="auto"/>
                                                        <w:left w:val="none" w:sz="0" w:space="0" w:color="auto"/>
                                                        <w:bottom w:val="none" w:sz="0" w:space="0" w:color="auto"/>
                                                        <w:right w:val="none" w:sz="0" w:space="0" w:color="auto"/>
                                                      </w:divBdr>
                                                      <w:divsChild>
                                                        <w:div w:id="967319571">
                                                          <w:marLeft w:val="0"/>
                                                          <w:marRight w:val="0"/>
                                                          <w:marTop w:val="0"/>
                                                          <w:marBottom w:val="0"/>
                                                          <w:divBdr>
                                                            <w:top w:val="none" w:sz="0" w:space="0" w:color="auto"/>
                                                            <w:left w:val="none" w:sz="0" w:space="0" w:color="auto"/>
                                                            <w:bottom w:val="none" w:sz="0" w:space="0" w:color="auto"/>
                                                            <w:right w:val="none" w:sz="0" w:space="0" w:color="auto"/>
                                                          </w:divBdr>
                                                          <w:divsChild>
                                                            <w:div w:id="1397053211">
                                                              <w:marLeft w:val="0"/>
                                                              <w:marRight w:val="0"/>
                                                              <w:marTop w:val="0"/>
                                                              <w:marBottom w:val="0"/>
                                                              <w:divBdr>
                                                                <w:top w:val="none" w:sz="0" w:space="0" w:color="auto"/>
                                                                <w:left w:val="none" w:sz="0" w:space="0" w:color="auto"/>
                                                                <w:bottom w:val="none" w:sz="0" w:space="0" w:color="auto"/>
                                                                <w:right w:val="none" w:sz="0" w:space="0" w:color="auto"/>
                                                              </w:divBdr>
                                                              <w:divsChild>
                                                                <w:div w:id="614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4418621">
                          <w:marLeft w:val="0"/>
                          <w:marRight w:val="0"/>
                          <w:marTop w:val="0"/>
                          <w:marBottom w:val="0"/>
                          <w:divBdr>
                            <w:top w:val="none" w:sz="0" w:space="0" w:color="auto"/>
                            <w:left w:val="none" w:sz="0" w:space="0" w:color="auto"/>
                            <w:bottom w:val="none" w:sz="0" w:space="0" w:color="auto"/>
                            <w:right w:val="none" w:sz="0" w:space="0" w:color="auto"/>
                          </w:divBdr>
                          <w:divsChild>
                            <w:div w:id="7611092">
                              <w:marLeft w:val="0"/>
                              <w:marRight w:val="0"/>
                              <w:marTop w:val="0"/>
                              <w:marBottom w:val="0"/>
                              <w:divBdr>
                                <w:top w:val="none" w:sz="0" w:space="0" w:color="auto"/>
                                <w:left w:val="none" w:sz="0" w:space="0" w:color="auto"/>
                                <w:bottom w:val="none" w:sz="0" w:space="0" w:color="auto"/>
                                <w:right w:val="none" w:sz="0" w:space="0" w:color="auto"/>
                              </w:divBdr>
                              <w:divsChild>
                                <w:div w:id="228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2439">
                          <w:marLeft w:val="0"/>
                          <w:marRight w:val="0"/>
                          <w:marTop w:val="0"/>
                          <w:marBottom w:val="0"/>
                          <w:divBdr>
                            <w:top w:val="none" w:sz="0" w:space="0" w:color="auto"/>
                            <w:left w:val="none" w:sz="0" w:space="0" w:color="auto"/>
                            <w:bottom w:val="none" w:sz="0" w:space="0" w:color="auto"/>
                            <w:right w:val="none" w:sz="0" w:space="0" w:color="auto"/>
                          </w:divBdr>
                          <w:divsChild>
                            <w:div w:id="1680159126">
                              <w:marLeft w:val="0"/>
                              <w:marRight w:val="0"/>
                              <w:marTop w:val="0"/>
                              <w:marBottom w:val="0"/>
                              <w:divBdr>
                                <w:top w:val="none" w:sz="0" w:space="0" w:color="auto"/>
                                <w:left w:val="none" w:sz="0" w:space="0" w:color="auto"/>
                                <w:bottom w:val="none" w:sz="0" w:space="0" w:color="auto"/>
                                <w:right w:val="none" w:sz="0" w:space="0" w:color="auto"/>
                              </w:divBdr>
                              <w:divsChild>
                                <w:div w:id="2060855855">
                                  <w:marLeft w:val="0"/>
                                  <w:marRight w:val="0"/>
                                  <w:marTop w:val="0"/>
                                  <w:marBottom w:val="0"/>
                                  <w:divBdr>
                                    <w:top w:val="none" w:sz="0" w:space="0" w:color="auto"/>
                                    <w:left w:val="none" w:sz="0" w:space="0" w:color="auto"/>
                                    <w:bottom w:val="none" w:sz="0" w:space="0" w:color="auto"/>
                                    <w:right w:val="none" w:sz="0" w:space="0" w:color="auto"/>
                                  </w:divBdr>
                                  <w:divsChild>
                                    <w:div w:id="397360559">
                                      <w:marLeft w:val="0"/>
                                      <w:marRight w:val="0"/>
                                      <w:marTop w:val="0"/>
                                      <w:marBottom w:val="0"/>
                                      <w:divBdr>
                                        <w:top w:val="none" w:sz="0" w:space="0" w:color="auto"/>
                                        <w:left w:val="none" w:sz="0" w:space="0" w:color="auto"/>
                                        <w:bottom w:val="none" w:sz="0" w:space="0" w:color="auto"/>
                                        <w:right w:val="none" w:sz="0" w:space="0" w:color="auto"/>
                                      </w:divBdr>
                                      <w:divsChild>
                                        <w:div w:id="10451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262">
                          <w:marLeft w:val="0"/>
                          <w:marRight w:val="0"/>
                          <w:marTop w:val="0"/>
                          <w:marBottom w:val="0"/>
                          <w:divBdr>
                            <w:top w:val="none" w:sz="0" w:space="0" w:color="auto"/>
                            <w:left w:val="none" w:sz="0" w:space="0" w:color="auto"/>
                            <w:bottom w:val="none" w:sz="0" w:space="0" w:color="auto"/>
                            <w:right w:val="none" w:sz="0" w:space="0" w:color="auto"/>
                          </w:divBdr>
                          <w:divsChild>
                            <w:div w:id="1903177130">
                              <w:marLeft w:val="0"/>
                              <w:marRight w:val="0"/>
                              <w:marTop w:val="0"/>
                              <w:marBottom w:val="0"/>
                              <w:divBdr>
                                <w:top w:val="none" w:sz="0" w:space="0" w:color="auto"/>
                                <w:left w:val="none" w:sz="0" w:space="0" w:color="auto"/>
                                <w:bottom w:val="none" w:sz="0" w:space="0" w:color="auto"/>
                                <w:right w:val="none" w:sz="0" w:space="0" w:color="auto"/>
                              </w:divBdr>
                              <w:divsChild>
                                <w:div w:id="942886016">
                                  <w:marLeft w:val="0"/>
                                  <w:marRight w:val="0"/>
                                  <w:marTop w:val="0"/>
                                  <w:marBottom w:val="0"/>
                                  <w:divBdr>
                                    <w:top w:val="none" w:sz="0" w:space="0" w:color="auto"/>
                                    <w:left w:val="none" w:sz="0" w:space="0" w:color="auto"/>
                                    <w:bottom w:val="none" w:sz="0" w:space="0" w:color="auto"/>
                                    <w:right w:val="none" w:sz="0" w:space="0" w:color="auto"/>
                                  </w:divBdr>
                                  <w:divsChild>
                                    <w:div w:id="876937601">
                                      <w:marLeft w:val="0"/>
                                      <w:marRight w:val="0"/>
                                      <w:marTop w:val="0"/>
                                      <w:marBottom w:val="0"/>
                                      <w:divBdr>
                                        <w:top w:val="none" w:sz="0" w:space="0" w:color="auto"/>
                                        <w:left w:val="none" w:sz="0" w:space="0" w:color="auto"/>
                                        <w:bottom w:val="none" w:sz="0" w:space="0" w:color="auto"/>
                                        <w:right w:val="none" w:sz="0" w:space="0" w:color="auto"/>
                                      </w:divBdr>
                                      <w:divsChild>
                                        <w:div w:id="1908605693">
                                          <w:marLeft w:val="0"/>
                                          <w:marRight w:val="0"/>
                                          <w:marTop w:val="0"/>
                                          <w:marBottom w:val="0"/>
                                          <w:divBdr>
                                            <w:top w:val="none" w:sz="0" w:space="0" w:color="auto"/>
                                            <w:left w:val="none" w:sz="0" w:space="0" w:color="auto"/>
                                            <w:bottom w:val="none" w:sz="0" w:space="0" w:color="auto"/>
                                            <w:right w:val="none" w:sz="0" w:space="0" w:color="auto"/>
                                          </w:divBdr>
                                          <w:divsChild>
                                            <w:div w:id="852111630">
                                              <w:marLeft w:val="0"/>
                                              <w:marRight w:val="0"/>
                                              <w:marTop w:val="0"/>
                                              <w:marBottom w:val="0"/>
                                              <w:divBdr>
                                                <w:top w:val="none" w:sz="0" w:space="0" w:color="auto"/>
                                                <w:left w:val="none" w:sz="0" w:space="0" w:color="auto"/>
                                                <w:bottom w:val="none" w:sz="0" w:space="0" w:color="auto"/>
                                                <w:right w:val="none" w:sz="0" w:space="0" w:color="auto"/>
                                              </w:divBdr>
                                              <w:divsChild>
                                                <w:div w:id="1408918660">
                                                  <w:marLeft w:val="0"/>
                                                  <w:marRight w:val="0"/>
                                                  <w:marTop w:val="0"/>
                                                  <w:marBottom w:val="0"/>
                                                  <w:divBdr>
                                                    <w:top w:val="none" w:sz="0" w:space="0" w:color="auto"/>
                                                    <w:left w:val="none" w:sz="0" w:space="0" w:color="auto"/>
                                                    <w:bottom w:val="none" w:sz="0" w:space="0" w:color="auto"/>
                                                    <w:right w:val="none" w:sz="0" w:space="0" w:color="auto"/>
                                                  </w:divBdr>
                                                  <w:divsChild>
                                                    <w:div w:id="721632122">
                                                      <w:marLeft w:val="0"/>
                                                      <w:marRight w:val="0"/>
                                                      <w:marTop w:val="0"/>
                                                      <w:marBottom w:val="0"/>
                                                      <w:divBdr>
                                                        <w:top w:val="none" w:sz="0" w:space="0" w:color="auto"/>
                                                        <w:left w:val="none" w:sz="0" w:space="0" w:color="auto"/>
                                                        <w:bottom w:val="none" w:sz="0" w:space="0" w:color="auto"/>
                                                        <w:right w:val="none" w:sz="0" w:space="0" w:color="auto"/>
                                                      </w:divBdr>
                                                      <w:divsChild>
                                                        <w:div w:id="1042246775">
                                                          <w:marLeft w:val="0"/>
                                                          <w:marRight w:val="0"/>
                                                          <w:marTop w:val="0"/>
                                                          <w:marBottom w:val="0"/>
                                                          <w:divBdr>
                                                            <w:top w:val="none" w:sz="0" w:space="0" w:color="auto"/>
                                                            <w:left w:val="none" w:sz="0" w:space="0" w:color="auto"/>
                                                            <w:bottom w:val="none" w:sz="0" w:space="0" w:color="auto"/>
                                                            <w:right w:val="none" w:sz="0" w:space="0" w:color="auto"/>
                                                          </w:divBdr>
                                                          <w:divsChild>
                                                            <w:div w:id="654453141">
                                                              <w:marLeft w:val="0"/>
                                                              <w:marRight w:val="0"/>
                                                              <w:marTop w:val="0"/>
                                                              <w:marBottom w:val="0"/>
                                                              <w:divBdr>
                                                                <w:top w:val="none" w:sz="0" w:space="0" w:color="auto"/>
                                                                <w:left w:val="none" w:sz="0" w:space="0" w:color="auto"/>
                                                                <w:bottom w:val="none" w:sz="0" w:space="0" w:color="auto"/>
                                                                <w:right w:val="none" w:sz="0" w:space="0" w:color="auto"/>
                                                              </w:divBdr>
                                                              <w:divsChild>
                                                                <w:div w:id="708605321">
                                                                  <w:marLeft w:val="0"/>
                                                                  <w:marRight w:val="0"/>
                                                                  <w:marTop w:val="0"/>
                                                                  <w:marBottom w:val="0"/>
                                                                  <w:divBdr>
                                                                    <w:top w:val="none" w:sz="0" w:space="0" w:color="auto"/>
                                                                    <w:left w:val="none" w:sz="0" w:space="0" w:color="auto"/>
                                                                    <w:bottom w:val="none" w:sz="0" w:space="0" w:color="auto"/>
                                                                    <w:right w:val="none" w:sz="0" w:space="0" w:color="auto"/>
                                                                  </w:divBdr>
                                                                  <w:divsChild>
                                                                    <w:div w:id="20039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8620612">
                          <w:marLeft w:val="0"/>
                          <w:marRight w:val="0"/>
                          <w:marTop w:val="0"/>
                          <w:marBottom w:val="0"/>
                          <w:divBdr>
                            <w:top w:val="none" w:sz="0" w:space="0" w:color="auto"/>
                            <w:left w:val="none" w:sz="0" w:space="0" w:color="auto"/>
                            <w:bottom w:val="none" w:sz="0" w:space="0" w:color="auto"/>
                            <w:right w:val="none" w:sz="0" w:space="0" w:color="auto"/>
                          </w:divBdr>
                          <w:divsChild>
                            <w:div w:id="1746102183">
                              <w:marLeft w:val="0"/>
                              <w:marRight w:val="0"/>
                              <w:marTop w:val="0"/>
                              <w:marBottom w:val="0"/>
                              <w:divBdr>
                                <w:top w:val="none" w:sz="0" w:space="0" w:color="auto"/>
                                <w:left w:val="none" w:sz="0" w:space="0" w:color="auto"/>
                                <w:bottom w:val="none" w:sz="0" w:space="0" w:color="auto"/>
                                <w:right w:val="none" w:sz="0" w:space="0" w:color="auto"/>
                              </w:divBdr>
                              <w:divsChild>
                                <w:div w:id="615719981">
                                  <w:marLeft w:val="0"/>
                                  <w:marRight w:val="0"/>
                                  <w:marTop w:val="0"/>
                                  <w:marBottom w:val="0"/>
                                  <w:divBdr>
                                    <w:top w:val="none" w:sz="0" w:space="0" w:color="auto"/>
                                    <w:left w:val="none" w:sz="0" w:space="0" w:color="auto"/>
                                    <w:bottom w:val="none" w:sz="0" w:space="0" w:color="auto"/>
                                    <w:right w:val="none" w:sz="0" w:space="0" w:color="auto"/>
                                  </w:divBdr>
                                  <w:divsChild>
                                    <w:div w:id="270354701">
                                      <w:marLeft w:val="0"/>
                                      <w:marRight w:val="0"/>
                                      <w:marTop w:val="0"/>
                                      <w:marBottom w:val="0"/>
                                      <w:divBdr>
                                        <w:top w:val="none" w:sz="0" w:space="0" w:color="auto"/>
                                        <w:left w:val="none" w:sz="0" w:space="0" w:color="auto"/>
                                        <w:bottom w:val="none" w:sz="0" w:space="0" w:color="auto"/>
                                        <w:right w:val="none" w:sz="0" w:space="0" w:color="auto"/>
                                      </w:divBdr>
                                      <w:divsChild>
                                        <w:div w:id="467472726">
                                          <w:marLeft w:val="0"/>
                                          <w:marRight w:val="0"/>
                                          <w:marTop w:val="0"/>
                                          <w:marBottom w:val="0"/>
                                          <w:divBdr>
                                            <w:top w:val="none" w:sz="0" w:space="0" w:color="auto"/>
                                            <w:left w:val="none" w:sz="0" w:space="0" w:color="auto"/>
                                            <w:bottom w:val="none" w:sz="0" w:space="0" w:color="auto"/>
                                            <w:right w:val="none" w:sz="0" w:space="0" w:color="auto"/>
                                          </w:divBdr>
                                          <w:divsChild>
                                            <w:div w:id="2023586555">
                                              <w:marLeft w:val="0"/>
                                              <w:marRight w:val="0"/>
                                              <w:marTop w:val="0"/>
                                              <w:marBottom w:val="0"/>
                                              <w:divBdr>
                                                <w:top w:val="none" w:sz="0" w:space="0" w:color="auto"/>
                                                <w:left w:val="none" w:sz="0" w:space="0" w:color="auto"/>
                                                <w:bottom w:val="none" w:sz="0" w:space="0" w:color="auto"/>
                                                <w:right w:val="none" w:sz="0" w:space="0" w:color="auto"/>
                                              </w:divBdr>
                                              <w:divsChild>
                                                <w:div w:id="1286235400">
                                                  <w:marLeft w:val="0"/>
                                                  <w:marRight w:val="0"/>
                                                  <w:marTop w:val="0"/>
                                                  <w:marBottom w:val="0"/>
                                                  <w:divBdr>
                                                    <w:top w:val="none" w:sz="0" w:space="0" w:color="auto"/>
                                                    <w:left w:val="none" w:sz="0" w:space="0" w:color="auto"/>
                                                    <w:bottom w:val="none" w:sz="0" w:space="0" w:color="auto"/>
                                                    <w:right w:val="none" w:sz="0" w:space="0" w:color="auto"/>
                                                  </w:divBdr>
                                                  <w:divsChild>
                                                    <w:div w:id="2011177998">
                                                      <w:marLeft w:val="0"/>
                                                      <w:marRight w:val="0"/>
                                                      <w:marTop w:val="0"/>
                                                      <w:marBottom w:val="0"/>
                                                      <w:divBdr>
                                                        <w:top w:val="none" w:sz="0" w:space="0" w:color="auto"/>
                                                        <w:left w:val="none" w:sz="0" w:space="0" w:color="auto"/>
                                                        <w:bottom w:val="none" w:sz="0" w:space="0" w:color="auto"/>
                                                        <w:right w:val="none" w:sz="0" w:space="0" w:color="auto"/>
                                                      </w:divBdr>
                                                      <w:divsChild>
                                                        <w:div w:id="683630201">
                                                          <w:marLeft w:val="0"/>
                                                          <w:marRight w:val="0"/>
                                                          <w:marTop w:val="0"/>
                                                          <w:marBottom w:val="0"/>
                                                          <w:divBdr>
                                                            <w:top w:val="none" w:sz="0" w:space="0" w:color="auto"/>
                                                            <w:left w:val="none" w:sz="0" w:space="0" w:color="auto"/>
                                                            <w:bottom w:val="none" w:sz="0" w:space="0" w:color="auto"/>
                                                            <w:right w:val="none" w:sz="0" w:space="0" w:color="auto"/>
                                                          </w:divBdr>
                                                          <w:divsChild>
                                                            <w:div w:id="240455909">
                                                              <w:marLeft w:val="0"/>
                                                              <w:marRight w:val="0"/>
                                                              <w:marTop w:val="0"/>
                                                              <w:marBottom w:val="0"/>
                                                              <w:divBdr>
                                                                <w:top w:val="none" w:sz="0" w:space="0" w:color="auto"/>
                                                                <w:left w:val="none" w:sz="0" w:space="0" w:color="auto"/>
                                                                <w:bottom w:val="none" w:sz="0" w:space="0" w:color="auto"/>
                                                                <w:right w:val="none" w:sz="0" w:space="0" w:color="auto"/>
                                                              </w:divBdr>
                                                              <w:divsChild>
                                                                <w:div w:id="10822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083762">
                          <w:marLeft w:val="0"/>
                          <w:marRight w:val="0"/>
                          <w:marTop w:val="0"/>
                          <w:marBottom w:val="0"/>
                          <w:divBdr>
                            <w:top w:val="none" w:sz="0" w:space="0" w:color="auto"/>
                            <w:left w:val="none" w:sz="0" w:space="0" w:color="auto"/>
                            <w:bottom w:val="none" w:sz="0" w:space="0" w:color="auto"/>
                            <w:right w:val="none" w:sz="0" w:space="0" w:color="auto"/>
                          </w:divBdr>
                          <w:divsChild>
                            <w:div w:id="832842269">
                              <w:marLeft w:val="0"/>
                              <w:marRight w:val="0"/>
                              <w:marTop w:val="0"/>
                              <w:marBottom w:val="0"/>
                              <w:divBdr>
                                <w:top w:val="none" w:sz="0" w:space="0" w:color="auto"/>
                                <w:left w:val="none" w:sz="0" w:space="0" w:color="auto"/>
                                <w:bottom w:val="none" w:sz="0" w:space="0" w:color="auto"/>
                                <w:right w:val="none" w:sz="0" w:space="0" w:color="auto"/>
                              </w:divBdr>
                              <w:divsChild>
                                <w:div w:id="14218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71235">
                          <w:marLeft w:val="0"/>
                          <w:marRight w:val="0"/>
                          <w:marTop w:val="0"/>
                          <w:marBottom w:val="0"/>
                          <w:divBdr>
                            <w:top w:val="none" w:sz="0" w:space="0" w:color="auto"/>
                            <w:left w:val="none" w:sz="0" w:space="0" w:color="auto"/>
                            <w:bottom w:val="none" w:sz="0" w:space="0" w:color="auto"/>
                            <w:right w:val="none" w:sz="0" w:space="0" w:color="auto"/>
                          </w:divBdr>
                          <w:divsChild>
                            <w:div w:id="163983842">
                              <w:marLeft w:val="0"/>
                              <w:marRight w:val="0"/>
                              <w:marTop w:val="0"/>
                              <w:marBottom w:val="0"/>
                              <w:divBdr>
                                <w:top w:val="none" w:sz="0" w:space="0" w:color="auto"/>
                                <w:left w:val="none" w:sz="0" w:space="0" w:color="auto"/>
                                <w:bottom w:val="none" w:sz="0" w:space="0" w:color="auto"/>
                                <w:right w:val="none" w:sz="0" w:space="0" w:color="auto"/>
                              </w:divBdr>
                              <w:divsChild>
                                <w:div w:id="33963970">
                                  <w:marLeft w:val="0"/>
                                  <w:marRight w:val="0"/>
                                  <w:marTop w:val="0"/>
                                  <w:marBottom w:val="0"/>
                                  <w:divBdr>
                                    <w:top w:val="none" w:sz="0" w:space="0" w:color="auto"/>
                                    <w:left w:val="none" w:sz="0" w:space="0" w:color="auto"/>
                                    <w:bottom w:val="none" w:sz="0" w:space="0" w:color="auto"/>
                                    <w:right w:val="none" w:sz="0" w:space="0" w:color="auto"/>
                                  </w:divBdr>
                                  <w:divsChild>
                                    <w:div w:id="1058364442">
                                      <w:marLeft w:val="0"/>
                                      <w:marRight w:val="0"/>
                                      <w:marTop w:val="0"/>
                                      <w:marBottom w:val="0"/>
                                      <w:divBdr>
                                        <w:top w:val="none" w:sz="0" w:space="0" w:color="auto"/>
                                        <w:left w:val="none" w:sz="0" w:space="0" w:color="auto"/>
                                        <w:bottom w:val="none" w:sz="0" w:space="0" w:color="auto"/>
                                        <w:right w:val="none" w:sz="0" w:space="0" w:color="auto"/>
                                      </w:divBdr>
                                      <w:divsChild>
                                        <w:div w:id="164365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3825">
                          <w:marLeft w:val="0"/>
                          <w:marRight w:val="0"/>
                          <w:marTop w:val="0"/>
                          <w:marBottom w:val="0"/>
                          <w:divBdr>
                            <w:top w:val="none" w:sz="0" w:space="0" w:color="auto"/>
                            <w:left w:val="none" w:sz="0" w:space="0" w:color="auto"/>
                            <w:bottom w:val="none" w:sz="0" w:space="0" w:color="auto"/>
                            <w:right w:val="none" w:sz="0" w:space="0" w:color="auto"/>
                          </w:divBdr>
                          <w:divsChild>
                            <w:div w:id="729693475">
                              <w:marLeft w:val="0"/>
                              <w:marRight w:val="0"/>
                              <w:marTop w:val="0"/>
                              <w:marBottom w:val="0"/>
                              <w:divBdr>
                                <w:top w:val="none" w:sz="0" w:space="0" w:color="auto"/>
                                <w:left w:val="none" w:sz="0" w:space="0" w:color="auto"/>
                                <w:bottom w:val="none" w:sz="0" w:space="0" w:color="auto"/>
                                <w:right w:val="none" w:sz="0" w:space="0" w:color="auto"/>
                              </w:divBdr>
                              <w:divsChild>
                                <w:div w:id="1809277273">
                                  <w:marLeft w:val="0"/>
                                  <w:marRight w:val="0"/>
                                  <w:marTop w:val="0"/>
                                  <w:marBottom w:val="0"/>
                                  <w:divBdr>
                                    <w:top w:val="none" w:sz="0" w:space="0" w:color="auto"/>
                                    <w:left w:val="none" w:sz="0" w:space="0" w:color="auto"/>
                                    <w:bottom w:val="none" w:sz="0" w:space="0" w:color="auto"/>
                                    <w:right w:val="none" w:sz="0" w:space="0" w:color="auto"/>
                                  </w:divBdr>
                                  <w:divsChild>
                                    <w:div w:id="131944646">
                                      <w:marLeft w:val="0"/>
                                      <w:marRight w:val="0"/>
                                      <w:marTop w:val="0"/>
                                      <w:marBottom w:val="0"/>
                                      <w:divBdr>
                                        <w:top w:val="none" w:sz="0" w:space="0" w:color="auto"/>
                                        <w:left w:val="none" w:sz="0" w:space="0" w:color="auto"/>
                                        <w:bottom w:val="none" w:sz="0" w:space="0" w:color="auto"/>
                                        <w:right w:val="none" w:sz="0" w:space="0" w:color="auto"/>
                                      </w:divBdr>
                                      <w:divsChild>
                                        <w:div w:id="1989283995">
                                          <w:marLeft w:val="0"/>
                                          <w:marRight w:val="0"/>
                                          <w:marTop w:val="0"/>
                                          <w:marBottom w:val="0"/>
                                          <w:divBdr>
                                            <w:top w:val="none" w:sz="0" w:space="0" w:color="auto"/>
                                            <w:left w:val="none" w:sz="0" w:space="0" w:color="auto"/>
                                            <w:bottom w:val="none" w:sz="0" w:space="0" w:color="auto"/>
                                            <w:right w:val="none" w:sz="0" w:space="0" w:color="auto"/>
                                          </w:divBdr>
                                          <w:divsChild>
                                            <w:div w:id="1098989762">
                                              <w:marLeft w:val="0"/>
                                              <w:marRight w:val="0"/>
                                              <w:marTop w:val="0"/>
                                              <w:marBottom w:val="0"/>
                                              <w:divBdr>
                                                <w:top w:val="none" w:sz="0" w:space="0" w:color="auto"/>
                                                <w:left w:val="none" w:sz="0" w:space="0" w:color="auto"/>
                                                <w:bottom w:val="none" w:sz="0" w:space="0" w:color="auto"/>
                                                <w:right w:val="none" w:sz="0" w:space="0" w:color="auto"/>
                                              </w:divBdr>
                                              <w:divsChild>
                                                <w:div w:id="314913153">
                                                  <w:marLeft w:val="0"/>
                                                  <w:marRight w:val="0"/>
                                                  <w:marTop w:val="0"/>
                                                  <w:marBottom w:val="0"/>
                                                  <w:divBdr>
                                                    <w:top w:val="none" w:sz="0" w:space="0" w:color="auto"/>
                                                    <w:left w:val="none" w:sz="0" w:space="0" w:color="auto"/>
                                                    <w:bottom w:val="none" w:sz="0" w:space="0" w:color="auto"/>
                                                    <w:right w:val="none" w:sz="0" w:space="0" w:color="auto"/>
                                                  </w:divBdr>
                                                  <w:divsChild>
                                                    <w:div w:id="1070345153">
                                                      <w:marLeft w:val="0"/>
                                                      <w:marRight w:val="0"/>
                                                      <w:marTop w:val="0"/>
                                                      <w:marBottom w:val="0"/>
                                                      <w:divBdr>
                                                        <w:top w:val="none" w:sz="0" w:space="0" w:color="auto"/>
                                                        <w:left w:val="none" w:sz="0" w:space="0" w:color="auto"/>
                                                        <w:bottom w:val="none" w:sz="0" w:space="0" w:color="auto"/>
                                                        <w:right w:val="none" w:sz="0" w:space="0" w:color="auto"/>
                                                      </w:divBdr>
                                                      <w:divsChild>
                                                        <w:div w:id="1852989438">
                                                          <w:marLeft w:val="0"/>
                                                          <w:marRight w:val="0"/>
                                                          <w:marTop w:val="0"/>
                                                          <w:marBottom w:val="0"/>
                                                          <w:divBdr>
                                                            <w:top w:val="none" w:sz="0" w:space="0" w:color="auto"/>
                                                            <w:left w:val="none" w:sz="0" w:space="0" w:color="auto"/>
                                                            <w:bottom w:val="none" w:sz="0" w:space="0" w:color="auto"/>
                                                            <w:right w:val="none" w:sz="0" w:space="0" w:color="auto"/>
                                                          </w:divBdr>
                                                          <w:divsChild>
                                                            <w:div w:id="1846288673">
                                                              <w:marLeft w:val="0"/>
                                                              <w:marRight w:val="0"/>
                                                              <w:marTop w:val="0"/>
                                                              <w:marBottom w:val="0"/>
                                                              <w:divBdr>
                                                                <w:top w:val="none" w:sz="0" w:space="0" w:color="auto"/>
                                                                <w:left w:val="none" w:sz="0" w:space="0" w:color="auto"/>
                                                                <w:bottom w:val="none" w:sz="0" w:space="0" w:color="auto"/>
                                                                <w:right w:val="none" w:sz="0" w:space="0" w:color="auto"/>
                                                              </w:divBdr>
                                                              <w:divsChild>
                                                                <w:div w:id="416053710">
                                                                  <w:marLeft w:val="0"/>
                                                                  <w:marRight w:val="0"/>
                                                                  <w:marTop w:val="0"/>
                                                                  <w:marBottom w:val="0"/>
                                                                  <w:divBdr>
                                                                    <w:top w:val="none" w:sz="0" w:space="0" w:color="auto"/>
                                                                    <w:left w:val="none" w:sz="0" w:space="0" w:color="auto"/>
                                                                    <w:bottom w:val="none" w:sz="0" w:space="0" w:color="auto"/>
                                                                    <w:right w:val="none" w:sz="0" w:space="0" w:color="auto"/>
                                                                  </w:divBdr>
                                                                  <w:divsChild>
                                                                    <w:div w:id="16292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462590">
                          <w:marLeft w:val="0"/>
                          <w:marRight w:val="0"/>
                          <w:marTop w:val="0"/>
                          <w:marBottom w:val="0"/>
                          <w:divBdr>
                            <w:top w:val="none" w:sz="0" w:space="0" w:color="auto"/>
                            <w:left w:val="none" w:sz="0" w:space="0" w:color="auto"/>
                            <w:bottom w:val="none" w:sz="0" w:space="0" w:color="auto"/>
                            <w:right w:val="none" w:sz="0" w:space="0" w:color="auto"/>
                          </w:divBdr>
                          <w:divsChild>
                            <w:div w:id="251353548">
                              <w:marLeft w:val="0"/>
                              <w:marRight w:val="0"/>
                              <w:marTop w:val="0"/>
                              <w:marBottom w:val="0"/>
                              <w:divBdr>
                                <w:top w:val="none" w:sz="0" w:space="0" w:color="auto"/>
                                <w:left w:val="none" w:sz="0" w:space="0" w:color="auto"/>
                                <w:bottom w:val="none" w:sz="0" w:space="0" w:color="auto"/>
                                <w:right w:val="none" w:sz="0" w:space="0" w:color="auto"/>
                              </w:divBdr>
                              <w:divsChild>
                                <w:div w:id="1870600251">
                                  <w:marLeft w:val="0"/>
                                  <w:marRight w:val="0"/>
                                  <w:marTop w:val="0"/>
                                  <w:marBottom w:val="0"/>
                                  <w:divBdr>
                                    <w:top w:val="none" w:sz="0" w:space="0" w:color="auto"/>
                                    <w:left w:val="none" w:sz="0" w:space="0" w:color="auto"/>
                                    <w:bottom w:val="none" w:sz="0" w:space="0" w:color="auto"/>
                                    <w:right w:val="none" w:sz="0" w:space="0" w:color="auto"/>
                                  </w:divBdr>
                                  <w:divsChild>
                                    <w:div w:id="1364552221">
                                      <w:marLeft w:val="0"/>
                                      <w:marRight w:val="0"/>
                                      <w:marTop w:val="0"/>
                                      <w:marBottom w:val="0"/>
                                      <w:divBdr>
                                        <w:top w:val="none" w:sz="0" w:space="0" w:color="auto"/>
                                        <w:left w:val="none" w:sz="0" w:space="0" w:color="auto"/>
                                        <w:bottom w:val="none" w:sz="0" w:space="0" w:color="auto"/>
                                        <w:right w:val="none" w:sz="0" w:space="0" w:color="auto"/>
                                      </w:divBdr>
                                      <w:divsChild>
                                        <w:div w:id="241064915">
                                          <w:marLeft w:val="0"/>
                                          <w:marRight w:val="0"/>
                                          <w:marTop w:val="0"/>
                                          <w:marBottom w:val="0"/>
                                          <w:divBdr>
                                            <w:top w:val="none" w:sz="0" w:space="0" w:color="auto"/>
                                            <w:left w:val="none" w:sz="0" w:space="0" w:color="auto"/>
                                            <w:bottom w:val="none" w:sz="0" w:space="0" w:color="auto"/>
                                            <w:right w:val="none" w:sz="0" w:space="0" w:color="auto"/>
                                          </w:divBdr>
                                          <w:divsChild>
                                            <w:div w:id="1606419637">
                                              <w:marLeft w:val="0"/>
                                              <w:marRight w:val="0"/>
                                              <w:marTop w:val="0"/>
                                              <w:marBottom w:val="0"/>
                                              <w:divBdr>
                                                <w:top w:val="none" w:sz="0" w:space="0" w:color="auto"/>
                                                <w:left w:val="none" w:sz="0" w:space="0" w:color="auto"/>
                                                <w:bottom w:val="none" w:sz="0" w:space="0" w:color="auto"/>
                                                <w:right w:val="none" w:sz="0" w:space="0" w:color="auto"/>
                                              </w:divBdr>
                                              <w:divsChild>
                                                <w:div w:id="125590513">
                                                  <w:marLeft w:val="0"/>
                                                  <w:marRight w:val="0"/>
                                                  <w:marTop w:val="0"/>
                                                  <w:marBottom w:val="0"/>
                                                  <w:divBdr>
                                                    <w:top w:val="none" w:sz="0" w:space="0" w:color="auto"/>
                                                    <w:left w:val="none" w:sz="0" w:space="0" w:color="auto"/>
                                                    <w:bottom w:val="none" w:sz="0" w:space="0" w:color="auto"/>
                                                    <w:right w:val="none" w:sz="0" w:space="0" w:color="auto"/>
                                                  </w:divBdr>
                                                  <w:divsChild>
                                                    <w:div w:id="1290477187">
                                                      <w:marLeft w:val="0"/>
                                                      <w:marRight w:val="0"/>
                                                      <w:marTop w:val="0"/>
                                                      <w:marBottom w:val="0"/>
                                                      <w:divBdr>
                                                        <w:top w:val="none" w:sz="0" w:space="0" w:color="auto"/>
                                                        <w:left w:val="none" w:sz="0" w:space="0" w:color="auto"/>
                                                        <w:bottom w:val="none" w:sz="0" w:space="0" w:color="auto"/>
                                                        <w:right w:val="none" w:sz="0" w:space="0" w:color="auto"/>
                                                      </w:divBdr>
                                                      <w:divsChild>
                                                        <w:div w:id="481893500">
                                                          <w:marLeft w:val="0"/>
                                                          <w:marRight w:val="0"/>
                                                          <w:marTop w:val="0"/>
                                                          <w:marBottom w:val="0"/>
                                                          <w:divBdr>
                                                            <w:top w:val="none" w:sz="0" w:space="0" w:color="auto"/>
                                                            <w:left w:val="none" w:sz="0" w:space="0" w:color="auto"/>
                                                            <w:bottom w:val="none" w:sz="0" w:space="0" w:color="auto"/>
                                                            <w:right w:val="none" w:sz="0" w:space="0" w:color="auto"/>
                                                          </w:divBdr>
                                                          <w:divsChild>
                                                            <w:div w:id="1872262346">
                                                              <w:marLeft w:val="0"/>
                                                              <w:marRight w:val="0"/>
                                                              <w:marTop w:val="0"/>
                                                              <w:marBottom w:val="0"/>
                                                              <w:divBdr>
                                                                <w:top w:val="none" w:sz="0" w:space="0" w:color="auto"/>
                                                                <w:left w:val="none" w:sz="0" w:space="0" w:color="auto"/>
                                                                <w:bottom w:val="none" w:sz="0" w:space="0" w:color="auto"/>
                                                                <w:right w:val="none" w:sz="0" w:space="0" w:color="auto"/>
                                                              </w:divBdr>
                                                              <w:divsChild>
                                                                <w:div w:id="20977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628025">
                          <w:marLeft w:val="0"/>
                          <w:marRight w:val="0"/>
                          <w:marTop w:val="0"/>
                          <w:marBottom w:val="0"/>
                          <w:divBdr>
                            <w:top w:val="none" w:sz="0" w:space="0" w:color="auto"/>
                            <w:left w:val="none" w:sz="0" w:space="0" w:color="auto"/>
                            <w:bottom w:val="none" w:sz="0" w:space="0" w:color="auto"/>
                            <w:right w:val="none" w:sz="0" w:space="0" w:color="auto"/>
                          </w:divBdr>
                          <w:divsChild>
                            <w:div w:id="1026098134">
                              <w:marLeft w:val="0"/>
                              <w:marRight w:val="0"/>
                              <w:marTop w:val="0"/>
                              <w:marBottom w:val="0"/>
                              <w:divBdr>
                                <w:top w:val="none" w:sz="0" w:space="0" w:color="auto"/>
                                <w:left w:val="none" w:sz="0" w:space="0" w:color="auto"/>
                                <w:bottom w:val="none" w:sz="0" w:space="0" w:color="auto"/>
                                <w:right w:val="none" w:sz="0" w:space="0" w:color="auto"/>
                              </w:divBdr>
                              <w:divsChild>
                                <w:div w:id="8233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1928">
                          <w:marLeft w:val="0"/>
                          <w:marRight w:val="0"/>
                          <w:marTop w:val="0"/>
                          <w:marBottom w:val="0"/>
                          <w:divBdr>
                            <w:top w:val="none" w:sz="0" w:space="0" w:color="auto"/>
                            <w:left w:val="none" w:sz="0" w:space="0" w:color="auto"/>
                            <w:bottom w:val="none" w:sz="0" w:space="0" w:color="auto"/>
                            <w:right w:val="none" w:sz="0" w:space="0" w:color="auto"/>
                          </w:divBdr>
                          <w:divsChild>
                            <w:div w:id="190461603">
                              <w:marLeft w:val="0"/>
                              <w:marRight w:val="0"/>
                              <w:marTop w:val="0"/>
                              <w:marBottom w:val="0"/>
                              <w:divBdr>
                                <w:top w:val="none" w:sz="0" w:space="0" w:color="auto"/>
                                <w:left w:val="none" w:sz="0" w:space="0" w:color="auto"/>
                                <w:bottom w:val="none" w:sz="0" w:space="0" w:color="auto"/>
                                <w:right w:val="none" w:sz="0" w:space="0" w:color="auto"/>
                              </w:divBdr>
                              <w:divsChild>
                                <w:div w:id="204367986">
                                  <w:marLeft w:val="0"/>
                                  <w:marRight w:val="0"/>
                                  <w:marTop w:val="0"/>
                                  <w:marBottom w:val="0"/>
                                  <w:divBdr>
                                    <w:top w:val="none" w:sz="0" w:space="0" w:color="auto"/>
                                    <w:left w:val="none" w:sz="0" w:space="0" w:color="auto"/>
                                    <w:bottom w:val="none" w:sz="0" w:space="0" w:color="auto"/>
                                    <w:right w:val="none" w:sz="0" w:space="0" w:color="auto"/>
                                  </w:divBdr>
                                  <w:divsChild>
                                    <w:div w:id="816995481">
                                      <w:marLeft w:val="0"/>
                                      <w:marRight w:val="0"/>
                                      <w:marTop w:val="0"/>
                                      <w:marBottom w:val="0"/>
                                      <w:divBdr>
                                        <w:top w:val="none" w:sz="0" w:space="0" w:color="auto"/>
                                        <w:left w:val="none" w:sz="0" w:space="0" w:color="auto"/>
                                        <w:bottom w:val="none" w:sz="0" w:space="0" w:color="auto"/>
                                        <w:right w:val="none" w:sz="0" w:space="0" w:color="auto"/>
                                      </w:divBdr>
                                      <w:divsChild>
                                        <w:div w:id="19351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79141">
                          <w:marLeft w:val="0"/>
                          <w:marRight w:val="0"/>
                          <w:marTop w:val="0"/>
                          <w:marBottom w:val="0"/>
                          <w:divBdr>
                            <w:top w:val="none" w:sz="0" w:space="0" w:color="auto"/>
                            <w:left w:val="none" w:sz="0" w:space="0" w:color="auto"/>
                            <w:bottom w:val="none" w:sz="0" w:space="0" w:color="auto"/>
                            <w:right w:val="none" w:sz="0" w:space="0" w:color="auto"/>
                          </w:divBdr>
                          <w:divsChild>
                            <w:div w:id="1936935466">
                              <w:marLeft w:val="0"/>
                              <w:marRight w:val="0"/>
                              <w:marTop w:val="0"/>
                              <w:marBottom w:val="0"/>
                              <w:divBdr>
                                <w:top w:val="none" w:sz="0" w:space="0" w:color="auto"/>
                                <w:left w:val="none" w:sz="0" w:space="0" w:color="auto"/>
                                <w:bottom w:val="none" w:sz="0" w:space="0" w:color="auto"/>
                                <w:right w:val="none" w:sz="0" w:space="0" w:color="auto"/>
                              </w:divBdr>
                              <w:divsChild>
                                <w:div w:id="1516066978">
                                  <w:marLeft w:val="0"/>
                                  <w:marRight w:val="0"/>
                                  <w:marTop w:val="0"/>
                                  <w:marBottom w:val="0"/>
                                  <w:divBdr>
                                    <w:top w:val="none" w:sz="0" w:space="0" w:color="auto"/>
                                    <w:left w:val="none" w:sz="0" w:space="0" w:color="auto"/>
                                    <w:bottom w:val="none" w:sz="0" w:space="0" w:color="auto"/>
                                    <w:right w:val="none" w:sz="0" w:space="0" w:color="auto"/>
                                  </w:divBdr>
                                  <w:divsChild>
                                    <w:div w:id="353919636">
                                      <w:marLeft w:val="0"/>
                                      <w:marRight w:val="0"/>
                                      <w:marTop w:val="0"/>
                                      <w:marBottom w:val="0"/>
                                      <w:divBdr>
                                        <w:top w:val="none" w:sz="0" w:space="0" w:color="auto"/>
                                        <w:left w:val="none" w:sz="0" w:space="0" w:color="auto"/>
                                        <w:bottom w:val="none" w:sz="0" w:space="0" w:color="auto"/>
                                        <w:right w:val="none" w:sz="0" w:space="0" w:color="auto"/>
                                      </w:divBdr>
                                      <w:divsChild>
                                        <w:div w:id="12536247">
                                          <w:marLeft w:val="0"/>
                                          <w:marRight w:val="0"/>
                                          <w:marTop w:val="0"/>
                                          <w:marBottom w:val="0"/>
                                          <w:divBdr>
                                            <w:top w:val="none" w:sz="0" w:space="0" w:color="auto"/>
                                            <w:left w:val="none" w:sz="0" w:space="0" w:color="auto"/>
                                            <w:bottom w:val="none" w:sz="0" w:space="0" w:color="auto"/>
                                            <w:right w:val="none" w:sz="0" w:space="0" w:color="auto"/>
                                          </w:divBdr>
                                          <w:divsChild>
                                            <w:div w:id="1600872718">
                                              <w:marLeft w:val="0"/>
                                              <w:marRight w:val="0"/>
                                              <w:marTop w:val="0"/>
                                              <w:marBottom w:val="0"/>
                                              <w:divBdr>
                                                <w:top w:val="none" w:sz="0" w:space="0" w:color="auto"/>
                                                <w:left w:val="none" w:sz="0" w:space="0" w:color="auto"/>
                                                <w:bottom w:val="none" w:sz="0" w:space="0" w:color="auto"/>
                                                <w:right w:val="none" w:sz="0" w:space="0" w:color="auto"/>
                                              </w:divBdr>
                                              <w:divsChild>
                                                <w:div w:id="491020174">
                                                  <w:marLeft w:val="0"/>
                                                  <w:marRight w:val="0"/>
                                                  <w:marTop w:val="0"/>
                                                  <w:marBottom w:val="0"/>
                                                  <w:divBdr>
                                                    <w:top w:val="none" w:sz="0" w:space="0" w:color="auto"/>
                                                    <w:left w:val="none" w:sz="0" w:space="0" w:color="auto"/>
                                                    <w:bottom w:val="none" w:sz="0" w:space="0" w:color="auto"/>
                                                    <w:right w:val="none" w:sz="0" w:space="0" w:color="auto"/>
                                                  </w:divBdr>
                                                  <w:divsChild>
                                                    <w:div w:id="1527715745">
                                                      <w:marLeft w:val="0"/>
                                                      <w:marRight w:val="0"/>
                                                      <w:marTop w:val="0"/>
                                                      <w:marBottom w:val="0"/>
                                                      <w:divBdr>
                                                        <w:top w:val="none" w:sz="0" w:space="0" w:color="auto"/>
                                                        <w:left w:val="none" w:sz="0" w:space="0" w:color="auto"/>
                                                        <w:bottom w:val="none" w:sz="0" w:space="0" w:color="auto"/>
                                                        <w:right w:val="none" w:sz="0" w:space="0" w:color="auto"/>
                                                      </w:divBdr>
                                                      <w:divsChild>
                                                        <w:div w:id="1354115204">
                                                          <w:marLeft w:val="0"/>
                                                          <w:marRight w:val="0"/>
                                                          <w:marTop w:val="0"/>
                                                          <w:marBottom w:val="0"/>
                                                          <w:divBdr>
                                                            <w:top w:val="none" w:sz="0" w:space="0" w:color="auto"/>
                                                            <w:left w:val="none" w:sz="0" w:space="0" w:color="auto"/>
                                                            <w:bottom w:val="none" w:sz="0" w:space="0" w:color="auto"/>
                                                            <w:right w:val="none" w:sz="0" w:space="0" w:color="auto"/>
                                                          </w:divBdr>
                                                          <w:divsChild>
                                                            <w:div w:id="42146700">
                                                              <w:marLeft w:val="0"/>
                                                              <w:marRight w:val="0"/>
                                                              <w:marTop w:val="0"/>
                                                              <w:marBottom w:val="0"/>
                                                              <w:divBdr>
                                                                <w:top w:val="none" w:sz="0" w:space="0" w:color="auto"/>
                                                                <w:left w:val="none" w:sz="0" w:space="0" w:color="auto"/>
                                                                <w:bottom w:val="none" w:sz="0" w:space="0" w:color="auto"/>
                                                                <w:right w:val="none" w:sz="0" w:space="0" w:color="auto"/>
                                                              </w:divBdr>
                                                              <w:divsChild>
                                                                <w:div w:id="1194804666">
                                                                  <w:marLeft w:val="0"/>
                                                                  <w:marRight w:val="0"/>
                                                                  <w:marTop w:val="0"/>
                                                                  <w:marBottom w:val="0"/>
                                                                  <w:divBdr>
                                                                    <w:top w:val="none" w:sz="0" w:space="0" w:color="auto"/>
                                                                    <w:left w:val="none" w:sz="0" w:space="0" w:color="auto"/>
                                                                    <w:bottom w:val="none" w:sz="0" w:space="0" w:color="auto"/>
                                                                    <w:right w:val="none" w:sz="0" w:space="0" w:color="auto"/>
                                                                  </w:divBdr>
                                                                  <w:divsChild>
                                                                    <w:div w:id="14032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162391">
                          <w:marLeft w:val="0"/>
                          <w:marRight w:val="0"/>
                          <w:marTop w:val="0"/>
                          <w:marBottom w:val="0"/>
                          <w:divBdr>
                            <w:top w:val="none" w:sz="0" w:space="0" w:color="auto"/>
                            <w:left w:val="none" w:sz="0" w:space="0" w:color="auto"/>
                            <w:bottom w:val="none" w:sz="0" w:space="0" w:color="auto"/>
                            <w:right w:val="none" w:sz="0" w:space="0" w:color="auto"/>
                          </w:divBdr>
                          <w:divsChild>
                            <w:div w:id="1553418257">
                              <w:marLeft w:val="0"/>
                              <w:marRight w:val="0"/>
                              <w:marTop w:val="0"/>
                              <w:marBottom w:val="0"/>
                              <w:divBdr>
                                <w:top w:val="none" w:sz="0" w:space="0" w:color="auto"/>
                                <w:left w:val="none" w:sz="0" w:space="0" w:color="auto"/>
                                <w:bottom w:val="none" w:sz="0" w:space="0" w:color="auto"/>
                                <w:right w:val="none" w:sz="0" w:space="0" w:color="auto"/>
                              </w:divBdr>
                              <w:divsChild>
                                <w:div w:id="308828052">
                                  <w:marLeft w:val="0"/>
                                  <w:marRight w:val="0"/>
                                  <w:marTop w:val="0"/>
                                  <w:marBottom w:val="0"/>
                                  <w:divBdr>
                                    <w:top w:val="none" w:sz="0" w:space="0" w:color="auto"/>
                                    <w:left w:val="none" w:sz="0" w:space="0" w:color="auto"/>
                                    <w:bottom w:val="none" w:sz="0" w:space="0" w:color="auto"/>
                                    <w:right w:val="none" w:sz="0" w:space="0" w:color="auto"/>
                                  </w:divBdr>
                                  <w:divsChild>
                                    <w:div w:id="978219590">
                                      <w:marLeft w:val="0"/>
                                      <w:marRight w:val="0"/>
                                      <w:marTop w:val="0"/>
                                      <w:marBottom w:val="0"/>
                                      <w:divBdr>
                                        <w:top w:val="none" w:sz="0" w:space="0" w:color="auto"/>
                                        <w:left w:val="none" w:sz="0" w:space="0" w:color="auto"/>
                                        <w:bottom w:val="none" w:sz="0" w:space="0" w:color="auto"/>
                                        <w:right w:val="none" w:sz="0" w:space="0" w:color="auto"/>
                                      </w:divBdr>
                                      <w:divsChild>
                                        <w:div w:id="195238178">
                                          <w:marLeft w:val="0"/>
                                          <w:marRight w:val="0"/>
                                          <w:marTop w:val="0"/>
                                          <w:marBottom w:val="0"/>
                                          <w:divBdr>
                                            <w:top w:val="none" w:sz="0" w:space="0" w:color="auto"/>
                                            <w:left w:val="none" w:sz="0" w:space="0" w:color="auto"/>
                                            <w:bottom w:val="none" w:sz="0" w:space="0" w:color="auto"/>
                                            <w:right w:val="none" w:sz="0" w:space="0" w:color="auto"/>
                                          </w:divBdr>
                                          <w:divsChild>
                                            <w:div w:id="1255241450">
                                              <w:marLeft w:val="0"/>
                                              <w:marRight w:val="0"/>
                                              <w:marTop w:val="0"/>
                                              <w:marBottom w:val="0"/>
                                              <w:divBdr>
                                                <w:top w:val="none" w:sz="0" w:space="0" w:color="auto"/>
                                                <w:left w:val="none" w:sz="0" w:space="0" w:color="auto"/>
                                                <w:bottom w:val="none" w:sz="0" w:space="0" w:color="auto"/>
                                                <w:right w:val="none" w:sz="0" w:space="0" w:color="auto"/>
                                              </w:divBdr>
                                              <w:divsChild>
                                                <w:div w:id="897014138">
                                                  <w:marLeft w:val="0"/>
                                                  <w:marRight w:val="0"/>
                                                  <w:marTop w:val="0"/>
                                                  <w:marBottom w:val="0"/>
                                                  <w:divBdr>
                                                    <w:top w:val="none" w:sz="0" w:space="0" w:color="auto"/>
                                                    <w:left w:val="none" w:sz="0" w:space="0" w:color="auto"/>
                                                    <w:bottom w:val="none" w:sz="0" w:space="0" w:color="auto"/>
                                                    <w:right w:val="none" w:sz="0" w:space="0" w:color="auto"/>
                                                  </w:divBdr>
                                                  <w:divsChild>
                                                    <w:div w:id="139157509">
                                                      <w:marLeft w:val="0"/>
                                                      <w:marRight w:val="0"/>
                                                      <w:marTop w:val="0"/>
                                                      <w:marBottom w:val="0"/>
                                                      <w:divBdr>
                                                        <w:top w:val="none" w:sz="0" w:space="0" w:color="auto"/>
                                                        <w:left w:val="none" w:sz="0" w:space="0" w:color="auto"/>
                                                        <w:bottom w:val="none" w:sz="0" w:space="0" w:color="auto"/>
                                                        <w:right w:val="none" w:sz="0" w:space="0" w:color="auto"/>
                                                      </w:divBdr>
                                                      <w:divsChild>
                                                        <w:div w:id="1546259470">
                                                          <w:marLeft w:val="0"/>
                                                          <w:marRight w:val="0"/>
                                                          <w:marTop w:val="0"/>
                                                          <w:marBottom w:val="0"/>
                                                          <w:divBdr>
                                                            <w:top w:val="none" w:sz="0" w:space="0" w:color="auto"/>
                                                            <w:left w:val="none" w:sz="0" w:space="0" w:color="auto"/>
                                                            <w:bottom w:val="none" w:sz="0" w:space="0" w:color="auto"/>
                                                            <w:right w:val="none" w:sz="0" w:space="0" w:color="auto"/>
                                                          </w:divBdr>
                                                          <w:divsChild>
                                                            <w:div w:id="203953119">
                                                              <w:marLeft w:val="0"/>
                                                              <w:marRight w:val="0"/>
                                                              <w:marTop w:val="0"/>
                                                              <w:marBottom w:val="0"/>
                                                              <w:divBdr>
                                                                <w:top w:val="none" w:sz="0" w:space="0" w:color="auto"/>
                                                                <w:left w:val="none" w:sz="0" w:space="0" w:color="auto"/>
                                                                <w:bottom w:val="none" w:sz="0" w:space="0" w:color="auto"/>
                                                                <w:right w:val="none" w:sz="0" w:space="0" w:color="auto"/>
                                                              </w:divBdr>
                                                              <w:divsChild>
                                                                <w:div w:id="11290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0541863">
                          <w:marLeft w:val="0"/>
                          <w:marRight w:val="0"/>
                          <w:marTop w:val="0"/>
                          <w:marBottom w:val="0"/>
                          <w:divBdr>
                            <w:top w:val="none" w:sz="0" w:space="0" w:color="auto"/>
                            <w:left w:val="none" w:sz="0" w:space="0" w:color="auto"/>
                            <w:bottom w:val="none" w:sz="0" w:space="0" w:color="auto"/>
                            <w:right w:val="none" w:sz="0" w:space="0" w:color="auto"/>
                          </w:divBdr>
                          <w:divsChild>
                            <w:div w:id="1497267052">
                              <w:marLeft w:val="0"/>
                              <w:marRight w:val="0"/>
                              <w:marTop w:val="0"/>
                              <w:marBottom w:val="0"/>
                              <w:divBdr>
                                <w:top w:val="none" w:sz="0" w:space="0" w:color="auto"/>
                                <w:left w:val="none" w:sz="0" w:space="0" w:color="auto"/>
                                <w:bottom w:val="none" w:sz="0" w:space="0" w:color="auto"/>
                                <w:right w:val="none" w:sz="0" w:space="0" w:color="auto"/>
                              </w:divBdr>
                              <w:divsChild>
                                <w:div w:id="3649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874">
                          <w:marLeft w:val="0"/>
                          <w:marRight w:val="0"/>
                          <w:marTop w:val="0"/>
                          <w:marBottom w:val="0"/>
                          <w:divBdr>
                            <w:top w:val="none" w:sz="0" w:space="0" w:color="auto"/>
                            <w:left w:val="none" w:sz="0" w:space="0" w:color="auto"/>
                            <w:bottom w:val="none" w:sz="0" w:space="0" w:color="auto"/>
                            <w:right w:val="none" w:sz="0" w:space="0" w:color="auto"/>
                          </w:divBdr>
                          <w:divsChild>
                            <w:div w:id="157885945">
                              <w:marLeft w:val="0"/>
                              <w:marRight w:val="0"/>
                              <w:marTop w:val="0"/>
                              <w:marBottom w:val="0"/>
                              <w:divBdr>
                                <w:top w:val="none" w:sz="0" w:space="0" w:color="auto"/>
                                <w:left w:val="none" w:sz="0" w:space="0" w:color="auto"/>
                                <w:bottom w:val="none" w:sz="0" w:space="0" w:color="auto"/>
                                <w:right w:val="none" w:sz="0" w:space="0" w:color="auto"/>
                              </w:divBdr>
                              <w:divsChild>
                                <w:div w:id="216165801">
                                  <w:marLeft w:val="0"/>
                                  <w:marRight w:val="0"/>
                                  <w:marTop w:val="0"/>
                                  <w:marBottom w:val="0"/>
                                  <w:divBdr>
                                    <w:top w:val="none" w:sz="0" w:space="0" w:color="auto"/>
                                    <w:left w:val="none" w:sz="0" w:space="0" w:color="auto"/>
                                    <w:bottom w:val="none" w:sz="0" w:space="0" w:color="auto"/>
                                    <w:right w:val="none" w:sz="0" w:space="0" w:color="auto"/>
                                  </w:divBdr>
                                  <w:divsChild>
                                    <w:div w:id="397479113">
                                      <w:marLeft w:val="0"/>
                                      <w:marRight w:val="0"/>
                                      <w:marTop w:val="0"/>
                                      <w:marBottom w:val="0"/>
                                      <w:divBdr>
                                        <w:top w:val="none" w:sz="0" w:space="0" w:color="auto"/>
                                        <w:left w:val="none" w:sz="0" w:space="0" w:color="auto"/>
                                        <w:bottom w:val="none" w:sz="0" w:space="0" w:color="auto"/>
                                        <w:right w:val="none" w:sz="0" w:space="0" w:color="auto"/>
                                      </w:divBdr>
                                      <w:divsChild>
                                        <w:div w:id="5038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57075">
                          <w:marLeft w:val="0"/>
                          <w:marRight w:val="0"/>
                          <w:marTop w:val="0"/>
                          <w:marBottom w:val="0"/>
                          <w:divBdr>
                            <w:top w:val="none" w:sz="0" w:space="0" w:color="auto"/>
                            <w:left w:val="none" w:sz="0" w:space="0" w:color="auto"/>
                            <w:bottom w:val="none" w:sz="0" w:space="0" w:color="auto"/>
                            <w:right w:val="none" w:sz="0" w:space="0" w:color="auto"/>
                          </w:divBdr>
                          <w:divsChild>
                            <w:div w:id="1830779858">
                              <w:marLeft w:val="0"/>
                              <w:marRight w:val="0"/>
                              <w:marTop w:val="0"/>
                              <w:marBottom w:val="0"/>
                              <w:divBdr>
                                <w:top w:val="none" w:sz="0" w:space="0" w:color="auto"/>
                                <w:left w:val="none" w:sz="0" w:space="0" w:color="auto"/>
                                <w:bottom w:val="none" w:sz="0" w:space="0" w:color="auto"/>
                                <w:right w:val="none" w:sz="0" w:space="0" w:color="auto"/>
                              </w:divBdr>
                              <w:divsChild>
                                <w:div w:id="1577744539">
                                  <w:marLeft w:val="0"/>
                                  <w:marRight w:val="0"/>
                                  <w:marTop w:val="0"/>
                                  <w:marBottom w:val="0"/>
                                  <w:divBdr>
                                    <w:top w:val="none" w:sz="0" w:space="0" w:color="auto"/>
                                    <w:left w:val="none" w:sz="0" w:space="0" w:color="auto"/>
                                    <w:bottom w:val="none" w:sz="0" w:space="0" w:color="auto"/>
                                    <w:right w:val="none" w:sz="0" w:space="0" w:color="auto"/>
                                  </w:divBdr>
                                  <w:divsChild>
                                    <w:div w:id="1846165944">
                                      <w:marLeft w:val="0"/>
                                      <w:marRight w:val="0"/>
                                      <w:marTop w:val="0"/>
                                      <w:marBottom w:val="0"/>
                                      <w:divBdr>
                                        <w:top w:val="none" w:sz="0" w:space="0" w:color="auto"/>
                                        <w:left w:val="none" w:sz="0" w:space="0" w:color="auto"/>
                                        <w:bottom w:val="none" w:sz="0" w:space="0" w:color="auto"/>
                                        <w:right w:val="none" w:sz="0" w:space="0" w:color="auto"/>
                                      </w:divBdr>
                                      <w:divsChild>
                                        <w:div w:id="1316229217">
                                          <w:marLeft w:val="0"/>
                                          <w:marRight w:val="0"/>
                                          <w:marTop w:val="0"/>
                                          <w:marBottom w:val="0"/>
                                          <w:divBdr>
                                            <w:top w:val="none" w:sz="0" w:space="0" w:color="auto"/>
                                            <w:left w:val="none" w:sz="0" w:space="0" w:color="auto"/>
                                            <w:bottom w:val="none" w:sz="0" w:space="0" w:color="auto"/>
                                            <w:right w:val="none" w:sz="0" w:space="0" w:color="auto"/>
                                          </w:divBdr>
                                          <w:divsChild>
                                            <w:div w:id="179701552">
                                              <w:marLeft w:val="0"/>
                                              <w:marRight w:val="0"/>
                                              <w:marTop w:val="0"/>
                                              <w:marBottom w:val="0"/>
                                              <w:divBdr>
                                                <w:top w:val="none" w:sz="0" w:space="0" w:color="auto"/>
                                                <w:left w:val="none" w:sz="0" w:space="0" w:color="auto"/>
                                                <w:bottom w:val="none" w:sz="0" w:space="0" w:color="auto"/>
                                                <w:right w:val="none" w:sz="0" w:space="0" w:color="auto"/>
                                              </w:divBdr>
                                              <w:divsChild>
                                                <w:div w:id="1079984313">
                                                  <w:marLeft w:val="0"/>
                                                  <w:marRight w:val="0"/>
                                                  <w:marTop w:val="0"/>
                                                  <w:marBottom w:val="0"/>
                                                  <w:divBdr>
                                                    <w:top w:val="none" w:sz="0" w:space="0" w:color="auto"/>
                                                    <w:left w:val="none" w:sz="0" w:space="0" w:color="auto"/>
                                                    <w:bottom w:val="none" w:sz="0" w:space="0" w:color="auto"/>
                                                    <w:right w:val="none" w:sz="0" w:space="0" w:color="auto"/>
                                                  </w:divBdr>
                                                  <w:divsChild>
                                                    <w:div w:id="2027630323">
                                                      <w:marLeft w:val="0"/>
                                                      <w:marRight w:val="0"/>
                                                      <w:marTop w:val="0"/>
                                                      <w:marBottom w:val="0"/>
                                                      <w:divBdr>
                                                        <w:top w:val="none" w:sz="0" w:space="0" w:color="auto"/>
                                                        <w:left w:val="none" w:sz="0" w:space="0" w:color="auto"/>
                                                        <w:bottom w:val="none" w:sz="0" w:space="0" w:color="auto"/>
                                                        <w:right w:val="none" w:sz="0" w:space="0" w:color="auto"/>
                                                      </w:divBdr>
                                                      <w:divsChild>
                                                        <w:div w:id="1355767351">
                                                          <w:marLeft w:val="0"/>
                                                          <w:marRight w:val="0"/>
                                                          <w:marTop w:val="0"/>
                                                          <w:marBottom w:val="0"/>
                                                          <w:divBdr>
                                                            <w:top w:val="none" w:sz="0" w:space="0" w:color="auto"/>
                                                            <w:left w:val="none" w:sz="0" w:space="0" w:color="auto"/>
                                                            <w:bottom w:val="none" w:sz="0" w:space="0" w:color="auto"/>
                                                            <w:right w:val="none" w:sz="0" w:space="0" w:color="auto"/>
                                                          </w:divBdr>
                                                          <w:divsChild>
                                                            <w:div w:id="787166601">
                                                              <w:marLeft w:val="0"/>
                                                              <w:marRight w:val="0"/>
                                                              <w:marTop w:val="0"/>
                                                              <w:marBottom w:val="0"/>
                                                              <w:divBdr>
                                                                <w:top w:val="none" w:sz="0" w:space="0" w:color="auto"/>
                                                                <w:left w:val="none" w:sz="0" w:space="0" w:color="auto"/>
                                                                <w:bottom w:val="none" w:sz="0" w:space="0" w:color="auto"/>
                                                                <w:right w:val="none" w:sz="0" w:space="0" w:color="auto"/>
                                                              </w:divBdr>
                                                              <w:divsChild>
                                                                <w:div w:id="1652100975">
                                                                  <w:marLeft w:val="0"/>
                                                                  <w:marRight w:val="0"/>
                                                                  <w:marTop w:val="0"/>
                                                                  <w:marBottom w:val="0"/>
                                                                  <w:divBdr>
                                                                    <w:top w:val="none" w:sz="0" w:space="0" w:color="auto"/>
                                                                    <w:left w:val="none" w:sz="0" w:space="0" w:color="auto"/>
                                                                    <w:bottom w:val="none" w:sz="0" w:space="0" w:color="auto"/>
                                                                    <w:right w:val="none" w:sz="0" w:space="0" w:color="auto"/>
                                                                  </w:divBdr>
                                                                  <w:divsChild>
                                                                    <w:div w:id="13588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543593">
                          <w:marLeft w:val="0"/>
                          <w:marRight w:val="0"/>
                          <w:marTop w:val="0"/>
                          <w:marBottom w:val="0"/>
                          <w:divBdr>
                            <w:top w:val="none" w:sz="0" w:space="0" w:color="auto"/>
                            <w:left w:val="none" w:sz="0" w:space="0" w:color="auto"/>
                            <w:bottom w:val="none" w:sz="0" w:space="0" w:color="auto"/>
                            <w:right w:val="none" w:sz="0" w:space="0" w:color="auto"/>
                          </w:divBdr>
                          <w:divsChild>
                            <w:div w:id="1732389479">
                              <w:marLeft w:val="0"/>
                              <w:marRight w:val="0"/>
                              <w:marTop w:val="0"/>
                              <w:marBottom w:val="0"/>
                              <w:divBdr>
                                <w:top w:val="none" w:sz="0" w:space="0" w:color="auto"/>
                                <w:left w:val="none" w:sz="0" w:space="0" w:color="auto"/>
                                <w:bottom w:val="none" w:sz="0" w:space="0" w:color="auto"/>
                                <w:right w:val="none" w:sz="0" w:space="0" w:color="auto"/>
                              </w:divBdr>
                              <w:divsChild>
                                <w:div w:id="1897205867">
                                  <w:marLeft w:val="0"/>
                                  <w:marRight w:val="0"/>
                                  <w:marTop w:val="0"/>
                                  <w:marBottom w:val="0"/>
                                  <w:divBdr>
                                    <w:top w:val="none" w:sz="0" w:space="0" w:color="auto"/>
                                    <w:left w:val="none" w:sz="0" w:space="0" w:color="auto"/>
                                    <w:bottom w:val="none" w:sz="0" w:space="0" w:color="auto"/>
                                    <w:right w:val="none" w:sz="0" w:space="0" w:color="auto"/>
                                  </w:divBdr>
                                  <w:divsChild>
                                    <w:div w:id="2122993205">
                                      <w:marLeft w:val="0"/>
                                      <w:marRight w:val="0"/>
                                      <w:marTop w:val="0"/>
                                      <w:marBottom w:val="0"/>
                                      <w:divBdr>
                                        <w:top w:val="none" w:sz="0" w:space="0" w:color="auto"/>
                                        <w:left w:val="none" w:sz="0" w:space="0" w:color="auto"/>
                                        <w:bottom w:val="none" w:sz="0" w:space="0" w:color="auto"/>
                                        <w:right w:val="none" w:sz="0" w:space="0" w:color="auto"/>
                                      </w:divBdr>
                                      <w:divsChild>
                                        <w:div w:id="144667262">
                                          <w:marLeft w:val="0"/>
                                          <w:marRight w:val="0"/>
                                          <w:marTop w:val="0"/>
                                          <w:marBottom w:val="0"/>
                                          <w:divBdr>
                                            <w:top w:val="none" w:sz="0" w:space="0" w:color="auto"/>
                                            <w:left w:val="none" w:sz="0" w:space="0" w:color="auto"/>
                                            <w:bottom w:val="none" w:sz="0" w:space="0" w:color="auto"/>
                                            <w:right w:val="none" w:sz="0" w:space="0" w:color="auto"/>
                                          </w:divBdr>
                                          <w:divsChild>
                                            <w:div w:id="1606500230">
                                              <w:marLeft w:val="0"/>
                                              <w:marRight w:val="0"/>
                                              <w:marTop w:val="0"/>
                                              <w:marBottom w:val="0"/>
                                              <w:divBdr>
                                                <w:top w:val="none" w:sz="0" w:space="0" w:color="auto"/>
                                                <w:left w:val="none" w:sz="0" w:space="0" w:color="auto"/>
                                                <w:bottom w:val="none" w:sz="0" w:space="0" w:color="auto"/>
                                                <w:right w:val="none" w:sz="0" w:space="0" w:color="auto"/>
                                              </w:divBdr>
                                              <w:divsChild>
                                                <w:div w:id="1732536697">
                                                  <w:marLeft w:val="0"/>
                                                  <w:marRight w:val="0"/>
                                                  <w:marTop w:val="0"/>
                                                  <w:marBottom w:val="0"/>
                                                  <w:divBdr>
                                                    <w:top w:val="none" w:sz="0" w:space="0" w:color="auto"/>
                                                    <w:left w:val="none" w:sz="0" w:space="0" w:color="auto"/>
                                                    <w:bottom w:val="none" w:sz="0" w:space="0" w:color="auto"/>
                                                    <w:right w:val="none" w:sz="0" w:space="0" w:color="auto"/>
                                                  </w:divBdr>
                                                  <w:divsChild>
                                                    <w:div w:id="1759256100">
                                                      <w:marLeft w:val="0"/>
                                                      <w:marRight w:val="0"/>
                                                      <w:marTop w:val="0"/>
                                                      <w:marBottom w:val="0"/>
                                                      <w:divBdr>
                                                        <w:top w:val="none" w:sz="0" w:space="0" w:color="auto"/>
                                                        <w:left w:val="none" w:sz="0" w:space="0" w:color="auto"/>
                                                        <w:bottom w:val="none" w:sz="0" w:space="0" w:color="auto"/>
                                                        <w:right w:val="none" w:sz="0" w:space="0" w:color="auto"/>
                                                      </w:divBdr>
                                                      <w:divsChild>
                                                        <w:div w:id="1591936400">
                                                          <w:marLeft w:val="0"/>
                                                          <w:marRight w:val="0"/>
                                                          <w:marTop w:val="0"/>
                                                          <w:marBottom w:val="0"/>
                                                          <w:divBdr>
                                                            <w:top w:val="none" w:sz="0" w:space="0" w:color="auto"/>
                                                            <w:left w:val="none" w:sz="0" w:space="0" w:color="auto"/>
                                                            <w:bottom w:val="none" w:sz="0" w:space="0" w:color="auto"/>
                                                            <w:right w:val="none" w:sz="0" w:space="0" w:color="auto"/>
                                                          </w:divBdr>
                                                          <w:divsChild>
                                                            <w:div w:id="149292822">
                                                              <w:marLeft w:val="0"/>
                                                              <w:marRight w:val="0"/>
                                                              <w:marTop w:val="0"/>
                                                              <w:marBottom w:val="0"/>
                                                              <w:divBdr>
                                                                <w:top w:val="none" w:sz="0" w:space="0" w:color="auto"/>
                                                                <w:left w:val="none" w:sz="0" w:space="0" w:color="auto"/>
                                                                <w:bottom w:val="none" w:sz="0" w:space="0" w:color="auto"/>
                                                                <w:right w:val="none" w:sz="0" w:space="0" w:color="auto"/>
                                                              </w:divBdr>
                                                              <w:divsChild>
                                                                <w:div w:id="8899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22444">
                          <w:marLeft w:val="0"/>
                          <w:marRight w:val="0"/>
                          <w:marTop w:val="0"/>
                          <w:marBottom w:val="0"/>
                          <w:divBdr>
                            <w:top w:val="none" w:sz="0" w:space="0" w:color="auto"/>
                            <w:left w:val="none" w:sz="0" w:space="0" w:color="auto"/>
                            <w:bottom w:val="none" w:sz="0" w:space="0" w:color="auto"/>
                            <w:right w:val="none" w:sz="0" w:space="0" w:color="auto"/>
                          </w:divBdr>
                          <w:divsChild>
                            <w:div w:id="865557991">
                              <w:marLeft w:val="0"/>
                              <w:marRight w:val="0"/>
                              <w:marTop w:val="0"/>
                              <w:marBottom w:val="0"/>
                              <w:divBdr>
                                <w:top w:val="none" w:sz="0" w:space="0" w:color="auto"/>
                                <w:left w:val="none" w:sz="0" w:space="0" w:color="auto"/>
                                <w:bottom w:val="none" w:sz="0" w:space="0" w:color="auto"/>
                                <w:right w:val="none" w:sz="0" w:space="0" w:color="auto"/>
                              </w:divBdr>
                              <w:divsChild>
                                <w:div w:id="5646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4551">
                          <w:marLeft w:val="0"/>
                          <w:marRight w:val="0"/>
                          <w:marTop w:val="0"/>
                          <w:marBottom w:val="0"/>
                          <w:divBdr>
                            <w:top w:val="none" w:sz="0" w:space="0" w:color="auto"/>
                            <w:left w:val="none" w:sz="0" w:space="0" w:color="auto"/>
                            <w:bottom w:val="none" w:sz="0" w:space="0" w:color="auto"/>
                            <w:right w:val="none" w:sz="0" w:space="0" w:color="auto"/>
                          </w:divBdr>
                          <w:divsChild>
                            <w:div w:id="754088055">
                              <w:marLeft w:val="0"/>
                              <w:marRight w:val="0"/>
                              <w:marTop w:val="0"/>
                              <w:marBottom w:val="0"/>
                              <w:divBdr>
                                <w:top w:val="none" w:sz="0" w:space="0" w:color="auto"/>
                                <w:left w:val="none" w:sz="0" w:space="0" w:color="auto"/>
                                <w:bottom w:val="none" w:sz="0" w:space="0" w:color="auto"/>
                                <w:right w:val="none" w:sz="0" w:space="0" w:color="auto"/>
                              </w:divBdr>
                              <w:divsChild>
                                <w:div w:id="1572622776">
                                  <w:marLeft w:val="0"/>
                                  <w:marRight w:val="0"/>
                                  <w:marTop w:val="0"/>
                                  <w:marBottom w:val="0"/>
                                  <w:divBdr>
                                    <w:top w:val="none" w:sz="0" w:space="0" w:color="auto"/>
                                    <w:left w:val="none" w:sz="0" w:space="0" w:color="auto"/>
                                    <w:bottom w:val="none" w:sz="0" w:space="0" w:color="auto"/>
                                    <w:right w:val="none" w:sz="0" w:space="0" w:color="auto"/>
                                  </w:divBdr>
                                  <w:divsChild>
                                    <w:div w:id="538471711">
                                      <w:marLeft w:val="0"/>
                                      <w:marRight w:val="0"/>
                                      <w:marTop w:val="0"/>
                                      <w:marBottom w:val="0"/>
                                      <w:divBdr>
                                        <w:top w:val="none" w:sz="0" w:space="0" w:color="auto"/>
                                        <w:left w:val="none" w:sz="0" w:space="0" w:color="auto"/>
                                        <w:bottom w:val="none" w:sz="0" w:space="0" w:color="auto"/>
                                        <w:right w:val="none" w:sz="0" w:space="0" w:color="auto"/>
                                      </w:divBdr>
                                      <w:divsChild>
                                        <w:div w:id="190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3546">
                          <w:marLeft w:val="0"/>
                          <w:marRight w:val="0"/>
                          <w:marTop w:val="0"/>
                          <w:marBottom w:val="0"/>
                          <w:divBdr>
                            <w:top w:val="none" w:sz="0" w:space="0" w:color="auto"/>
                            <w:left w:val="none" w:sz="0" w:space="0" w:color="auto"/>
                            <w:bottom w:val="none" w:sz="0" w:space="0" w:color="auto"/>
                            <w:right w:val="none" w:sz="0" w:space="0" w:color="auto"/>
                          </w:divBdr>
                          <w:divsChild>
                            <w:div w:id="358824224">
                              <w:marLeft w:val="0"/>
                              <w:marRight w:val="0"/>
                              <w:marTop w:val="0"/>
                              <w:marBottom w:val="0"/>
                              <w:divBdr>
                                <w:top w:val="none" w:sz="0" w:space="0" w:color="auto"/>
                                <w:left w:val="none" w:sz="0" w:space="0" w:color="auto"/>
                                <w:bottom w:val="none" w:sz="0" w:space="0" w:color="auto"/>
                                <w:right w:val="none" w:sz="0" w:space="0" w:color="auto"/>
                              </w:divBdr>
                              <w:divsChild>
                                <w:div w:id="506942137">
                                  <w:marLeft w:val="0"/>
                                  <w:marRight w:val="0"/>
                                  <w:marTop w:val="0"/>
                                  <w:marBottom w:val="0"/>
                                  <w:divBdr>
                                    <w:top w:val="none" w:sz="0" w:space="0" w:color="auto"/>
                                    <w:left w:val="none" w:sz="0" w:space="0" w:color="auto"/>
                                    <w:bottom w:val="none" w:sz="0" w:space="0" w:color="auto"/>
                                    <w:right w:val="none" w:sz="0" w:space="0" w:color="auto"/>
                                  </w:divBdr>
                                  <w:divsChild>
                                    <w:div w:id="1387415211">
                                      <w:marLeft w:val="0"/>
                                      <w:marRight w:val="0"/>
                                      <w:marTop w:val="0"/>
                                      <w:marBottom w:val="0"/>
                                      <w:divBdr>
                                        <w:top w:val="none" w:sz="0" w:space="0" w:color="auto"/>
                                        <w:left w:val="none" w:sz="0" w:space="0" w:color="auto"/>
                                        <w:bottom w:val="none" w:sz="0" w:space="0" w:color="auto"/>
                                        <w:right w:val="none" w:sz="0" w:space="0" w:color="auto"/>
                                      </w:divBdr>
                                      <w:divsChild>
                                        <w:div w:id="392849070">
                                          <w:marLeft w:val="0"/>
                                          <w:marRight w:val="0"/>
                                          <w:marTop w:val="0"/>
                                          <w:marBottom w:val="0"/>
                                          <w:divBdr>
                                            <w:top w:val="none" w:sz="0" w:space="0" w:color="auto"/>
                                            <w:left w:val="none" w:sz="0" w:space="0" w:color="auto"/>
                                            <w:bottom w:val="none" w:sz="0" w:space="0" w:color="auto"/>
                                            <w:right w:val="none" w:sz="0" w:space="0" w:color="auto"/>
                                          </w:divBdr>
                                          <w:divsChild>
                                            <w:div w:id="232467456">
                                              <w:marLeft w:val="0"/>
                                              <w:marRight w:val="0"/>
                                              <w:marTop w:val="0"/>
                                              <w:marBottom w:val="0"/>
                                              <w:divBdr>
                                                <w:top w:val="none" w:sz="0" w:space="0" w:color="auto"/>
                                                <w:left w:val="none" w:sz="0" w:space="0" w:color="auto"/>
                                                <w:bottom w:val="none" w:sz="0" w:space="0" w:color="auto"/>
                                                <w:right w:val="none" w:sz="0" w:space="0" w:color="auto"/>
                                              </w:divBdr>
                                              <w:divsChild>
                                                <w:div w:id="1235165380">
                                                  <w:marLeft w:val="0"/>
                                                  <w:marRight w:val="0"/>
                                                  <w:marTop w:val="0"/>
                                                  <w:marBottom w:val="0"/>
                                                  <w:divBdr>
                                                    <w:top w:val="none" w:sz="0" w:space="0" w:color="auto"/>
                                                    <w:left w:val="none" w:sz="0" w:space="0" w:color="auto"/>
                                                    <w:bottom w:val="none" w:sz="0" w:space="0" w:color="auto"/>
                                                    <w:right w:val="none" w:sz="0" w:space="0" w:color="auto"/>
                                                  </w:divBdr>
                                                  <w:divsChild>
                                                    <w:div w:id="742920285">
                                                      <w:marLeft w:val="0"/>
                                                      <w:marRight w:val="0"/>
                                                      <w:marTop w:val="0"/>
                                                      <w:marBottom w:val="0"/>
                                                      <w:divBdr>
                                                        <w:top w:val="none" w:sz="0" w:space="0" w:color="auto"/>
                                                        <w:left w:val="none" w:sz="0" w:space="0" w:color="auto"/>
                                                        <w:bottom w:val="none" w:sz="0" w:space="0" w:color="auto"/>
                                                        <w:right w:val="none" w:sz="0" w:space="0" w:color="auto"/>
                                                      </w:divBdr>
                                                      <w:divsChild>
                                                        <w:div w:id="1877769476">
                                                          <w:marLeft w:val="0"/>
                                                          <w:marRight w:val="0"/>
                                                          <w:marTop w:val="0"/>
                                                          <w:marBottom w:val="0"/>
                                                          <w:divBdr>
                                                            <w:top w:val="none" w:sz="0" w:space="0" w:color="auto"/>
                                                            <w:left w:val="none" w:sz="0" w:space="0" w:color="auto"/>
                                                            <w:bottom w:val="none" w:sz="0" w:space="0" w:color="auto"/>
                                                            <w:right w:val="none" w:sz="0" w:space="0" w:color="auto"/>
                                                          </w:divBdr>
                                                          <w:divsChild>
                                                            <w:div w:id="1256785526">
                                                              <w:marLeft w:val="0"/>
                                                              <w:marRight w:val="0"/>
                                                              <w:marTop w:val="0"/>
                                                              <w:marBottom w:val="0"/>
                                                              <w:divBdr>
                                                                <w:top w:val="none" w:sz="0" w:space="0" w:color="auto"/>
                                                                <w:left w:val="none" w:sz="0" w:space="0" w:color="auto"/>
                                                                <w:bottom w:val="none" w:sz="0" w:space="0" w:color="auto"/>
                                                                <w:right w:val="none" w:sz="0" w:space="0" w:color="auto"/>
                                                              </w:divBdr>
                                                              <w:divsChild>
                                                                <w:div w:id="1789658254">
                                                                  <w:marLeft w:val="0"/>
                                                                  <w:marRight w:val="0"/>
                                                                  <w:marTop w:val="0"/>
                                                                  <w:marBottom w:val="0"/>
                                                                  <w:divBdr>
                                                                    <w:top w:val="none" w:sz="0" w:space="0" w:color="auto"/>
                                                                    <w:left w:val="none" w:sz="0" w:space="0" w:color="auto"/>
                                                                    <w:bottom w:val="none" w:sz="0" w:space="0" w:color="auto"/>
                                                                    <w:right w:val="none" w:sz="0" w:space="0" w:color="auto"/>
                                                                  </w:divBdr>
                                                                  <w:divsChild>
                                                                    <w:div w:id="1625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233705">
                          <w:marLeft w:val="0"/>
                          <w:marRight w:val="0"/>
                          <w:marTop w:val="0"/>
                          <w:marBottom w:val="0"/>
                          <w:divBdr>
                            <w:top w:val="none" w:sz="0" w:space="0" w:color="auto"/>
                            <w:left w:val="none" w:sz="0" w:space="0" w:color="auto"/>
                            <w:bottom w:val="none" w:sz="0" w:space="0" w:color="auto"/>
                            <w:right w:val="none" w:sz="0" w:space="0" w:color="auto"/>
                          </w:divBdr>
                          <w:divsChild>
                            <w:div w:id="314265436">
                              <w:marLeft w:val="0"/>
                              <w:marRight w:val="0"/>
                              <w:marTop w:val="0"/>
                              <w:marBottom w:val="0"/>
                              <w:divBdr>
                                <w:top w:val="none" w:sz="0" w:space="0" w:color="auto"/>
                                <w:left w:val="none" w:sz="0" w:space="0" w:color="auto"/>
                                <w:bottom w:val="none" w:sz="0" w:space="0" w:color="auto"/>
                                <w:right w:val="none" w:sz="0" w:space="0" w:color="auto"/>
                              </w:divBdr>
                              <w:divsChild>
                                <w:div w:id="1129324977">
                                  <w:marLeft w:val="0"/>
                                  <w:marRight w:val="0"/>
                                  <w:marTop w:val="0"/>
                                  <w:marBottom w:val="0"/>
                                  <w:divBdr>
                                    <w:top w:val="none" w:sz="0" w:space="0" w:color="auto"/>
                                    <w:left w:val="none" w:sz="0" w:space="0" w:color="auto"/>
                                    <w:bottom w:val="none" w:sz="0" w:space="0" w:color="auto"/>
                                    <w:right w:val="none" w:sz="0" w:space="0" w:color="auto"/>
                                  </w:divBdr>
                                  <w:divsChild>
                                    <w:div w:id="521480680">
                                      <w:marLeft w:val="0"/>
                                      <w:marRight w:val="0"/>
                                      <w:marTop w:val="0"/>
                                      <w:marBottom w:val="0"/>
                                      <w:divBdr>
                                        <w:top w:val="none" w:sz="0" w:space="0" w:color="auto"/>
                                        <w:left w:val="none" w:sz="0" w:space="0" w:color="auto"/>
                                        <w:bottom w:val="none" w:sz="0" w:space="0" w:color="auto"/>
                                        <w:right w:val="none" w:sz="0" w:space="0" w:color="auto"/>
                                      </w:divBdr>
                                      <w:divsChild>
                                        <w:div w:id="1479614457">
                                          <w:marLeft w:val="0"/>
                                          <w:marRight w:val="0"/>
                                          <w:marTop w:val="0"/>
                                          <w:marBottom w:val="0"/>
                                          <w:divBdr>
                                            <w:top w:val="none" w:sz="0" w:space="0" w:color="auto"/>
                                            <w:left w:val="none" w:sz="0" w:space="0" w:color="auto"/>
                                            <w:bottom w:val="none" w:sz="0" w:space="0" w:color="auto"/>
                                            <w:right w:val="none" w:sz="0" w:space="0" w:color="auto"/>
                                          </w:divBdr>
                                          <w:divsChild>
                                            <w:div w:id="892275795">
                                              <w:marLeft w:val="0"/>
                                              <w:marRight w:val="0"/>
                                              <w:marTop w:val="0"/>
                                              <w:marBottom w:val="0"/>
                                              <w:divBdr>
                                                <w:top w:val="none" w:sz="0" w:space="0" w:color="auto"/>
                                                <w:left w:val="none" w:sz="0" w:space="0" w:color="auto"/>
                                                <w:bottom w:val="none" w:sz="0" w:space="0" w:color="auto"/>
                                                <w:right w:val="none" w:sz="0" w:space="0" w:color="auto"/>
                                              </w:divBdr>
                                              <w:divsChild>
                                                <w:div w:id="101266000">
                                                  <w:marLeft w:val="0"/>
                                                  <w:marRight w:val="0"/>
                                                  <w:marTop w:val="0"/>
                                                  <w:marBottom w:val="0"/>
                                                  <w:divBdr>
                                                    <w:top w:val="none" w:sz="0" w:space="0" w:color="auto"/>
                                                    <w:left w:val="none" w:sz="0" w:space="0" w:color="auto"/>
                                                    <w:bottom w:val="none" w:sz="0" w:space="0" w:color="auto"/>
                                                    <w:right w:val="none" w:sz="0" w:space="0" w:color="auto"/>
                                                  </w:divBdr>
                                                  <w:divsChild>
                                                    <w:div w:id="334647211">
                                                      <w:marLeft w:val="0"/>
                                                      <w:marRight w:val="0"/>
                                                      <w:marTop w:val="0"/>
                                                      <w:marBottom w:val="0"/>
                                                      <w:divBdr>
                                                        <w:top w:val="none" w:sz="0" w:space="0" w:color="auto"/>
                                                        <w:left w:val="none" w:sz="0" w:space="0" w:color="auto"/>
                                                        <w:bottom w:val="none" w:sz="0" w:space="0" w:color="auto"/>
                                                        <w:right w:val="none" w:sz="0" w:space="0" w:color="auto"/>
                                                      </w:divBdr>
                                                      <w:divsChild>
                                                        <w:div w:id="430051613">
                                                          <w:marLeft w:val="0"/>
                                                          <w:marRight w:val="0"/>
                                                          <w:marTop w:val="0"/>
                                                          <w:marBottom w:val="0"/>
                                                          <w:divBdr>
                                                            <w:top w:val="none" w:sz="0" w:space="0" w:color="auto"/>
                                                            <w:left w:val="none" w:sz="0" w:space="0" w:color="auto"/>
                                                            <w:bottom w:val="none" w:sz="0" w:space="0" w:color="auto"/>
                                                            <w:right w:val="none" w:sz="0" w:space="0" w:color="auto"/>
                                                          </w:divBdr>
                                                          <w:divsChild>
                                                            <w:div w:id="317002153">
                                                              <w:marLeft w:val="0"/>
                                                              <w:marRight w:val="0"/>
                                                              <w:marTop w:val="0"/>
                                                              <w:marBottom w:val="0"/>
                                                              <w:divBdr>
                                                                <w:top w:val="none" w:sz="0" w:space="0" w:color="auto"/>
                                                                <w:left w:val="none" w:sz="0" w:space="0" w:color="auto"/>
                                                                <w:bottom w:val="none" w:sz="0" w:space="0" w:color="auto"/>
                                                                <w:right w:val="none" w:sz="0" w:space="0" w:color="auto"/>
                                                              </w:divBdr>
                                                              <w:divsChild>
                                                                <w:div w:id="16753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810716">
                      <w:marLeft w:val="0"/>
                      <w:marRight w:val="0"/>
                      <w:marTop w:val="0"/>
                      <w:marBottom w:val="0"/>
                      <w:divBdr>
                        <w:top w:val="none" w:sz="0" w:space="0" w:color="auto"/>
                        <w:left w:val="none" w:sz="0" w:space="0" w:color="auto"/>
                        <w:bottom w:val="none" w:sz="0" w:space="0" w:color="auto"/>
                        <w:right w:val="none" w:sz="0" w:space="0" w:color="auto"/>
                      </w:divBdr>
                      <w:divsChild>
                        <w:div w:id="1421876734">
                          <w:marLeft w:val="0"/>
                          <w:marRight w:val="0"/>
                          <w:marTop w:val="0"/>
                          <w:marBottom w:val="0"/>
                          <w:divBdr>
                            <w:top w:val="none" w:sz="0" w:space="0" w:color="auto"/>
                            <w:left w:val="none" w:sz="0" w:space="0" w:color="auto"/>
                            <w:bottom w:val="none" w:sz="0" w:space="0" w:color="auto"/>
                            <w:right w:val="none" w:sz="0" w:space="0" w:color="auto"/>
                          </w:divBdr>
                          <w:divsChild>
                            <w:div w:id="4079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865">
                  <w:marLeft w:val="0"/>
                  <w:marRight w:val="0"/>
                  <w:marTop w:val="0"/>
                  <w:marBottom w:val="0"/>
                  <w:divBdr>
                    <w:top w:val="none" w:sz="0" w:space="0" w:color="auto"/>
                    <w:left w:val="none" w:sz="0" w:space="0" w:color="auto"/>
                    <w:bottom w:val="none" w:sz="0" w:space="0" w:color="auto"/>
                    <w:right w:val="none" w:sz="0" w:space="0" w:color="auto"/>
                  </w:divBdr>
                  <w:divsChild>
                    <w:div w:id="1967002192">
                      <w:marLeft w:val="0"/>
                      <w:marRight w:val="0"/>
                      <w:marTop w:val="0"/>
                      <w:marBottom w:val="0"/>
                      <w:divBdr>
                        <w:top w:val="none" w:sz="0" w:space="0" w:color="auto"/>
                        <w:left w:val="none" w:sz="0" w:space="0" w:color="auto"/>
                        <w:bottom w:val="none" w:sz="0" w:space="0" w:color="auto"/>
                        <w:right w:val="none" w:sz="0" w:space="0" w:color="auto"/>
                      </w:divBdr>
                      <w:divsChild>
                        <w:div w:id="88448834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22804730">
                  <w:marLeft w:val="0"/>
                  <w:marRight w:val="0"/>
                  <w:marTop w:val="0"/>
                  <w:marBottom w:val="0"/>
                  <w:divBdr>
                    <w:top w:val="none" w:sz="0" w:space="0" w:color="auto"/>
                    <w:left w:val="none" w:sz="0" w:space="0" w:color="auto"/>
                    <w:bottom w:val="none" w:sz="0" w:space="0" w:color="auto"/>
                    <w:right w:val="none" w:sz="0" w:space="0" w:color="auto"/>
                  </w:divBdr>
                  <w:divsChild>
                    <w:div w:id="1950820300">
                      <w:marLeft w:val="0"/>
                      <w:marRight w:val="0"/>
                      <w:marTop w:val="0"/>
                      <w:marBottom w:val="0"/>
                      <w:divBdr>
                        <w:top w:val="none" w:sz="0" w:space="0" w:color="auto"/>
                        <w:left w:val="none" w:sz="0" w:space="0" w:color="auto"/>
                        <w:bottom w:val="none" w:sz="0" w:space="0" w:color="auto"/>
                        <w:right w:val="none" w:sz="0" w:space="0" w:color="auto"/>
                      </w:divBdr>
                      <w:divsChild>
                        <w:div w:id="1031027802">
                          <w:marLeft w:val="0"/>
                          <w:marRight w:val="0"/>
                          <w:marTop w:val="0"/>
                          <w:marBottom w:val="0"/>
                          <w:divBdr>
                            <w:top w:val="none" w:sz="0" w:space="0" w:color="auto"/>
                            <w:left w:val="none" w:sz="0" w:space="0" w:color="auto"/>
                            <w:bottom w:val="none" w:sz="0" w:space="0" w:color="auto"/>
                            <w:right w:val="none" w:sz="0" w:space="0" w:color="auto"/>
                          </w:divBdr>
                          <w:divsChild>
                            <w:div w:id="1806848603">
                              <w:marLeft w:val="0"/>
                              <w:marRight w:val="0"/>
                              <w:marTop w:val="0"/>
                              <w:marBottom w:val="0"/>
                              <w:divBdr>
                                <w:top w:val="none" w:sz="0" w:space="0" w:color="auto"/>
                                <w:left w:val="none" w:sz="0" w:space="0" w:color="auto"/>
                                <w:bottom w:val="none" w:sz="0" w:space="0" w:color="auto"/>
                                <w:right w:val="none" w:sz="0" w:space="0" w:color="auto"/>
                              </w:divBdr>
                              <w:divsChild>
                                <w:div w:id="865751772">
                                  <w:marLeft w:val="0"/>
                                  <w:marRight w:val="0"/>
                                  <w:marTop w:val="0"/>
                                  <w:marBottom w:val="0"/>
                                  <w:divBdr>
                                    <w:top w:val="none" w:sz="0" w:space="0" w:color="auto"/>
                                    <w:left w:val="none" w:sz="0" w:space="0" w:color="auto"/>
                                    <w:bottom w:val="none" w:sz="0" w:space="0" w:color="auto"/>
                                    <w:right w:val="none" w:sz="0" w:space="0" w:color="auto"/>
                                  </w:divBdr>
                                  <w:divsChild>
                                    <w:div w:id="1986741591">
                                      <w:marLeft w:val="0"/>
                                      <w:marRight w:val="0"/>
                                      <w:marTop w:val="0"/>
                                      <w:marBottom w:val="0"/>
                                      <w:divBdr>
                                        <w:top w:val="none" w:sz="0" w:space="0" w:color="auto"/>
                                        <w:left w:val="none" w:sz="0" w:space="0" w:color="auto"/>
                                        <w:bottom w:val="none" w:sz="0" w:space="0" w:color="auto"/>
                                        <w:right w:val="none" w:sz="0" w:space="0" w:color="auto"/>
                                      </w:divBdr>
                                      <w:divsChild>
                                        <w:div w:id="1169756634">
                                          <w:marLeft w:val="0"/>
                                          <w:marRight w:val="0"/>
                                          <w:marTop w:val="0"/>
                                          <w:marBottom w:val="0"/>
                                          <w:divBdr>
                                            <w:top w:val="none" w:sz="0" w:space="0" w:color="auto"/>
                                            <w:left w:val="none" w:sz="0" w:space="0" w:color="auto"/>
                                            <w:bottom w:val="none" w:sz="0" w:space="0" w:color="auto"/>
                                            <w:right w:val="none" w:sz="0" w:space="0" w:color="auto"/>
                                          </w:divBdr>
                                          <w:divsChild>
                                            <w:div w:id="1297104248">
                                              <w:marLeft w:val="0"/>
                                              <w:marRight w:val="0"/>
                                              <w:marTop w:val="0"/>
                                              <w:marBottom w:val="0"/>
                                              <w:divBdr>
                                                <w:top w:val="none" w:sz="0" w:space="0" w:color="auto"/>
                                                <w:left w:val="none" w:sz="0" w:space="0" w:color="auto"/>
                                                <w:bottom w:val="none" w:sz="0" w:space="0" w:color="auto"/>
                                                <w:right w:val="none" w:sz="0" w:space="0" w:color="auto"/>
                                              </w:divBdr>
                                              <w:divsChild>
                                                <w:div w:id="1559196775">
                                                  <w:marLeft w:val="0"/>
                                                  <w:marRight w:val="0"/>
                                                  <w:marTop w:val="0"/>
                                                  <w:marBottom w:val="0"/>
                                                  <w:divBdr>
                                                    <w:top w:val="none" w:sz="0" w:space="0" w:color="auto"/>
                                                    <w:left w:val="none" w:sz="0" w:space="0" w:color="auto"/>
                                                    <w:bottom w:val="none" w:sz="0" w:space="0" w:color="auto"/>
                                                    <w:right w:val="none" w:sz="0" w:space="0" w:color="auto"/>
                                                  </w:divBdr>
                                                  <w:divsChild>
                                                    <w:div w:id="585580784">
                                                      <w:marLeft w:val="0"/>
                                                      <w:marRight w:val="0"/>
                                                      <w:marTop w:val="0"/>
                                                      <w:marBottom w:val="0"/>
                                                      <w:divBdr>
                                                        <w:top w:val="none" w:sz="0" w:space="0" w:color="auto"/>
                                                        <w:left w:val="none" w:sz="0" w:space="0" w:color="auto"/>
                                                        <w:bottom w:val="none" w:sz="0" w:space="0" w:color="auto"/>
                                                        <w:right w:val="none" w:sz="0" w:space="0" w:color="auto"/>
                                                      </w:divBdr>
                                                      <w:divsChild>
                                                        <w:div w:id="102591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587118">
                              <w:marLeft w:val="0"/>
                              <w:marRight w:val="0"/>
                              <w:marTop w:val="0"/>
                              <w:marBottom w:val="0"/>
                              <w:divBdr>
                                <w:top w:val="none" w:sz="0" w:space="0" w:color="auto"/>
                                <w:left w:val="none" w:sz="0" w:space="0" w:color="auto"/>
                                <w:bottom w:val="none" w:sz="0" w:space="0" w:color="auto"/>
                                <w:right w:val="none" w:sz="0" w:space="0" w:color="auto"/>
                              </w:divBdr>
                              <w:divsChild>
                                <w:div w:id="1732120842">
                                  <w:marLeft w:val="0"/>
                                  <w:marRight w:val="0"/>
                                  <w:marTop w:val="0"/>
                                  <w:marBottom w:val="0"/>
                                  <w:divBdr>
                                    <w:top w:val="none" w:sz="0" w:space="0" w:color="auto"/>
                                    <w:left w:val="none" w:sz="0" w:space="0" w:color="auto"/>
                                    <w:bottom w:val="none" w:sz="0" w:space="0" w:color="auto"/>
                                    <w:right w:val="none" w:sz="0" w:space="0" w:color="auto"/>
                                  </w:divBdr>
                                  <w:divsChild>
                                    <w:div w:id="1449472303">
                                      <w:marLeft w:val="0"/>
                                      <w:marRight w:val="0"/>
                                      <w:marTop w:val="0"/>
                                      <w:marBottom w:val="0"/>
                                      <w:divBdr>
                                        <w:top w:val="none" w:sz="0" w:space="0" w:color="auto"/>
                                        <w:left w:val="none" w:sz="0" w:space="0" w:color="auto"/>
                                        <w:bottom w:val="none" w:sz="0" w:space="0" w:color="auto"/>
                                        <w:right w:val="none" w:sz="0" w:space="0" w:color="auto"/>
                                      </w:divBdr>
                                      <w:divsChild>
                                        <w:div w:id="1874538078">
                                          <w:marLeft w:val="0"/>
                                          <w:marRight w:val="0"/>
                                          <w:marTop w:val="0"/>
                                          <w:marBottom w:val="0"/>
                                          <w:divBdr>
                                            <w:top w:val="none" w:sz="0" w:space="0" w:color="auto"/>
                                            <w:left w:val="none" w:sz="0" w:space="0" w:color="auto"/>
                                            <w:bottom w:val="none" w:sz="0" w:space="0" w:color="auto"/>
                                            <w:right w:val="none" w:sz="0" w:space="0" w:color="auto"/>
                                          </w:divBdr>
                                          <w:divsChild>
                                            <w:div w:id="28341452">
                                              <w:marLeft w:val="0"/>
                                              <w:marRight w:val="0"/>
                                              <w:marTop w:val="0"/>
                                              <w:marBottom w:val="0"/>
                                              <w:divBdr>
                                                <w:top w:val="none" w:sz="0" w:space="0" w:color="auto"/>
                                                <w:left w:val="none" w:sz="0" w:space="0" w:color="auto"/>
                                                <w:bottom w:val="none" w:sz="0" w:space="0" w:color="auto"/>
                                                <w:right w:val="none" w:sz="0" w:space="0" w:color="auto"/>
                                              </w:divBdr>
                                              <w:divsChild>
                                                <w:div w:id="48463681">
                                                  <w:marLeft w:val="0"/>
                                                  <w:marRight w:val="0"/>
                                                  <w:marTop w:val="0"/>
                                                  <w:marBottom w:val="0"/>
                                                  <w:divBdr>
                                                    <w:top w:val="none" w:sz="0" w:space="0" w:color="auto"/>
                                                    <w:left w:val="none" w:sz="0" w:space="0" w:color="auto"/>
                                                    <w:bottom w:val="none" w:sz="0" w:space="0" w:color="auto"/>
                                                    <w:right w:val="none" w:sz="0" w:space="0" w:color="auto"/>
                                                  </w:divBdr>
                                                  <w:divsChild>
                                                    <w:div w:id="138116318">
                                                      <w:marLeft w:val="0"/>
                                                      <w:marRight w:val="0"/>
                                                      <w:marTop w:val="0"/>
                                                      <w:marBottom w:val="0"/>
                                                      <w:divBdr>
                                                        <w:top w:val="none" w:sz="0" w:space="0" w:color="auto"/>
                                                        <w:left w:val="none" w:sz="0" w:space="0" w:color="auto"/>
                                                        <w:bottom w:val="none" w:sz="0" w:space="0" w:color="auto"/>
                                                        <w:right w:val="none" w:sz="0" w:space="0" w:color="auto"/>
                                                      </w:divBdr>
                                                      <w:divsChild>
                                                        <w:div w:id="4934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719179">
                              <w:marLeft w:val="0"/>
                              <w:marRight w:val="0"/>
                              <w:marTop w:val="0"/>
                              <w:marBottom w:val="0"/>
                              <w:divBdr>
                                <w:top w:val="none" w:sz="0" w:space="0" w:color="auto"/>
                                <w:left w:val="none" w:sz="0" w:space="0" w:color="auto"/>
                                <w:bottom w:val="none" w:sz="0" w:space="0" w:color="auto"/>
                                <w:right w:val="none" w:sz="0" w:space="0" w:color="auto"/>
                              </w:divBdr>
                              <w:divsChild>
                                <w:div w:id="31002464">
                                  <w:marLeft w:val="0"/>
                                  <w:marRight w:val="0"/>
                                  <w:marTop w:val="0"/>
                                  <w:marBottom w:val="0"/>
                                  <w:divBdr>
                                    <w:top w:val="none" w:sz="0" w:space="0" w:color="auto"/>
                                    <w:left w:val="none" w:sz="0" w:space="0" w:color="auto"/>
                                    <w:bottom w:val="none" w:sz="0" w:space="0" w:color="auto"/>
                                    <w:right w:val="none" w:sz="0" w:space="0" w:color="auto"/>
                                  </w:divBdr>
                                  <w:divsChild>
                                    <w:div w:id="1028291159">
                                      <w:marLeft w:val="0"/>
                                      <w:marRight w:val="0"/>
                                      <w:marTop w:val="0"/>
                                      <w:marBottom w:val="0"/>
                                      <w:divBdr>
                                        <w:top w:val="none" w:sz="0" w:space="0" w:color="auto"/>
                                        <w:left w:val="none" w:sz="0" w:space="0" w:color="auto"/>
                                        <w:bottom w:val="none" w:sz="0" w:space="0" w:color="auto"/>
                                        <w:right w:val="none" w:sz="0" w:space="0" w:color="auto"/>
                                      </w:divBdr>
                                      <w:divsChild>
                                        <w:div w:id="1819415652">
                                          <w:marLeft w:val="0"/>
                                          <w:marRight w:val="0"/>
                                          <w:marTop w:val="0"/>
                                          <w:marBottom w:val="0"/>
                                          <w:divBdr>
                                            <w:top w:val="none" w:sz="0" w:space="0" w:color="auto"/>
                                            <w:left w:val="none" w:sz="0" w:space="0" w:color="auto"/>
                                            <w:bottom w:val="none" w:sz="0" w:space="0" w:color="auto"/>
                                            <w:right w:val="none" w:sz="0" w:space="0" w:color="auto"/>
                                          </w:divBdr>
                                          <w:divsChild>
                                            <w:div w:id="1542471237">
                                              <w:marLeft w:val="0"/>
                                              <w:marRight w:val="0"/>
                                              <w:marTop w:val="0"/>
                                              <w:marBottom w:val="0"/>
                                              <w:divBdr>
                                                <w:top w:val="none" w:sz="0" w:space="0" w:color="auto"/>
                                                <w:left w:val="none" w:sz="0" w:space="0" w:color="auto"/>
                                                <w:bottom w:val="none" w:sz="0" w:space="0" w:color="auto"/>
                                                <w:right w:val="none" w:sz="0" w:space="0" w:color="auto"/>
                                              </w:divBdr>
                                              <w:divsChild>
                                                <w:div w:id="796489739">
                                                  <w:marLeft w:val="0"/>
                                                  <w:marRight w:val="0"/>
                                                  <w:marTop w:val="0"/>
                                                  <w:marBottom w:val="0"/>
                                                  <w:divBdr>
                                                    <w:top w:val="none" w:sz="0" w:space="0" w:color="auto"/>
                                                    <w:left w:val="none" w:sz="0" w:space="0" w:color="auto"/>
                                                    <w:bottom w:val="none" w:sz="0" w:space="0" w:color="auto"/>
                                                    <w:right w:val="none" w:sz="0" w:space="0" w:color="auto"/>
                                                  </w:divBdr>
                                                  <w:divsChild>
                                                    <w:div w:id="911427377">
                                                      <w:marLeft w:val="0"/>
                                                      <w:marRight w:val="0"/>
                                                      <w:marTop w:val="0"/>
                                                      <w:marBottom w:val="0"/>
                                                      <w:divBdr>
                                                        <w:top w:val="none" w:sz="0" w:space="0" w:color="auto"/>
                                                        <w:left w:val="none" w:sz="0" w:space="0" w:color="auto"/>
                                                        <w:bottom w:val="none" w:sz="0" w:space="0" w:color="auto"/>
                                                        <w:right w:val="none" w:sz="0" w:space="0" w:color="auto"/>
                                                      </w:divBdr>
                                                      <w:divsChild>
                                                        <w:div w:id="1665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24819">
                              <w:marLeft w:val="0"/>
                              <w:marRight w:val="0"/>
                              <w:marTop w:val="0"/>
                              <w:marBottom w:val="0"/>
                              <w:divBdr>
                                <w:top w:val="none" w:sz="0" w:space="0" w:color="auto"/>
                                <w:left w:val="none" w:sz="0" w:space="0" w:color="auto"/>
                                <w:bottom w:val="none" w:sz="0" w:space="0" w:color="auto"/>
                                <w:right w:val="none" w:sz="0" w:space="0" w:color="auto"/>
                              </w:divBdr>
                              <w:divsChild>
                                <w:div w:id="1535655956">
                                  <w:marLeft w:val="0"/>
                                  <w:marRight w:val="0"/>
                                  <w:marTop w:val="0"/>
                                  <w:marBottom w:val="0"/>
                                  <w:divBdr>
                                    <w:top w:val="none" w:sz="0" w:space="0" w:color="auto"/>
                                    <w:left w:val="none" w:sz="0" w:space="0" w:color="auto"/>
                                    <w:bottom w:val="none" w:sz="0" w:space="0" w:color="auto"/>
                                    <w:right w:val="none" w:sz="0" w:space="0" w:color="auto"/>
                                  </w:divBdr>
                                  <w:divsChild>
                                    <w:div w:id="495609485">
                                      <w:marLeft w:val="0"/>
                                      <w:marRight w:val="0"/>
                                      <w:marTop w:val="0"/>
                                      <w:marBottom w:val="0"/>
                                      <w:divBdr>
                                        <w:top w:val="none" w:sz="0" w:space="0" w:color="auto"/>
                                        <w:left w:val="none" w:sz="0" w:space="0" w:color="auto"/>
                                        <w:bottom w:val="none" w:sz="0" w:space="0" w:color="auto"/>
                                        <w:right w:val="none" w:sz="0" w:space="0" w:color="auto"/>
                                      </w:divBdr>
                                      <w:divsChild>
                                        <w:div w:id="340938548">
                                          <w:marLeft w:val="0"/>
                                          <w:marRight w:val="0"/>
                                          <w:marTop w:val="0"/>
                                          <w:marBottom w:val="0"/>
                                          <w:divBdr>
                                            <w:top w:val="none" w:sz="0" w:space="0" w:color="auto"/>
                                            <w:left w:val="none" w:sz="0" w:space="0" w:color="auto"/>
                                            <w:bottom w:val="none" w:sz="0" w:space="0" w:color="auto"/>
                                            <w:right w:val="none" w:sz="0" w:space="0" w:color="auto"/>
                                          </w:divBdr>
                                          <w:divsChild>
                                            <w:div w:id="2127308937">
                                              <w:marLeft w:val="0"/>
                                              <w:marRight w:val="0"/>
                                              <w:marTop w:val="0"/>
                                              <w:marBottom w:val="0"/>
                                              <w:divBdr>
                                                <w:top w:val="none" w:sz="0" w:space="0" w:color="auto"/>
                                                <w:left w:val="none" w:sz="0" w:space="0" w:color="auto"/>
                                                <w:bottom w:val="none" w:sz="0" w:space="0" w:color="auto"/>
                                                <w:right w:val="none" w:sz="0" w:space="0" w:color="auto"/>
                                              </w:divBdr>
                                              <w:divsChild>
                                                <w:div w:id="351224123">
                                                  <w:marLeft w:val="0"/>
                                                  <w:marRight w:val="0"/>
                                                  <w:marTop w:val="0"/>
                                                  <w:marBottom w:val="0"/>
                                                  <w:divBdr>
                                                    <w:top w:val="none" w:sz="0" w:space="0" w:color="auto"/>
                                                    <w:left w:val="none" w:sz="0" w:space="0" w:color="auto"/>
                                                    <w:bottom w:val="none" w:sz="0" w:space="0" w:color="auto"/>
                                                    <w:right w:val="none" w:sz="0" w:space="0" w:color="auto"/>
                                                  </w:divBdr>
                                                  <w:divsChild>
                                                    <w:div w:id="20689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566511">
                              <w:marLeft w:val="0"/>
                              <w:marRight w:val="0"/>
                              <w:marTop w:val="0"/>
                              <w:marBottom w:val="0"/>
                              <w:divBdr>
                                <w:top w:val="none" w:sz="0" w:space="0" w:color="auto"/>
                                <w:left w:val="none" w:sz="0" w:space="0" w:color="auto"/>
                                <w:bottom w:val="none" w:sz="0" w:space="0" w:color="auto"/>
                                <w:right w:val="none" w:sz="0" w:space="0" w:color="auto"/>
                              </w:divBdr>
                              <w:divsChild>
                                <w:div w:id="1517039034">
                                  <w:marLeft w:val="0"/>
                                  <w:marRight w:val="0"/>
                                  <w:marTop w:val="0"/>
                                  <w:marBottom w:val="0"/>
                                  <w:divBdr>
                                    <w:top w:val="none" w:sz="0" w:space="0" w:color="auto"/>
                                    <w:left w:val="none" w:sz="0" w:space="0" w:color="auto"/>
                                    <w:bottom w:val="none" w:sz="0" w:space="0" w:color="auto"/>
                                    <w:right w:val="none" w:sz="0" w:space="0" w:color="auto"/>
                                  </w:divBdr>
                                  <w:divsChild>
                                    <w:div w:id="1996378373">
                                      <w:marLeft w:val="0"/>
                                      <w:marRight w:val="0"/>
                                      <w:marTop w:val="0"/>
                                      <w:marBottom w:val="0"/>
                                      <w:divBdr>
                                        <w:top w:val="none" w:sz="0" w:space="0" w:color="auto"/>
                                        <w:left w:val="none" w:sz="0" w:space="0" w:color="auto"/>
                                        <w:bottom w:val="none" w:sz="0" w:space="0" w:color="auto"/>
                                        <w:right w:val="none" w:sz="0" w:space="0" w:color="auto"/>
                                      </w:divBdr>
                                      <w:divsChild>
                                        <w:div w:id="1542520858">
                                          <w:marLeft w:val="0"/>
                                          <w:marRight w:val="0"/>
                                          <w:marTop w:val="0"/>
                                          <w:marBottom w:val="0"/>
                                          <w:divBdr>
                                            <w:top w:val="none" w:sz="0" w:space="0" w:color="auto"/>
                                            <w:left w:val="none" w:sz="0" w:space="0" w:color="auto"/>
                                            <w:bottom w:val="none" w:sz="0" w:space="0" w:color="auto"/>
                                            <w:right w:val="none" w:sz="0" w:space="0" w:color="auto"/>
                                          </w:divBdr>
                                          <w:divsChild>
                                            <w:div w:id="138428092">
                                              <w:marLeft w:val="0"/>
                                              <w:marRight w:val="0"/>
                                              <w:marTop w:val="0"/>
                                              <w:marBottom w:val="0"/>
                                              <w:divBdr>
                                                <w:top w:val="none" w:sz="0" w:space="0" w:color="auto"/>
                                                <w:left w:val="none" w:sz="0" w:space="0" w:color="auto"/>
                                                <w:bottom w:val="none" w:sz="0" w:space="0" w:color="auto"/>
                                                <w:right w:val="none" w:sz="0" w:space="0" w:color="auto"/>
                                              </w:divBdr>
                                              <w:divsChild>
                                                <w:div w:id="1632519283">
                                                  <w:marLeft w:val="0"/>
                                                  <w:marRight w:val="0"/>
                                                  <w:marTop w:val="0"/>
                                                  <w:marBottom w:val="0"/>
                                                  <w:divBdr>
                                                    <w:top w:val="none" w:sz="0" w:space="0" w:color="auto"/>
                                                    <w:left w:val="none" w:sz="0" w:space="0" w:color="auto"/>
                                                    <w:bottom w:val="none" w:sz="0" w:space="0" w:color="auto"/>
                                                    <w:right w:val="none" w:sz="0" w:space="0" w:color="auto"/>
                                                  </w:divBdr>
                                                  <w:divsChild>
                                                    <w:div w:id="1134055225">
                                                      <w:marLeft w:val="0"/>
                                                      <w:marRight w:val="0"/>
                                                      <w:marTop w:val="0"/>
                                                      <w:marBottom w:val="0"/>
                                                      <w:divBdr>
                                                        <w:top w:val="none" w:sz="0" w:space="0" w:color="auto"/>
                                                        <w:left w:val="none" w:sz="0" w:space="0" w:color="auto"/>
                                                        <w:bottom w:val="none" w:sz="0" w:space="0" w:color="auto"/>
                                                        <w:right w:val="none" w:sz="0" w:space="0" w:color="auto"/>
                                                      </w:divBdr>
                                                      <w:divsChild>
                                                        <w:div w:id="2417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583501">
                              <w:marLeft w:val="0"/>
                              <w:marRight w:val="0"/>
                              <w:marTop w:val="0"/>
                              <w:marBottom w:val="0"/>
                              <w:divBdr>
                                <w:top w:val="none" w:sz="0" w:space="0" w:color="auto"/>
                                <w:left w:val="none" w:sz="0" w:space="0" w:color="auto"/>
                                <w:bottom w:val="none" w:sz="0" w:space="0" w:color="auto"/>
                                <w:right w:val="none" w:sz="0" w:space="0" w:color="auto"/>
                              </w:divBdr>
                              <w:divsChild>
                                <w:div w:id="1320885219">
                                  <w:marLeft w:val="0"/>
                                  <w:marRight w:val="0"/>
                                  <w:marTop w:val="0"/>
                                  <w:marBottom w:val="0"/>
                                  <w:divBdr>
                                    <w:top w:val="none" w:sz="0" w:space="0" w:color="auto"/>
                                    <w:left w:val="none" w:sz="0" w:space="0" w:color="auto"/>
                                    <w:bottom w:val="none" w:sz="0" w:space="0" w:color="auto"/>
                                    <w:right w:val="none" w:sz="0" w:space="0" w:color="auto"/>
                                  </w:divBdr>
                                  <w:divsChild>
                                    <w:div w:id="532153750">
                                      <w:marLeft w:val="0"/>
                                      <w:marRight w:val="0"/>
                                      <w:marTop w:val="0"/>
                                      <w:marBottom w:val="0"/>
                                      <w:divBdr>
                                        <w:top w:val="none" w:sz="0" w:space="0" w:color="auto"/>
                                        <w:left w:val="none" w:sz="0" w:space="0" w:color="auto"/>
                                        <w:bottom w:val="none" w:sz="0" w:space="0" w:color="auto"/>
                                        <w:right w:val="none" w:sz="0" w:space="0" w:color="auto"/>
                                      </w:divBdr>
                                      <w:divsChild>
                                        <w:div w:id="983043904">
                                          <w:marLeft w:val="0"/>
                                          <w:marRight w:val="0"/>
                                          <w:marTop w:val="0"/>
                                          <w:marBottom w:val="0"/>
                                          <w:divBdr>
                                            <w:top w:val="none" w:sz="0" w:space="0" w:color="auto"/>
                                            <w:left w:val="none" w:sz="0" w:space="0" w:color="auto"/>
                                            <w:bottom w:val="none" w:sz="0" w:space="0" w:color="auto"/>
                                            <w:right w:val="none" w:sz="0" w:space="0" w:color="auto"/>
                                          </w:divBdr>
                                          <w:divsChild>
                                            <w:div w:id="1983801843">
                                              <w:marLeft w:val="0"/>
                                              <w:marRight w:val="0"/>
                                              <w:marTop w:val="0"/>
                                              <w:marBottom w:val="0"/>
                                              <w:divBdr>
                                                <w:top w:val="none" w:sz="0" w:space="0" w:color="auto"/>
                                                <w:left w:val="none" w:sz="0" w:space="0" w:color="auto"/>
                                                <w:bottom w:val="none" w:sz="0" w:space="0" w:color="auto"/>
                                                <w:right w:val="none" w:sz="0" w:space="0" w:color="auto"/>
                                              </w:divBdr>
                                              <w:divsChild>
                                                <w:div w:id="614168978">
                                                  <w:marLeft w:val="0"/>
                                                  <w:marRight w:val="0"/>
                                                  <w:marTop w:val="0"/>
                                                  <w:marBottom w:val="0"/>
                                                  <w:divBdr>
                                                    <w:top w:val="none" w:sz="0" w:space="0" w:color="auto"/>
                                                    <w:left w:val="none" w:sz="0" w:space="0" w:color="auto"/>
                                                    <w:bottom w:val="none" w:sz="0" w:space="0" w:color="auto"/>
                                                    <w:right w:val="none" w:sz="0" w:space="0" w:color="auto"/>
                                                  </w:divBdr>
                                                  <w:divsChild>
                                                    <w:div w:id="19833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2525</Words>
  <Characters>14394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Finn</dc:creator>
  <cp:lastModifiedBy>Bill Montgomery</cp:lastModifiedBy>
  <cp:revision>2</cp:revision>
  <dcterms:created xsi:type="dcterms:W3CDTF">2020-01-20T15:51:00Z</dcterms:created>
  <dcterms:modified xsi:type="dcterms:W3CDTF">2020-01-20T15:51:00Z</dcterms:modified>
</cp:coreProperties>
</file>