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A73190"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2E88CE3B" w:rsidR="00270546" w:rsidRPr="00A73190" w:rsidRDefault="00EB4059" w:rsidP="00892C73">
            <w:pPr>
              <w:pStyle w:val="NormalWeb"/>
              <w:spacing w:before="0" w:beforeAutospacing="0" w:after="0" w:afterAutospacing="0"/>
              <w:rPr>
                <w:rFonts w:ascii="Calibri" w:hAnsi="Calibri" w:cs="Calibri"/>
                <w:b/>
                <w:bCs/>
                <w:color w:val="FFFFFF"/>
                <w:sz w:val="28"/>
                <w:szCs w:val="28"/>
              </w:rPr>
            </w:pPr>
            <w:proofErr w:type="spellStart"/>
            <w:r>
              <w:rPr>
                <w:rFonts w:ascii="Calibri" w:hAnsi="Calibri" w:cs="Calibri"/>
                <w:b/>
                <w:bCs/>
                <w:color w:val="FFFFFF"/>
                <w:sz w:val="28"/>
                <w:szCs w:val="28"/>
              </w:rPr>
              <w:t>Carbon</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dioxide</w:t>
            </w:r>
            <w:proofErr w:type="spellEnd"/>
            <w:r>
              <w:rPr>
                <w:rFonts w:ascii="Calibri" w:hAnsi="Calibri" w:cs="Calibri"/>
                <w:b/>
                <w:bCs/>
                <w:color w:val="FFFFFF"/>
                <w:sz w:val="28"/>
                <w:szCs w:val="28"/>
              </w:rPr>
              <w:t xml:space="preserve"> </w:t>
            </w:r>
            <w:proofErr w:type="spellStart"/>
            <w:r>
              <w:rPr>
                <w:rFonts w:ascii="Calibri" w:hAnsi="Calibri" w:cs="Calibri"/>
                <w:b/>
                <w:bCs/>
                <w:color w:val="FFFFFF"/>
                <w:sz w:val="28"/>
                <w:szCs w:val="28"/>
              </w:rPr>
              <w:t>targets</w:t>
            </w:r>
            <w:proofErr w:type="spellEnd"/>
            <w:r w:rsidR="00270546">
              <w:rPr>
                <w:rFonts w:ascii="Calibri" w:hAnsi="Calibri" w:cs="Calibri"/>
                <w:b/>
                <w:bCs/>
                <w:color w:val="FFFFFF"/>
                <w:sz w:val="28"/>
                <w:szCs w:val="28"/>
              </w:rPr>
              <w:t xml:space="preserve"> </w:t>
            </w:r>
            <w:proofErr w:type="spellStart"/>
            <w:r w:rsidR="00270546">
              <w:rPr>
                <w:rFonts w:ascii="Calibri" w:hAnsi="Calibri" w:cs="Calibri"/>
                <w:b/>
                <w:bCs/>
                <w:color w:val="FFFFFF"/>
                <w:sz w:val="28"/>
                <w:szCs w:val="28"/>
              </w:rPr>
              <w:t>after</w:t>
            </w:r>
            <w:proofErr w:type="spellEnd"/>
            <w:r w:rsidR="00270546">
              <w:rPr>
                <w:rFonts w:ascii="Calibri" w:hAnsi="Calibri" w:cs="Calibri"/>
                <w:b/>
                <w:bCs/>
                <w:color w:val="FFFFFF"/>
                <w:sz w:val="28"/>
                <w:szCs w:val="28"/>
              </w:rPr>
              <w:t xml:space="preserve"> </w:t>
            </w:r>
            <w:proofErr w:type="spellStart"/>
            <w:r w:rsidR="00270546">
              <w:rPr>
                <w:rFonts w:ascii="Calibri" w:hAnsi="Calibri" w:cs="Calibri"/>
                <w:b/>
                <w:bCs/>
                <w:color w:val="FFFFFF"/>
                <w:sz w:val="28"/>
                <w:szCs w:val="28"/>
              </w:rPr>
              <w:t>return</w:t>
            </w:r>
            <w:proofErr w:type="spellEnd"/>
            <w:r w:rsidR="00270546">
              <w:rPr>
                <w:rFonts w:ascii="Calibri" w:hAnsi="Calibri" w:cs="Calibri"/>
                <w:b/>
                <w:bCs/>
                <w:color w:val="FFFFFF"/>
                <w:sz w:val="28"/>
                <w:szCs w:val="28"/>
              </w:rPr>
              <w:t xml:space="preserve"> of </w:t>
            </w:r>
            <w:proofErr w:type="spellStart"/>
            <w:r w:rsidR="00270546">
              <w:rPr>
                <w:rFonts w:ascii="Calibri" w:hAnsi="Calibri" w:cs="Calibri"/>
                <w:b/>
                <w:bCs/>
                <w:color w:val="FFFFFF"/>
                <w:sz w:val="28"/>
                <w:szCs w:val="28"/>
              </w:rPr>
              <w:t>spontaneous</w:t>
            </w:r>
            <w:proofErr w:type="spellEnd"/>
            <w:r w:rsidR="00270546">
              <w:rPr>
                <w:rFonts w:ascii="Calibri" w:hAnsi="Calibri" w:cs="Calibri"/>
                <w:b/>
                <w:bCs/>
                <w:color w:val="FFFFFF"/>
                <w:sz w:val="28"/>
                <w:szCs w:val="28"/>
              </w:rPr>
              <w:t xml:space="preserve"> </w:t>
            </w:r>
            <w:proofErr w:type="spellStart"/>
            <w:r w:rsidR="00270546">
              <w:rPr>
                <w:rFonts w:ascii="Calibri" w:hAnsi="Calibri" w:cs="Calibri"/>
                <w:b/>
                <w:bCs/>
                <w:color w:val="FFFFFF"/>
                <w:sz w:val="28"/>
                <w:szCs w:val="28"/>
              </w:rPr>
              <w:t>circulation</w:t>
            </w:r>
            <w:proofErr w:type="spellEnd"/>
            <w:r w:rsidR="00270546">
              <w:rPr>
                <w:rFonts w:ascii="Calibri" w:hAnsi="Calibri" w:cs="Calibri"/>
                <w:b/>
                <w:bCs/>
                <w:color w:val="FFFFFF"/>
                <w:sz w:val="28"/>
                <w:szCs w:val="28"/>
              </w:rPr>
              <w:t xml:space="preserve"> (ROSC) in </w:t>
            </w:r>
            <w:proofErr w:type="spellStart"/>
            <w:r w:rsidR="00D31747">
              <w:rPr>
                <w:rFonts w:ascii="Calibri" w:hAnsi="Calibri" w:cs="Calibri"/>
                <w:b/>
                <w:bCs/>
                <w:color w:val="FFFFFF"/>
                <w:sz w:val="28"/>
                <w:szCs w:val="28"/>
              </w:rPr>
              <w:t>children</w:t>
            </w:r>
            <w:proofErr w:type="spellEnd"/>
            <w:r w:rsidR="00270546">
              <w:rPr>
                <w:rFonts w:ascii="Calibri" w:hAnsi="Calibri" w:cs="Calibri"/>
                <w:b/>
                <w:bCs/>
                <w:color w:val="FFFFFF"/>
                <w:sz w:val="28"/>
                <w:szCs w:val="28"/>
              </w:rPr>
              <w:t xml:space="preserve"> with </w:t>
            </w:r>
            <w:proofErr w:type="spellStart"/>
            <w:r w:rsidR="00270546">
              <w:rPr>
                <w:rFonts w:ascii="Calibri" w:hAnsi="Calibri" w:cs="Calibri"/>
                <w:b/>
                <w:bCs/>
                <w:color w:val="FFFFFF"/>
                <w:sz w:val="28"/>
                <w:szCs w:val="28"/>
              </w:rPr>
              <w:t>cardiac</w:t>
            </w:r>
            <w:proofErr w:type="spellEnd"/>
            <w:r w:rsidR="00270546">
              <w:rPr>
                <w:rFonts w:ascii="Calibri" w:hAnsi="Calibri" w:cs="Calibri"/>
                <w:b/>
                <w:bCs/>
                <w:color w:val="FFFFFF"/>
                <w:sz w:val="28"/>
                <w:szCs w:val="28"/>
              </w:rPr>
              <w:t xml:space="preserve"> arrest</w:t>
            </w:r>
          </w:p>
        </w:tc>
      </w:tr>
      <w:tr w:rsidR="00270546" w:rsidRPr="00A73190"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0C49A679" w:rsidR="00270546" w:rsidRPr="00A73190" w:rsidRDefault="00D31747" w:rsidP="00892C73">
            <w:pPr>
              <w:pStyle w:val="NormalWeb"/>
              <w:spacing w:before="0" w:beforeAutospacing="0" w:after="0" w:afterAutospacing="0" w:line="200" w:lineRule="atLeast"/>
              <w:rPr>
                <w:rFonts w:ascii="Calibri" w:hAnsi="Calibri" w:cs="Calibri"/>
                <w:sz w:val="20"/>
                <w:szCs w:val="20"/>
              </w:rPr>
            </w:pPr>
            <w:proofErr w:type="spellStart"/>
            <w:r>
              <w:rPr>
                <w:rFonts w:ascii="Calibri" w:hAnsi="Calibri" w:cs="Calibri"/>
                <w:sz w:val="20"/>
                <w:szCs w:val="20"/>
              </w:rPr>
              <w:t>Children</w:t>
            </w:r>
            <w:proofErr w:type="spellEnd"/>
            <w:r w:rsidR="00270546" w:rsidRPr="00A73190">
              <w:rPr>
                <w:rFonts w:ascii="Calibri" w:hAnsi="Calibri" w:cs="Calibri"/>
                <w:sz w:val="20"/>
                <w:szCs w:val="20"/>
              </w:rPr>
              <w:t xml:space="preserve"> in </w:t>
            </w:r>
            <w:proofErr w:type="spellStart"/>
            <w:r w:rsidR="00270546" w:rsidRPr="00A73190">
              <w:rPr>
                <w:rFonts w:ascii="Calibri" w:hAnsi="Calibri" w:cs="Calibri"/>
                <w:sz w:val="20"/>
                <w:szCs w:val="20"/>
              </w:rPr>
              <w:t>any</w:t>
            </w:r>
            <w:proofErr w:type="spellEnd"/>
            <w:r w:rsidR="00270546" w:rsidRPr="00A73190">
              <w:rPr>
                <w:rFonts w:ascii="Calibri" w:hAnsi="Calibri" w:cs="Calibri"/>
                <w:sz w:val="20"/>
                <w:szCs w:val="20"/>
              </w:rPr>
              <w:t xml:space="preserve"> </w:t>
            </w:r>
            <w:proofErr w:type="spellStart"/>
            <w:r w:rsidR="00270546" w:rsidRPr="00A73190">
              <w:rPr>
                <w:rFonts w:ascii="Calibri" w:hAnsi="Calibri" w:cs="Calibri"/>
                <w:sz w:val="20"/>
                <w:szCs w:val="20"/>
              </w:rPr>
              <w:t>setting</w:t>
            </w:r>
            <w:proofErr w:type="spellEnd"/>
            <w:r w:rsidR="00270546" w:rsidRPr="00A73190">
              <w:rPr>
                <w:rFonts w:ascii="Calibri" w:hAnsi="Calibri" w:cs="Calibri"/>
                <w:sz w:val="20"/>
                <w:szCs w:val="20"/>
              </w:rPr>
              <w:t xml:space="preserve"> (in-hospital or out-of-hospital) with </w:t>
            </w:r>
            <w:proofErr w:type="spellStart"/>
            <w:r w:rsidR="00270546" w:rsidRPr="00A73190">
              <w:rPr>
                <w:rFonts w:ascii="Calibri" w:hAnsi="Calibri" w:cs="Calibri"/>
                <w:sz w:val="20"/>
                <w:szCs w:val="20"/>
              </w:rPr>
              <w:t>cardiac</w:t>
            </w:r>
            <w:proofErr w:type="spellEnd"/>
            <w:r w:rsidR="00270546" w:rsidRPr="00A73190">
              <w:rPr>
                <w:rFonts w:ascii="Calibri" w:hAnsi="Calibri" w:cs="Calibri"/>
                <w:sz w:val="20"/>
                <w:szCs w:val="20"/>
              </w:rPr>
              <w:t xml:space="preserve"> arrest from </w:t>
            </w:r>
            <w:proofErr w:type="spellStart"/>
            <w:r w:rsidR="00270546" w:rsidRPr="00A73190">
              <w:rPr>
                <w:rFonts w:ascii="Calibri" w:hAnsi="Calibri" w:cs="Calibri"/>
                <w:sz w:val="20"/>
                <w:szCs w:val="20"/>
              </w:rPr>
              <w:t>any</w:t>
            </w:r>
            <w:proofErr w:type="spellEnd"/>
            <w:r w:rsidR="00270546" w:rsidRPr="00A73190">
              <w:rPr>
                <w:rFonts w:ascii="Calibri" w:hAnsi="Calibri" w:cs="Calibri"/>
                <w:sz w:val="20"/>
                <w:szCs w:val="20"/>
              </w:rPr>
              <w:t xml:space="preserve"> </w:t>
            </w:r>
            <w:proofErr w:type="spellStart"/>
            <w:r w:rsidR="00270546" w:rsidRPr="00A73190">
              <w:rPr>
                <w:rFonts w:ascii="Calibri" w:hAnsi="Calibri" w:cs="Calibri"/>
                <w:sz w:val="20"/>
                <w:szCs w:val="20"/>
              </w:rPr>
              <w:t>etiology</w:t>
            </w:r>
            <w:proofErr w:type="spellEnd"/>
            <w:r w:rsidR="00270546">
              <w:rPr>
                <w:rFonts w:ascii="Calibri" w:hAnsi="Calibri" w:cs="Calibri"/>
                <w:sz w:val="20"/>
                <w:szCs w:val="20"/>
              </w:rPr>
              <w:t xml:space="preserve"> </w:t>
            </w:r>
            <w:proofErr w:type="spellStart"/>
            <w:r w:rsidR="00270546">
              <w:rPr>
                <w:rFonts w:ascii="Calibri" w:hAnsi="Calibri" w:cs="Calibri"/>
                <w:sz w:val="20"/>
                <w:szCs w:val="20"/>
              </w:rPr>
              <w:t>who</w:t>
            </w:r>
            <w:proofErr w:type="spellEnd"/>
            <w:r w:rsidR="00270546">
              <w:rPr>
                <w:rFonts w:ascii="Calibri" w:hAnsi="Calibri" w:cs="Calibri"/>
                <w:sz w:val="20"/>
                <w:szCs w:val="20"/>
              </w:rPr>
              <w:t xml:space="preserve"> have </w:t>
            </w:r>
            <w:proofErr w:type="spellStart"/>
            <w:r w:rsidR="00270546">
              <w:rPr>
                <w:rFonts w:ascii="Calibri" w:hAnsi="Calibri" w:cs="Calibri"/>
                <w:sz w:val="20"/>
                <w:szCs w:val="20"/>
              </w:rPr>
              <w:t>attained</w:t>
            </w:r>
            <w:proofErr w:type="spellEnd"/>
            <w:r w:rsidR="00270546">
              <w:rPr>
                <w:rFonts w:ascii="Calibri" w:hAnsi="Calibri" w:cs="Calibri"/>
                <w:sz w:val="20"/>
                <w:szCs w:val="20"/>
              </w:rPr>
              <w:t xml:space="preserve"> ROSC</w:t>
            </w:r>
          </w:p>
        </w:tc>
      </w:tr>
      <w:tr w:rsidR="00270546" w:rsidRPr="00A73190"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6A4CD3A6" w:rsidR="00270546" w:rsidRPr="00A73190" w:rsidRDefault="00270546"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A </w:t>
            </w:r>
            <w:proofErr w:type="spellStart"/>
            <w:r>
              <w:rPr>
                <w:rFonts w:ascii="Calibri" w:hAnsi="Calibri" w:cs="Calibri"/>
                <w:sz w:val="20"/>
                <w:szCs w:val="20"/>
              </w:rPr>
              <w:t>s</w:t>
            </w:r>
            <w:r w:rsidR="00EB4059">
              <w:rPr>
                <w:rFonts w:ascii="Calibri" w:hAnsi="Calibri" w:cs="Calibri"/>
                <w:sz w:val="20"/>
                <w:szCs w:val="20"/>
              </w:rPr>
              <w:t>trategy</w:t>
            </w:r>
            <w:proofErr w:type="spellEnd"/>
            <w:r w:rsidR="00EB4059">
              <w:rPr>
                <w:rFonts w:ascii="Calibri" w:hAnsi="Calibri" w:cs="Calibri"/>
                <w:sz w:val="20"/>
                <w:szCs w:val="20"/>
              </w:rPr>
              <w:t xml:space="preserve"> </w:t>
            </w:r>
            <w:proofErr w:type="spellStart"/>
            <w:r w:rsidR="00EB4059">
              <w:rPr>
                <w:rFonts w:ascii="Calibri" w:hAnsi="Calibri" w:cs="Calibri"/>
                <w:sz w:val="20"/>
                <w:szCs w:val="20"/>
              </w:rPr>
              <w:t>targeting</w:t>
            </w:r>
            <w:proofErr w:type="spellEnd"/>
            <w:r w:rsidR="00EB4059">
              <w:rPr>
                <w:rFonts w:ascii="Calibri" w:hAnsi="Calibri" w:cs="Calibri"/>
                <w:sz w:val="20"/>
                <w:szCs w:val="20"/>
              </w:rPr>
              <w:t xml:space="preserve"> a </w:t>
            </w:r>
            <w:proofErr w:type="spellStart"/>
            <w:r w:rsidR="00EB4059">
              <w:rPr>
                <w:rFonts w:ascii="Calibri" w:hAnsi="Calibri" w:cs="Calibri"/>
                <w:sz w:val="20"/>
                <w:szCs w:val="20"/>
              </w:rPr>
              <w:t>specific</w:t>
            </w:r>
            <w:proofErr w:type="spellEnd"/>
            <w:r w:rsidR="00EB4059">
              <w:rPr>
                <w:rFonts w:ascii="Calibri" w:hAnsi="Calibri" w:cs="Calibri"/>
                <w:sz w:val="20"/>
                <w:szCs w:val="20"/>
              </w:rPr>
              <w:t xml:space="preserve"> </w:t>
            </w:r>
            <w:proofErr w:type="spellStart"/>
            <w:r w:rsidR="00EB4059">
              <w:rPr>
                <w:rFonts w:ascii="Calibri" w:hAnsi="Calibri" w:cs="Calibri"/>
                <w:sz w:val="20"/>
                <w:szCs w:val="20"/>
              </w:rPr>
              <w:t>carbon</w:t>
            </w:r>
            <w:proofErr w:type="spellEnd"/>
            <w:r w:rsidR="00EB4059">
              <w:rPr>
                <w:rFonts w:ascii="Calibri" w:hAnsi="Calibri" w:cs="Calibri"/>
                <w:sz w:val="20"/>
                <w:szCs w:val="20"/>
              </w:rPr>
              <w:t xml:space="preserve"> </w:t>
            </w:r>
            <w:proofErr w:type="spellStart"/>
            <w:r w:rsidR="00EB4059">
              <w:rPr>
                <w:rFonts w:ascii="Calibri" w:hAnsi="Calibri" w:cs="Calibri"/>
                <w:sz w:val="20"/>
                <w:szCs w:val="20"/>
              </w:rPr>
              <w:t>dioxide</w:t>
            </w:r>
            <w:proofErr w:type="spellEnd"/>
            <w:r w:rsidR="00EB4059">
              <w:rPr>
                <w:rFonts w:ascii="Calibri" w:hAnsi="Calibri" w:cs="Calibri"/>
                <w:sz w:val="20"/>
                <w:szCs w:val="20"/>
              </w:rPr>
              <w:t xml:space="preserve"> range</w:t>
            </w:r>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58813AFF" w:rsidR="00270546" w:rsidRPr="00A73190" w:rsidRDefault="00EB4059"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A </w:t>
            </w:r>
            <w:proofErr w:type="spellStart"/>
            <w:r>
              <w:rPr>
                <w:rFonts w:ascii="Calibri" w:hAnsi="Calibri" w:cs="Calibri"/>
                <w:sz w:val="20"/>
                <w:szCs w:val="20"/>
              </w:rPr>
              <w:t>strategy</w:t>
            </w:r>
            <w:proofErr w:type="spellEnd"/>
            <w:r>
              <w:rPr>
                <w:rFonts w:ascii="Calibri" w:hAnsi="Calibri" w:cs="Calibri"/>
                <w:sz w:val="20"/>
                <w:szCs w:val="20"/>
              </w:rPr>
              <w:t xml:space="preserve"> </w:t>
            </w:r>
            <w:proofErr w:type="spellStart"/>
            <w:r>
              <w:rPr>
                <w:rFonts w:ascii="Calibri" w:hAnsi="Calibri" w:cs="Calibri"/>
                <w:sz w:val="20"/>
                <w:szCs w:val="20"/>
              </w:rPr>
              <w:t>targeting</w:t>
            </w:r>
            <w:proofErr w:type="spellEnd"/>
            <w:r>
              <w:rPr>
                <w:rFonts w:ascii="Calibri" w:hAnsi="Calibri" w:cs="Calibri"/>
                <w:sz w:val="20"/>
                <w:szCs w:val="20"/>
              </w:rPr>
              <w:t xml:space="preserve"> an alternative </w:t>
            </w:r>
            <w:proofErr w:type="spellStart"/>
            <w:r>
              <w:rPr>
                <w:rFonts w:ascii="Calibri" w:hAnsi="Calibri" w:cs="Calibri"/>
                <w:sz w:val="20"/>
                <w:szCs w:val="20"/>
              </w:rPr>
              <w:t>carbon</w:t>
            </w:r>
            <w:proofErr w:type="spellEnd"/>
            <w:r>
              <w:rPr>
                <w:rFonts w:ascii="Calibri" w:hAnsi="Calibri" w:cs="Calibri"/>
                <w:sz w:val="20"/>
                <w:szCs w:val="20"/>
              </w:rPr>
              <w:t xml:space="preserve"> </w:t>
            </w:r>
            <w:proofErr w:type="spellStart"/>
            <w:r>
              <w:rPr>
                <w:rFonts w:ascii="Calibri" w:hAnsi="Calibri" w:cs="Calibri"/>
                <w:sz w:val="20"/>
                <w:szCs w:val="20"/>
              </w:rPr>
              <w:t>dioxide</w:t>
            </w:r>
            <w:proofErr w:type="spellEnd"/>
            <w:r>
              <w:rPr>
                <w:rFonts w:ascii="Calibri" w:hAnsi="Calibri" w:cs="Calibri"/>
                <w:sz w:val="20"/>
                <w:szCs w:val="20"/>
              </w:rPr>
              <w:t xml:space="preserve"> range or </w:t>
            </w:r>
            <w:proofErr w:type="spellStart"/>
            <w:r>
              <w:rPr>
                <w:rFonts w:ascii="Calibri" w:hAnsi="Calibri" w:cs="Calibri"/>
                <w:sz w:val="20"/>
                <w:szCs w:val="20"/>
              </w:rPr>
              <w:t>no</w:t>
            </w:r>
            <w:proofErr w:type="spellEnd"/>
            <w:r>
              <w:rPr>
                <w:rFonts w:ascii="Calibri" w:hAnsi="Calibri" w:cs="Calibri"/>
                <w:sz w:val="20"/>
                <w:szCs w:val="20"/>
              </w:rPr>
              <w:t xml:space="preserve"> </w:t>
            </w:r>
            <w:proofErr w:type="spellStart"/>
            <w:r>
              <w:rPr>
                <w:rFonts w:ascii="Calibri" w:hAnsi="Calibri" w:cs="Calibri"/>
                <w:sz w:val="20"/>
                <w:szCs w:val="20"/>
              </w:rPr>
              <w:t>specific</w:t>
            </w:r>
            <w:proofErr w:type="spellEnd"/>
            <w:r>
              <w:rPr>
                <w:rFonts w:ascii="Calibri" w:hAnsi="Calibri" w:cs="Calibri"/>
                <w:sz w:val="20"/>
                <w:szCs w:val="20"/>
              </w:rPr>
              <w:t xml:space="preserve"> range.</w:t>
            </w:r>
          </w:p>
        </w:tc>
      </w:tr>
      <w:tr w:rsidR="00270546" w:rsidRPr="00A73190"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77777777" w:rsidR="00270546" w:rsidRPr="00A73190" w:rsidRDefault="00270546" w:rsidP="00892C73">
            <w:pPr>
              <w:spacing w:line="200" w:lineRule="atLeast"/>
              <w:rPr>
                <w:rFonts w:ascii="Calibri" w:eastAsia="Times New Roman" w:hAnsi="Calibri" w:cs="Calibri"/>
                <w:sz w:val="20"/>
                <w:szCs w:val="20"/>
              </w:rPr>
            </w:pPr>
            <w:proofErr w:type="spellStart"/>
            <w:r>
              <w:rPr>
                <w:rFonts w:ascii="Calibri" w:eastAsia="Times New Roman" w:hAnsi="Calibri" w:cs="Calibri"/>
                <w:sz w:val="20"/>
                <w:szCs w:val="20"/>
              </w:rPr>
              <w:t>Survival</w:t>
            </w:r>
            <w:proofErr w:type="spellEnd"/>
            <w:r>
              <w:rPr>
                <w:rFonts w:ascii="Calibri" w:eastAsia="Times New Roman" w:hAnsi="Calibri" w:cs="Calibri"/>
                <w:sz w:val="20"/>
                <w:szCs w:val="20"/>
              </w:rPr>
              <w:t xml:space="preserve"> to hospital </w:t>
            </w:r>
            <w:proofErr w:type="spellStart"/>
            <w:r>
              <w:rPr>
                <w:rFonts w:ascii="Calibri" w:eastAsia="Times New Roman" w:hAnsi="Calibri" w:cs="Calibri"/>
                <w:sz w:val="20"/>
                <w:szCs w:val="20"/>
              </w:rPr>
              <w:t>discharge</w:t>
            </w:r>
            <w:proofErr w:type="spellEnd"/>
            <w:r>
              <w:rPr>
                <w:rFonts w:ascii="Calibri" w:eastAsia="Times New Roman" w:hAnsi="Calibri" w:cs="Calibri"/>
                <w:sz w:val="20"/>
                <w:szCs w:val="20"/>
              </w:rPr>
              <w:t xml:space="preserve">, 3 </w:t>
            </w:r>
            <w:proofErr w:type="spellStart"/>
            <w:r>
              <w:rPr>
                <w:rFonts w:ascii="Calibri" w:eastAsia="Times New Roman" w:hAnsi="Calibri" w:cs="Calibri"/>
                <w:sz w:val="20"/>
                <w:szCs w:val="20"/>
              </w:rPr>
              <w:t>months</w:t>
            </w:r>
            <w:proofErr w:type="spellEnd"/>
            <w:r>
              <w:rPr>
                <w:rFonts w:ascii="Calibri" w:eastAsia="Times New Roman" w:hAnsi="Calibri" w:cs="Calibri"/>
                <w:sz w:val="20"/>
                <w:szCs w:val="20"/>
              </w:rPr>
              <w:t xml:space="preserve"> or longer; </w:t>
            </w:r>
            <w:proofErr w:type="spellStart"/>
            <w:r>
              <w:rPr>
                <w:rFonts w:ascii="Calibri" w:eastAsia="Times New Roman" w:hAnsi="Calibri" w:cs="Calibri"/>
                <w:sz w:val="20"/>
                <w:szCs w:val="20"/>
              </w:rPr>
              <w:t>survival</w:t>
            </w:r>
            <w:proofErr w:type="spellEnd"/>
            <w:r>
              <w:rPr>
                <w:rFonts w:ascii="Calibri" w:eastAsia="Times New Roman" w:hAnsi="Calibri" w:cs="Calibri"/>
                <w:sz w:val="20"/>
                <w:szCs w:val="20"/>
              </w:rPr>
              <w:t xml:space="preserve"> to hospital </w:t>
            </w:r>
            <w:proofErr w:type="spellStart"/>
            <w:r>
              <w:rPr>
                <w:rFonts w:ascii="Calibri" w:eastAsia="Times New Roman" w:hAnsi="Calibri" w:cs="Calibri"/>
                <w:sz w:val="20"/>
                <w:szCs w:val="20"/>
              </w:rPr>
              <w:t>discharge</w:t>
            </w:r>
            <w:proofErr w:type="spellEnd"/>
            <w:r>
              <w:rPr>
                <w:rFonts w:ascii="Calibri" w:eastAsia="Times New Roman" w:hAnsi="Calibri" w:cs="Calibri"/>
                <w:sz w:val="20"/>
                <w:szCs w:val="20"/>
              </w:rPr>
              <w:t xml:space="preserve">, 3 </w:t>
            </w:r>
            <w:proofErr w:type="spellStart"/>
            <w:r>
              <w:rPr>
                <w:rFonts w:ascii="Calibri" w:eastAsia="Times New Roman" w:hAnsi="Calibri" w:cs="Calibri"/>
                <w:sz w:val="20"/>
                <w:szCs w:val="20"/>
              </w:rPr>
              <w:t>months</w:t>
            </w:r>
            <w:proofErr w:type="spellEnd"/>
            <w:r>
              <w:rPr>
                <w:rFonts w:ascii="Calibri" w:eastAsia="Times New Roman" w:hAnsi="Calibri" w:cs="Calibri"/>
                <w:sz w:val="20"/>
                <w:szCs w:val="20"/>
              </w:rPr>
              <w:t xml:space="preserve"> or longer with favorable </w:t>
            </w:r>
            <w:proofErr w:type="spellStart"/>
            <w:r>
              <w:rPr>
                <w:rFonts w:ascii="Calibri" w:eastAsia="Times New Roman" w:hAnsi="Calibri" w:cs="Calibri"/>
                <w:sz w:val="20"/>
                <w:szCs w:val="20"/>
              </w:rPr>
              <w:t>neurologic</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outcome</w:t>
            </w:r>
            <w:proofErr w:type="spellEnd"/>
            <w:r>
              <w:rPr>
                <w:rFonts w:ascii="Calibri" w:eastAsia="Times New Roman" w:hAnsi="Calibri" w:cs="Calibri"/>
                <w:sz w:val="20"/>
                <w:szCs w:val="20"/>
              </w:rPr>
              <w:t>.</w:t>
            </w:r>
          </w:p>
        </w:tc>
      </w:tr>
      <w:tr w:rsidR="00270546" w:rsidRPr="00A73190"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0EC9D71" w14:textId="1435317F" w:rsidR="00270546" w:rsidRPr="00A73190" w:rsidRDefault="007E5312"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 </w:t>
            </w:r>
            <w:r w:rsidR="00EB4059">
              <w:rPr>
                <w:rFonts w:ascii="Calibri" w:hAnsi="Calibri" w:cs="Calibri"/>
                <w:sz w:val="20"/>
                <w:szCs w:val="20"/>
              </w:rPr>
              <w:t xml:space="preserve">In the hospital </w:t>
            </w:r>
            <w:proofErr w:type="spellStart"/>
            <w:r w:rsidR="00EB4059">
              <w:rPr>
                <w:rFonts w:ascii="Calibri" w:hAnsi="Calibri" w:cs="Calibri"/>
                <w:sz w:val="20"/>
                <w:szCs w:val="20"/>
              </w:rPr>
              <w:t>setting</w:t>
            </w:r>
            <w:proofErr w:type="spellEnd"/>
          </w:p>
        </w:tc>
      </w:tr>
    </w:tbl>
    <w:p w14:paraId="540AB1DF"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p>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2334"/>
        <w:gridCol w:w="9962"/>
        <w:gridCol w:w="2088"/>
      </w:tblGrid>
      <w:tr w:rsidR="000526C3" w:rsidRPr="00A96752"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45A5A058" w:rsidR="000526C3" w:rsidRPr="00CD2D3A" w:rsidRDefault="009A18EE">
            <w:pPr>
              <w:divId w:val="1440222988"/>
              <w:rPr>
                <w:rFonts w:ascii="Calibri" w:eastAsia="Times New Roman" w:hAnsi="Calibri" w:cs="Calibri"/>
                <w:sz w:val="16"/>
                <w:szCs w:val="16"/>
                <w:lang w:val="en-US"/>
              </w:rPr>
            </w:pPr>
            <w:r>
              <w:rPr>
                <w:rFonts w:ascii="Calibri" w:eastAsia="Times New Roman" w:hAnsi="Calibri" w:cs="Calibri"/>
                <w:sz w:val="16"/>
                <w:szCs w:val="16"/>
                <w:lang w:val="en-US"/>
              </w:rPr>
              <w:t>Pediatric c</w:t>
            </w:r>
            <w:r w:rsidR="00045AFF" w:rsidRPr="00CD2D3A">
              <w:rPr>
                <w:rFonts w:ascii="Calibri" w:eastAsia="Times New Roman" w:hAnsi="Calibri" w:cs="Calibri"/>
                <w:sz w:val="16"/>
                <w:szCs w:val="16"/>
                <w:lang w:val="en-US"/>
              </w:rPr>
              <w:t xml:space="preserve">ardiac arrest, both in the out-of-hospital and in-hospital setting, is relatively </w:t>
            </w:r>
            <w:r>
              <w:rPr>
                <w:rFonts w:ascii="Calibri" w:eastAsia="Times New Roman" w:hAnsi="Calibri" w:cs="Calibri"/>
                <w:sz w:val="16"/>
                <w:szCs w:val="16"/>
                <w:lang w:val="en-US"/>
              </w:rPr>
              <w:t>un</w:t>
            </w:r>
            <w:r w:rsidR="00045AFF" w:rsidRPr="00CD2D3A">
              <w:rPr>
                <w:rFonts w:ascii="Calibri" w:eastAsia="Times New Roman" w:hAnsi="Calibri" w:cs="Calibri"/>
                <w:sz w:val="16"/>
                <w:szCs w:val="16"/>
                <w:lang w:val="en-US"/>
              </w:rPr>
              <w:t>common</w:t>
            </w:r>
            <w:r>
              <w:rPr>
                <w:rFonts w:ascii="Calibri" w:eastAsia="Times New Roman" w:hAnsi="Calibri" w:cs="Calibri"/>
                <w:sz w:val="16"/>
                <w:szCs w:val="16"/>
                <w:lang w:val="en-US"/>
              </w:rPr>
              <w:t>, but</w:t>
            </w:r>
            <w:r w:rsidR="00045AFF" w:rsidRPr="00CD2D3A">
              <w:rPr>
                <w:rFonts w:ascii="Calibri" w:eastAsia="Times New Roman" w:hAnsi="Calibri" w:cs="Calibri"/>
                <w:sz w:val="16"/>
                <w:szCs w:val="16"/>
                <w:lang w:val="en-US"/>
              </w:rPr>
              <w:t xml:space="preserve"> has a very high mortality</w:t>
            </w:r>
            <w:r w:rsidR="00EB4059">
              <w:rPr>
                <w:rFonts w:ascii="Calibri" w:eastAsia="Times New Roman" w:hAnsi="Calibri" w:cs="Calibri"/>
                <w:sz w:val="16"/>
                <w:szCs w:val="16"/>
                <w:lang w:val="en-US"/>
              </w:rPr>
              <w:t>, with neurologic injury as a common cause of death</w:t>
            </w:r>
            <w:r w:rsidR="004F3760">
              <w:rPr>
                <w:rFonts w:ascii="Calibri" w:eastAsia="Times New Roman" w:hAnsi="Calibri" w:cs="Calibri"/>
                <w:sz w:val="16"/>
                <w:szCs w:val="16"/>
                <w:lang w:val="en-US"/>
              </w:rPr>
              <w:t>, particularly for out-of-the-hospital cardiac arrest (OHCA)</w:t>
            </w:r>
            <w:r w:rsidR="00045AFF" w:rsidRPr="00CD2D3A">
              <w:rPr>
                <w:rFonts w:ascii="Calibri" w:eastAsia="Times New Roman" w:hAnsi="Calibri" w:cs="Calibri"/>
                <w:sz w:val="16"/>
                <w:szCs w:val="16"/>
                <w:lang w:val="en-US"/>
              </w:rPr>
              <w:t>.</w:t>
            </w:r>
            <w:r w:rsidR="00270546">
              <w:rPr>
                <w:rFonts w:ascii="Calibri" w:eastAsia="Times New Roman" w:hAnsi="Calibri" w:cs="Calibri"/>
                <w:sz w:val="16"/>
                <w:szCs w:val="16"/>
                <w:lang w:val="en-US"/>
              </w:rPr>
              <w:t xml:space="preserve"> Both hypo</w:t>
            </w:r>
            <w:r w:rsidR="00EB4059">
              <w:rPr>
                <w:rFonts w:ascii="Calibri" w:eastAsia="Times New Roman" w:hAnsi="Calibri" w:cs="Calibri"/>
                <w:sz w:val="16"/>
                <w:szCs w:val="16"/>
                <w:lang w:val="en-US"/>
              </w:rPr>
              <w:t>capnia</w:t>
            </w:r>
            <w:r w:rsidR="00270546">
              <w:rPr>
                <w:rFonts w:ascii="Calibri" w:eastAsia="Times New Roman" w:hAnsi="Calibri" w:cs="Calibri"/>
                <w:sz w:val="16"/>
                <w:szCs w:val="16"/>
                <w:lang w:val="en-US"/>
              </w:rPr>
              <w:t xml:space="preserve"> and hyp</w:t>
            </w:r>
            <w:r w:rsidR="00EB4059">
              <w:rPr>
                <w:rFonts w:ascii="Calibri" w:eastAsia="Times New Roman" w:hAnsi="Calibri" w:cs="Calibri"/>
                <w:sz w:val="16"/>
                <w:szCs w:val="16"/>
                <w:lang w:val="en-US"/>
              </w:rPr>
              <w:t>ercapnia</w:t>
            </w:r>
            <w:r w:rsidR="00270546">
              <w:rPr>
                <w:rFonts w:ascii="Calibri" w:eastAsia="Times New Roman" w:hAnsi="Calibri" w:cs="Calibri"/>
                <w:sz w:val="16"/>
                <w:szCs w:val="16"/>
                <w:lang w:val="en-US"/>
              </w:rPr>
              <w:t xml:space="preserve"> have been thought to possibly be associated with worse </w:t>
            </w:r>
            <w:r w:rsidR="00EB4059">
              <w:rPr>
                <w:rFonts w:ascii="Calibri" w:eastAsia="Times New Roman" w:hAnsi="Calibri" w:cs="Calibri"/>
                <w:sz w:val="16"/>
                <w:szCs w:val="16"/>
                <w:lang w:val="en-US"/>
              </w:rPr>
              <w:t xml:space="preserve">neurologic </w:t>
            </w:r>
            <w:r w:rsidR="00270546">
              <w:rPr>
                <w:rFonts w:ascii="Calibri" w:eastAsia="Times New Roman" w:hAnsi="Calibri" w:cs="Calibri"/>
                <w:sz w:val="16"/>
                <w:szCs w:val="16"/>
                <w:lang w:val="en-US"/>
              </w:rPr>
              <w:t xml:space="preserve">outcome in post-arrest patients previously. </w:t>
            </w:r>
            <w:r w:rsidR="00EB4059">
              <w:rPr>
                <w:rFonts w:ascii="Calibri" w:eastAsia="Times New Roman" w:hAnsi="Calibri" w:cs="Calibri"/>
                <w:sz w:val="16"/>
                <w:szCs w:val="16"/>
                <w:lang w:val="en-US"/>
              </w:rPr>
              <w:t xml:space="preserve">Hypocapnia can lead to cerebral vasoconstriction, which could lead to decreased perfusion in a brain already at risk for ischemic injury. Hypercapnia may increase cerebral blood flow. This has been posited as a possible way to mitigate hypoxic brain injury, but the effect of this when cerebral edema is present is not known. </w:t>
            </w:r>
            <w:r w:rsidR="00270546">
              <w:rPr>
                <w:rFonts w:ascii="Calibri" w:eastAsia="Times New Roman" w:hAnsi="Calibri" w:cs="Calibri"/>
                <w:sz w:val="16"/>
                <w:szCs w:val="16"/>
                <w:lang w:val="en-US"/>
              </w:rPr>
              <w:t xml:space="preserve"> </w:t>
            </w:r>
            <w:r w:rsidR="0088273D">
              <w:rPr>
                <w:rFonts w:ascii="Calibri" w:eastAsia="Times New Roman" w:hAnsi="Calibri" w:cs="Calibri"/>
                <w:sz w:val="16"/>
                <w:szCs w:val="16"/>
                <w:lang w:val="en-US"/>
              </w:rPr>
              <w:t xml:space="preserve">There are no randomized trials on this topic in children.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43693D46" w:rsidR="000526C3" w:rsidRPr="00CD2D3A" w:rsidRDefault="000526C3">
            <w:pPr>
              <w:divId w:val="749501731"/>
              <w:rPr>
                <w:rFonts w:ascii="Calibri" w:eastAsia="Times New Roman" w:hAnsi="Calibri" w:cs="Calibri"/>
                <w:sz w:val="16"/>
                <w:szCs w:val="16"/>
                <w:lang w:val="en-US"/>
              </w:rPr>
            </w:pPr>
          </w:p>
        </w:tc>
      </w:tr>
      <w:tr w:rsidR="000526C3" w:rsidRPr="00A96752"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3DADA2C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3BB82204" w:rsidR="000526C3" w:rsidRPr="00CD2D3A" w:rsidRDefault="00270546">
            <w:pPr>
              <w:divId w:val="814834836"/>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Trivial</w:t>
            </w:r>
            <w:r w:rsidR="00045AFF" w:rsidRPr="00CD2D3A">
              <w:rPr>
                <w:rFonts w:ascii="Calibri" w:eastAsia="Times New Roman" w:hAnsi="Calibri" w:cs="Calibri"/>
                <w:sz w:val="16"/>
                <w:szCs w:val="16"/>
                <w:lang w:val="en-US"/>
              </w:rPr>
              <w:br/>
            </w:r>
            <w:r w:rsidR="00597673" w:rsidRPr="00CD2D3A">
              <w:rPr>
                <w:rStyle w:val="unchecked-marker"/>
                <w:rFonts w:ascii="Calibri" w:eastAsia="Times New Roman" w:hAnsi="Calibri" w:cs="Calibri"/>
                <w:sz w:val="16"/>
                <w:szCs w:val="16"/>
                <w:lang w:val="en-US"/>
              </w:rPr>
              <w:t>○</w:t>
            </w:r>
            <w:r w:rsidR="00597673"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Small</w:t>
            </w:r>
            <w:r w:rsidR="00045AFF"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Large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Varies</w:t>
            </w:r>
            <w:r w:rsidR="00045AFF" w:rsidRPr="00CD2D3A">
              <w:rPr>
                <w:rFonts w:ascii="Calibri" w:eastAsia="Times New Roman" w:hAnsi="Calibri" w:cs="Calibri"/>
                <w:sz w:val="16"/>
                <w:szCs w:val="16"/>
                <w:lang w:val="en-US"/>
              </w:rPr>
              <w:br/>
            </w:r>
            <w:r w:rsidR="00597673" w:rsidRPr="00CD2D3A">
              <w:rPr>
                <w:rStyle w:val="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Don't know</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C9070" w14:textId="26C09CAC" w:rsidR="00D31747" w:rsidRPr="00CD2D3A" w:rsidRDefault="0088273D">
            <w:pPr>
              <w:rPr>
                <w:rFonts w:ascii="Calibri" w:eastAsia="Times New Roman" w:hAnsi="Calibri" w:cs="Calibri"/>
                <w:sz w:val="16"/>
                <w:szCs w:val="16"/>
                <w:lang w:val="en-US"/>
              </w:rPr>
            </w:pPr>
            <w:r>
              <w:rPr>
                <w:rFonts w:ascii="Calibri" w:eastAsia="Times New Roman" w:hAnsi="Calibri" w:cs="Calibri"/>
                <w:sz w:val="16"/>
                <w:szCs w:val="16"/>
                <w:lang w:val="en-US"/>
              </w:rPr>
              <w:t xml:space="preserve">There is no evidence for benefit associated with hypercapnia or hypocapnia after ROSC in children. </w:t>
            </w:r>
            <w:r w:rsidR="00745D65">
              <w:rPr>
                <w:rFonts w:ascii="Calibri" w:eastAsia="Times New Roman" w:hAnsi="Calibri" w:cs="Calibri"/>
                <w:sz w:val="16"/>
                <w:szCs w:val="16"/>
                <w:lang w:val="en-US"/>
              </w:rPr>
              <w:t xml:space="preserve">The available evidence on the effect of hypercapnia or hypocapnia </w:t>
            </w:r>
            <w:r>
              <w:rPr>
                <w:rFonts w:ascii="Calibri" w:eastAsia="Times New Roman" w:hAnsi="Calibri" w:cs="Calibri"/>
                <w:sz w:val="16"/>
                <w:szCs w:val="16"/>
                <w:lang w:val="en-US"/>
              </w:rPr>
              <w:t xml:space="preserve">in adults </w:t>
            </w:r>
            <w:r w:rsidR="00745D65">
              <w:rPr>
                <w:rFonts w:ascii="Calibri" w:eastAsia="Times New Roman" w:hAnsi="Calibri" w:cs="Calibri"/>
                <w:sz w:val="16"/>
                <w:szCs w:val="16"/>
                <w:lang w:val="en-US"/>
              </w:rPr>
              <w:t>is inconsistent</w:t>
            </w:r>
            <w:r w:rsidR="003C25B6">
              <w:rPr>
                <w:rFonts w:ascii="Calibri" w:eastAsia="Times New Roman" w:hAnsi="Calibri" w:cs="Calibri"/>
                <w:sz w:val="16"/>
                <w:szCs w:val="16"/>
                <w:lang w:val="en-US"/>
              </w:rPr>
              <w:t xml:space="preserve">, with the </w:t>
            </w:r>
            <w:r w:rsidR="00EB4059">
              <w:rPr>
                <w:rFonts w:ascii="Calibri" w:eastAsia="Times New Roman" w:hAnsi="Calibri" w:cs="Calibri"/>
                <w:sz w:val="16"/>
                <w:szCs w:val="16"/>
                <w:lang w:val="en-US"/>
              </w:rPr>
              <w:t>randomized trials</w:t>
            </w:r>
            <w:r w:rsidR="003C25B6">
              <w:rPr>
                <w:rFonts w:ascii="Calibri" w:eastAsia="Times New Roman" w:hAnsi="Calibri" w:cs="Calibri"/>
                <w:sz w:val="16"/>
                <w:szCs w:val="16"/>
                <w:lang w:val="en-US"/>
              </w:rPr>
              <w:t xml:space="preserve"> done to-date showing no effect. Given the variability in results the effect is likely to be small, if any</w:t>
            </w:r>
            <w:r w:rsidR="00EB4059">
              <w:rPr>
                <w:rFonts w:ascii="Calibri" w:eastAsia="Times New Roman" w:hAnsi="Calibri" w:cs="Calibri"/>
                <w:sz w:val="16"/>
                <w:szCs w:val="16"/>
                <w:lang w:val="en-US"/>
              </w:rPr>
              <w:t>. However, the trials thus far are small and</w:t>
            </w:r>
            <w:r w:rsidR="003C25B6">
              <w:rPr>
                <w:rFonts w:ascii="Calibri" w:eastAsia="Times New Roman" w:hAnsi="Calibri" w:cs="Calibri"/>
                <w:sz w:val="16"/>
                <w:szCs w:val="16"/>
                <w:lang w:val="en-US"/>
              </w:rPr>
              <w:t xml:space="preserve"> there is some data on the effect of carbon dioxide levels on cerebral perfusion, the clinical significance of which remains unknown. </w:t>
            </w:r>
          </w:p>
          <w:p w14:paraId="6CCADAB5" w14:textId="298563F1" w:rsidR="000526C3" w:rsidRPr="00B067A8" w:rsidRDefault="000526C3" w:rsidP="00270546">
            <w:pPr>
              <w:spacing w:before="100" w:beforeAutospacing="1" w:after="100" w:afterAutospacing="1" w:line="240" w:lineRule="auto"/>
              <w:divId w:val="1716201253"/>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16E3FCE3" w:rsidR="003C25B6" w:rsidRDefault="00045AFF">
            <w:pPr>
              <w:divId w:val="1184974627"/>
              <w:rPr>
                <w:rFonts w:ascii="Calibri" w:eastAsia="Times New Roman" w:hAnsi="Calibri" w:cs="Calibri"/>
                <w:sz w:val="16"/>
                <w:szCs w:val="16"/>
                <w:lang w:val="en-US"/>
              </w:rPr>
            </w:pPr>
            <w:r w:rsidRPr="00CD2D3A">
              <w:rPr>
                <w:rFonts w:ascii="Calibri" w:eastAsia="Times New Roman" w:hAnsi="Calibri" w:cs="Calibri"/>
                <w:sz w:val="16"/>
                <w:szCs w:val="16"/>
                <w:lang w:val="en-US"/>
              </w:rPr>
              <w:br/>
            </w:r>
          </w:p>
          <w:p w14:paraId="274F80D3" w14:textId="77777777" w:rsidR="000526C3" w:rsidRPr="003C25B6" w:rsidRDefault="000526C3" w:rsidP="003C25B6">
            <w:pPr>
              <w:rPr>
                <w:rFonts w:ascii="Calibri" w:eastAsia="Times New Roman" w:hAnsi="Calibri" w:cs="Calibri"/>
                <w:sz w:val="16"/>
                <w:szCs w:val="16"/>
                <w:lang w:val="en-US"/>
              </w:rPr>
            </w:pPr>
          </w:p>
        </w:tc>
      </w:tr>
      <w:tr w:rsidR="000526C3" w:rsidRPr="00A96752"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lastRenderedPageBreak/>
              <w:t>How substantial are the undesirable anticipated effects?</w:t>
            </w:r>
          </w:p>
        </w:tc>
      </w:tr>
      <w:tr w:rsidR="000526C3"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134D259E" w:rsidR="000F41CF" w:rsidRPr="00CD2D3A" w:rsidRDefault="000F41CF" w:rsidP="000F41CF">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67C52" w14:textId="0939E5A6" w:rsidR="000F41CF" w:rsidRDefault="000F41CF" w:rsidP="000F41CF">
            <w:pPr>
              <w:rPr>
                <w:rFonts w:ascii="Calibri" w:eastAsia="Times New Roman" w:hAnsi="Calibri" w:cs="Calibri"/>
                <w:sz w:val="16"/>
                <w:szCs w:val="16"/>
                <w:lang w:val="en-US"/>
              </w:rPr>
            </w:pPr>
            <w:r>
              <w:rPr>
                <w:rFonts w:ascii="Calibri" w:eastAsia="Times New Roman" w:hAnsi="Calibri" w:cs="Calibri"/>
                <w:sz w:val="16"/>
                <w:szCs w:val="16"/>
                <w:lang w:val="en-US"/>
              </w:rPr>
              <w:t xml:space="preserve">The available evidence on the effect of hypercapnia or hypocapnia </w:t>
            </w:r>
            <w:r w:rsidR="0088273D">
              <w:rPr>
                <w:rFonts w:ascii="Calibri" w:eastAsia="Times New Roman" w:hAnsi="Calibri" w:cs="Calibri"/>
                <w:sz w:val="16"/>
                <w:szCs w:val="16"/>
                <w:lang w:val="en-US"/>
              </w:rPr>
              <w:t>in children is limited to very low certainty evidence from one observational study. This study found that</w:t>
            </w:r>
            <w:r w:rsidR="00A323C7">
              <w:rPr>
                <w:rFonts w:ascii="Calibri" w:eastAsia="Times New Roman" w:hAnsi="Calibri" w:cs="Calibri"/>
                <w:sz w:val="16"/>
                <w:szCs w:val="16"/>
                <w:lang w:val="en-US"/>
              </w:rPr>
              <w:t xml:space="preserve"> </w:t>
            </w:r>
            <w:r w:rsidR="0088273D">
              <w:rPr>
                <w:rFonts w:ascii="Calibri" w:eastAsia="Times New Roman" w:hAnsi="Calibri" w:cs="Calibri"/>
                <w:sz w:val="16"/>
                <w:szCs w:val="16"/>
                <w:lang w:val="en-US"/>
              </w:rPr>
              <w:t>hypercapnia after ROSC was associated with worse survival. This association did not persist at 24 hours after ROSC. The same study failed to demonst</w:t>
            </w:r>
            <w:r w:rsidR="00A323C7">
              <w:rPr>
                <w:rFonts w:ascii="Calibri" w:eastAsia="Times New Roman" w:hAnsi="Calibri" w:cs="Calibri"/>
                <w:sz w:val="16"/>
                <w:szCs w:val="16"/>
                <w:lang w:val="en-US"/>
              </w:rPr>
              <w:t>r</w:t>
            </w:r>
            <w:r w:rsidR="0088273D">
              <w:rPr>
                <w:rFonts w:ascii="Calibri" w:eastAsia="Times New Roman" w:hAnsi="Calibri" w:cs="Calibri"/>
                <w:sz w:val="16"/>
                <w:szCs w:val="16"/>
                <w:lang w:val="en-US"/>
              </w:rPr>
              <w:t xml:space="preserve">ate an </w:t>
            </w:r>
            <w:r w:rsidR="00A323C7">
              <w:rPr>
                <w:rFonts w:ascii="Calibri" w:eastAsia="Times New Roman" w:hAnsi="Calibri" w:cs="Calibri"/>
                <w:sz w:val="16"/>
                <w:szCs w:val="16"/>
                <w:lang w:val="en-US"/>
              </w:rPr>
              <w:t xml:space="preserve">association between hypocapnia (compared to normocapnia) and outcome, but was limited by very small numbers in the hypocapnia group. </w:t>
            </w:r>
          </w:p>
          <w:p w14:paraId="25CD96C3" w14:textId="77777777" w:rsidR="0088273D" w:rsidRDefault="0088273D" w:rsidP="0088273D">
            <w:pPr>
              <w:spacing w:line="140" w:lineRule="atLeast"/>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Hypercapnia after ROSC compared to normocapnia after ROSC for children after cardiac arrest </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779"/>
              <w:gridCol w:w="820"/>
              <w:gridCol w:w="559"/>
              <w:gridCol w:w="607"/>
              <w:gridCol w:w="1090"/>
              <w:gridCol w:w="725"/>
            </w:tblGrid>
            <w:tr w:rsidR="0088273D" w14:paraId="3645B184" w14:textId="77777777" w:rsidTr="00F8359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DA1F3E8" w14:textId="77777777" w:rsidR="0088273D" w:rsidRDefault="0088273D" w:rsidP="0088273D">
                  <w:pPr>
                    <w:spacing w:line="240" w:lineRule="auto"/>
                    <w:jc w:val="center"/>
                    <w:rPr>
                      <w:rFonts w:ascii="Arial Narrow" w:eastAsia="Times New Roman" w:hAnsi="Arial Narrow"/>
                      <w:b/>
                      <w:bCs/>
                      <w:color w:val="FFFFFF"/>
                      <w:sz w:val="13"/>
                      <w:szCs w:val="13"/>
                      <w:lang w:val="en-US"/>
                    </w:rPr>
                  </w:pPr>
                  <w:proofErr w:type="spellStart"/>
                  <w:r>
                    <w:rPr>
                      <w:rFonts w:ascii="Arial Narrow" w:eastAsia="Times New Roman" w:hAnsi="Arial Narrow"/>
                      <w:b/>
                      <w:bCs/>
                      <w:color w:val="FFFFFF"/>
                      <w:sz w:val="13"/>
                      <w:szCs w:val="13"/>
                    </w:rPr>
                    <w:t>Certainty</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assessment</w:t>
                  </w:r>
                  <w:proofErr w:type="spellEnd"/>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16E3C5"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2CEA43"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Effect</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C23E32E"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Certainty</w:t>
                  </w:r>
                  <w:proofErr w:type="spellEnd"/>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7CF498F"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Importance</w:t>
                  </w:r>
                  <w:proofErr w:type="spellEnd"/>
                </w:p>
              </w:tc>
            </w:tr>
            <w:tr w:rsidR="0088273D" w14:paraId="052B0C34" w14:textId="77777777" w:rsidTr="00F8359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AB7E222"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B6AE946"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Study</w:t>
                  </w:r>
                  <w:proofErr w:type="spellEnd"/>
                  <w:r>
                    <w:rPr>
                      <w:rFonts w:ascii="Arial Narrow" w:eastAsia="Times New Roman" w:hAnsi="Arial Narrow"/>
                      <w:b/>
                      <w:bCs/>
                      <w:color w:val="FFFFFF"/>
                      <w:sz w:val="13"/>
                      <w:szCs w:val="13"/>
                    </w:rPr>
                    <w:t xml:space="preserve">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F8401BC"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Risk</w:t>
                  </w:r>
                  <w:proofErr w:type="spellEnd"/>
                  <w:r>
                    <w:rPr>
                      <w:rFonts w:ascii="Arial Narrow" w:eastAsia="Times New Roman" w:hAnsi="Arial Narrow"/>
                      <w:b/>
                      <w:bCs/>
                      <w:color w:val="FFFFFF"/>
                      <w:sz w:val="13"/>
                      <w:szCs w:val="13"/>
                    </w:rPr>
                    <w:t xml:space="preserve">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6438B4D"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Inconsistency</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843C224"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Indirectness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A7BCFA0"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Imprecision</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D8D9DB"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Other</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considerations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C2A9141"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hypercapnia</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after</w:t>
                  </w:r>
                  <w:proofErr w:type="spellEnd"/>
                  <w:r>
                    <w:rPr>
                      <w:rFonts w:ascii="Arial Narrow" w:eastAsia="Times New Roman" w:hAnsi="Arial Narrow"/>
                      <w:b/>
                      <w:bCs/>
                      <w:color w:val="FFFFFF"/>
                      <w:sz w:val="13"/>
                      <w:szCs w:val="13"/>
                    </w:rPr>
                    <w:t xml:space="preserve"> ROSC</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135DA2"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normocapnia</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after</w:t>
                  </w:r>
                  <w:proofErr w:type="spellEnd"/>
                  <w:r>
                    <w:rPr>
                      <w:rFonts w:ascii="Arial Narrow" w:eastAsia="Times New Roman" w:hAnsi="Arial Narrow"/>
                      <w:b/>
                      <w:bCs/>
                      <w:color w:val="FFFFFF"/>
                      <w:sz w:val="13"/>
                      <w:szCs w:val="13"/>
                    </w:rPr>
                    <w:t xml:space="preserve"> ROSC</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9FBBC6F"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78CB15"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Absolute</w:t>
                  </w:r>
                  <w:proofErr w:type="spellEnd"/>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A13DFE3" w14:textId="77777777" w:rsidR="0088273D" w:rsidRDefault="0088273D" w:rsidP="0088273D">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780D9A9" w14:textId="77777777" w:rsidR="0088273D" w:rsidRDefault="0088273D" w:rsidP="0088273D">
                  <w:pPr>
                    <w:rPr>
                      <w:rFonts w:ascii="Arial Narrow" w:eastAsia="Times New Roman" w:hAnsi="Arial Narrow"/>
                      <w:b/>
                      <w:bCs/>
                      <w:color w:val="FFFFFF"/>
                      <w:sz w:val="13"/>
                      <w:szCs w:val="13"/>
                    </w:rPr>
                  </w:pPr>
                </w:p>
              </w:tc>
            </w:tr>
            <w:tr w:rsidR="0088273D" w14:paraId="46989D71" w14:textId="77777777" w:rsidTr="00F83591">
              <w:trPr>
                <w:cantSplit/>
              </w:trPr>
              <w:tc>
                <w:tcPr>
                  <w:tcW w:w="0" w:type="auto"/>
                  <w:gridSpan w:val="13"/>
                  <w:shd w:val="clear" w:color="auto" w:fill="FFFFFF"/>
                  <w:tcMar>
                    <w:top w:w="75" w:type="dxa"/>
                    <w:left w:w="100" w:type="dxa"/>
                    <w:bottom w:w="100" w:type="dxa"/>
                    <w:right w:w="100" w:type="dxa"/>
                  </w:tcMar>
                  <w:vAlign w:val="center"/>
                  <w:hideMark/>
                </w:tcPr>
                <w:p w14:paraId="5F7FD844" w14:textId="77777777" w:rsidR="0088273D" w:rsidRDefault="0088273D" w:rsidP="0088273D">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hospital </w:t>
                  </w:r>
                  <w:proofErr w:type="spellStart"/>
                  <w:r>
                    <w:rPr>
                      <w:rStyle w:val="label"/>
                      <w:rFonts w:ascii="Arial Narrow" w:eastAsia="Times New Roman" w:hAnsi="Arial Narrow"/>
                      <w:b/>
                      <w:bCs/>
                      <w:color w:val="000000"/>
                      <w:sz w:val="13"/>
                      <w:szCs w:val="13"/>
                    </w:rPr>
                    <w:t>discharge</w:t>
                  </w:r>
                  <w:proofErr w:type="spellEnd"/>
                  <w:r>
                    <w:rPr>
                      <w:rStyle w:val="label"/>
                      <w:rFonts w:ascii="Arial Narrow" w:eastAsia="Times New Roman" w:hAnsi="Arial Narrow"/>
                      <w:b/>
                      <w:bCs/>
                      <w:color w:val="000000"/>
                      <w:sz w:val="13"/>
                      <w:szCs w:val="13"/>
                    </w:rPr>
                    <w:t>-del Castillo</w:t>
                  </w:r>
                </w:p>
              </w:tc>
            </w:tr>
            <w:tr w:rsidR="0088273D" w14:paraId="560700CA" w14:textId="77777777" w:rsidTr="00F83591">
              <w:trPr>
                <w:cantSplit/>
              </w:trPr>
              <w:tc>
                <w:tcPr>
                  <w:tcW w:w="250" w:type="pct"/>
                  <w:tcBorders>
                    <w:top w:val="single" w:sz="6" w:space="0" w:color="000000"/>
                    <w:left w:val="single" w:sz="6" w:space="0" w:color="000000"/>
                    <w:bottom w:val="single" w:sz="6" w:space="0" w:color="000000"/>
                    <w:right w:val="single" w:sz="6" w:space="0" w:color="000000"/>
                  </w:tcBorders>
                  <w:hideMark/>
                </w:tcPr>
                <w:p w14:paraId="67DCD1BD"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D6729C3"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observational</w:t>
                  </w:r>
                  <w:proofErr w:type="spellEnd"/>
                  <w:r>
                    <w:rPr>
                      <w:rFonts w:ascii="Arial Narrow" w:eastAsia="Times New Roman" w:hAnsi="Arial Narrow"/>
                      <w:sz w:val="13"/>
                      <w:szCs w:val="13"/>
                    </w:rPr>
                    <w:t xml:space="preserve"> studies </w:t>
                  </w:r>
                </w:p>
              </w:tc>
              <w:tc>
                <w:tcPr>
                  <w:tcW w:w="350" w:type="pct"/>
                  <w:tcBorders>
                    <w:top w:val="single" w:sz="6" w:space="0" w:color="000000"/>
                    <w:left w:val="single" w:sz="6" w:space="0" w:color="000000"/>
                    <w:bottom w:val="single" w:sz="6" w:space="0" w:color="000000"/>
                    <w:right w:val="single" w:sz="6" w:space="0" w:color="000000"/>
                  </w:tcBorders>
                  <w:hideMark/>
                </w:tcPr>
                <w:p w14:paraId="19B9D91C"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9CAD4A7"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454CB71A"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2B192F45" w14:textId="7CDBB52E"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00374735"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strong</w:t>
                  </w:r>
                  <w:proofErr w:type="spellEnd"/>
                  <w:r>
                    <w:rPr>
                      <w:rFonts w:ascii="Arial Narrow" w:eastAsia="Times New Roman" w:hAnsi="Arial Narrow"/>
                      <w:sz w:val="13"/>
                      <w:szCs w:val="13"/>
                    </w:rPr>
                    <w:t xml:space="preserve"> association </w:t>
                  </w:r>
                </w:p>
              </w:tc>
              <w:tc>
                <w:tcPr>
                  <w:tcW w:w="400" w:type="pct"/>
                  <w:tcBorders>
                    <w:top w:val="single" w:sz="6" w:space="0" w:color="000000"/>
                    <w:left w:val="single" w:sz="6" w:space="0" w:color="000000"/>
                    <w:bottom w:val="single" w:sz="6" w:space="0" w:color="000000"/>
                    <w:right w:val="single" w:sz="6" w:space="0" w:color="000000"/>
                  </w:tcBorders>
                  <w:hideMark/>
                </w:tcPr>
                <w:p w14:paraId="63B36743"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25/61 (41.0%) </w:t>
                  </w:r>
                </w:p>
              </w:tc>
              <w:tc>
                <w:tcPr>
                  <w:tcW w:w="400" w:type="pct"/>
                  <w:tcBorders>
                    <w:top w:val="single" w:sz="6" w:space="0" w:color="000000"/>
                    <w:left w:val="single" w:sz="6" w:space="0" w:color="000000"/>
                    <w:bottom w:val="single" w:sz="6" w:space="0" w:color="000000"/>
                    <w:right w:val="single" w:sz="6" w:space="0" w:color="000000"/>
                  </w:tcBorders>
                  <w:hideMark/>
                </w:tcPr>
                <w:p w14:paraId="748D5938" w14:textId="77777777" w:rsidR="0088273D" w:rsidRDefault="0088273D" w:rsidP="0088273D">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87/130 (66.9%) </w:t>
                  </w:r>
                </w:p>
              </w:tc>
              <w:tc>
                <w:tcPr>
                  <w:tcW w:w="400" w:type="pct"/>
                  <w:tcBorders>
                    <w:top w:val="single" w:sz="6" w:space="0" w:color="000000"/>
                    <w:left w:val="single" w:sz="6" w:space="0" w:color="000000"/>
                    <w:bottom w:val="single" w:sz="6" w:space="0" w:color="000000"/>
                    <w:right w:val="single" w:sz="6" w:space="0" w:color="000000"/>
                  </w:tcBorders>
                  <w:hideMark/>
                </w:tcPr>
                <w:p w14:paraId="6DA4A670" w14:textId="77777777" w:rsidR="0088273D" w:rsidRDefault="0088273D" w:rsidP="0088273D">
                  <w:pPr>
                    <w:jc w:val="center"/>
                    <w:rPr>
                      <w:rFonts w:ascii="Arial Narrow" w:eastAsia="Times New Roman" w:hAnsi="Arial Narrow"/>
                      <w:sz w:val="13"/>
                      <w:szCs w:val="13"/>
                    </w:rPr>
                  </w:pPr>
                  <w:r>
                    <w:rPr>
                      <w:rStyle w:val="block"/>
                      <w:rFonts w:ascii="Arial Narrow" w:eastAsia="Times New Roman" w:hAnsi="Arial Narrow"/>
                      <w:b/>
                      <w:bCs/>
                      <w:sz w:val="13"/>
                      <w:szCs w:val="13"/>
                    </w:rPr>
                    <w:t>RR 0.61</w:t>
                  </w:r>
                  <w:r>
                    <w:rPr>
                      <w:rFonts w:ascii="Arial Narrow" w:eastAsia="Times New Roman" w:hAnsi="Arial Narrow"/>
                      <w:sz w:val="13"/>
                      <w:szCs w:val="13"/>
                    </w:rPr>
                    <w:br/>
                  </w:r>
                  <w:r>
                    <w:rPr>
                      <w:rStyle w:val="cell"/>
                      <w:rFonts w:ascii="Arial Narrow" w:eastAsia="Times New Roman" w:hAnsi="Arial Narrow"/>
                      <w:sz w:val="13"/>
                      <w:szCs w:val="13"/>
                    </w:rPr>
                    <w:t>(0.44 to 0.85)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920282"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b/>
                      <w:bCs/>
                      <w:sz w:val="13"/>
                      <w:szCs w:val="13"/>
                    </w:rPr>
                    <w:t xml:space="preserve">261 </w:t>
                  </w:r>
                  <w:proofErr w:type="spellStart"/>
                  <w:r>
                    <w:rPr>
                      <w:rFonts w:ascii="Arial Narrow" w:eastAsia="Times New Roman" w:hAnsi="Arial Narrow"/>
                      <w:b/>
                      <w:bCs/>
                      <w:sz w:val="13"/>
                      <w:szCs w:val="13"/>
                    </w:rPr>
                    <w:t>fewer</w:t>
                  </w:r>
                  <w:proofErr w:type="spellEnd"/>
                  <w:r>
                    <w:rPr>
                      <w:rFonts w:ascii="Arial Narrow" w:eastAsia="Times New Roman" w:hAnsi="Arial Narrow"/>
                      <w:b/>
                      <w:bCs/>
                      <w:sz w:val="13"/>
                      <w:szCs w:val="13"/>
                    </w:rPr>
                    <w:t xml:space="preserve"> per 1,000</w:t>
                  </w:r>
                  <w:r>
                    <w:rPr>
                      <w:rFonts w:ascii="Arial Narrow" w:eastAsia="Times New Roman" w:hAnsi="Arial Narrow"/>
                      <w:sz w:val="13"/>
                      <w:szCs w:val="13"/>
                    </w:rPr>
                    <w:br/>
                    <w:t xml:space="preserve">(from 375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100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C771DC0" w14:textId="77777777" w:rsidR="0088273D" w:rsidRDefault="0088273D" w:rsidP="0088273D">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0BD3780" w14:textId="6F32C0B0"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CRITICAL</w:t>
                  </w:r>
                </w:p>
              </w:tc>
            </w:tr>
          </w:tbl>
          <w:p w14:paraId="49E59066" w14:textId="06E1851B" w:rsidR="0088273D" w:rsidRDefault="0088273D" w:rsidP="000F41CF">
            <w:pPr>
              <w:rPr>
                <w:rFonts w:ascii="Calibri" w:eastAsia="Times New Roman" w:hAnsi="Calibri" w:cs="Calibri"/>
                <w:sz w:val="16"/>
                <w:szCs w:val="16"/>
                <w:lang w:val="en-US"/>
              </w:rPr>
            </w:pPr>
          </w:p>
          <w:p w14:paraId="14BC0D71" w14:textId="2A868359" w:rsidR="0088273D" w:rsidRPr="0088273D" w:rsidRDefault="0088273D" w:rsidP="0088273D">
            <w:pPr>
              <w:spacing w:line="140" w:lineRule="atLeast"/>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Hypercapnia at 24 hours compared to normocapnia at 24 hours for children after cardiac arrest </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779"/>
              <w:gridCol w:w="820"/>
              <w:gridCol w:w="559"/>
              <w:gridCol w:w="607"/>
              <w:gridCol w:w="1090"/>
              <w:gridCol w:w="725"/>
            </w:tblGrid>
            <w:tr w:rsidR="00D31747" w14:paraId="17B3C3A2" w14:textId="77777777" w:rsidTr="00F8359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0892A14" w14:textId="77777777" w:rsidR="00D31747" w:rsidRDefault="00D31747" w:rsidP="00D31747">
                  <w:pPr>
                    <w:spacing w:line="240" w:lineRule="auto"/>
                    <w:jc w:val="center"/>
                    <w:rPr>
                      <w:rFonts w:ascii="Arial Narrow" w:eastAsia="Times New Roman" w:hAnsi="Arial Narrow"/>
                      <w:b/>
                      <w:bCs/>
                      <w:color w:val="FFFFFF"/>
                      <w:sz w:val="13"/>
                      <w:szCs w:val="13"/>
                      <w:lang w:val="en-US"/>
                    </w:rPr>
                  </w:pPr>
                  <w:proofErr w:type="spellStart"/>
                  <w:r>
                    <w:rPr>
                      <w:rFonts w:ascii="Arial Narrow" w:eastAsia="Times New Roman" w:hAnsi="Arial Narrow"/>
                      <w:b/>
                      <w:bCs/>
                      <w:color w:val="FFFFFF"/>
                      <w:sz w:val="13"/>
                      <w:szCs w:val="13"/>
                    </w:rPr>
                    <w:t>Certainty</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assessment</w:t>
                  </w:r>
                  <w:proofErr w:type="spellEnd"/>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9202F30" w14:textId="77777777" w:rsidR="00D31747" w:rsidRDefault="00D31747" w:rsidP="00D3174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2BF09D3"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Effect</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5E89EC6"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Certainty</w:t>
                  </w:r>
                  <w:proofErr w:type="spellEnd"/>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81FD179"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Importance</w:t>
                  </w:r>
                  <w:proofErr w:type="spellEnd"/>
                </w:p>
              </w:tc>
            </w:tr>
            <w:tr w:rsidR="00D31747" w14:paraId="7590D2C4" w14:textId="77777777" w:rsidTr="00F8359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664EBED" w14:textId="77777777" w:rsidR="00D31747" w:rsidRDefault="00D31747" w:rsidP="00D3174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8BBC747"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Study</w:t>
                  </w:r>
                  <w:proofErr w:type="spellEnd"/>
                  <w:r>
                    <w:rPr>
                      <w:rFonts w:ascii="Arial Narrow" w:eastAsia="Times New Roman" w:hAnsi="Arial Narrow"/>
                      <w:b/>
                      <w:bCs/>
                      <w:color w:val="FFFFFF"/>
                      <w:sz w:val="13"/>
                      <w:szCs w:val="13"/>
                    </w:rPr>
                    <w:t xml:space="preserve">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6D8C303"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Risk</w:t>
                  </w:r>
                  <w:proofErr w:type="spellEnd"/>
                  <w:r>
                    <w:rPr>
                      <w:rFonts w:ascii="Arial Narrow" w:eastAsia="Times New Roman" w:hAnsi="Arial Narrow"/>
                      <w:b/>
                      <w:bCs/>
                      <w:color w:val="FFFFFF"/>
                      <w:sz w:val="13"/>
                      <w:szCs w:val="13"/>
                    </w:rPr>
                    <w:t xml:space="preserve">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4BE2A3A"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Inconsistency</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66A845"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Indirectness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352378F"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Imprecision</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42A3047"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Other</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considerations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18B1100"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hypercapnia</w:t>
                  </w:r>
                  <w:proofErr w:type="spellEnd"/>
                  <w:r>
                    <w:rPr>
                      <w:rFonts w:ascii="Arial Narrow" w:eastAsia="Times New Roman" w:hAnsi="Arial Narrow"/>
                      <w:b/>
                      <w:bCs/>
                      <w:color w:val="FFFFFF"/>
                      <w:sz w:val="13"/>
                      <w:szCs w:val="13"/>
                    </w:rPr>
                    <w:t xml:space="preserve"> at 24 </w:t>
                  </w:r>
                  <w:proofErr w:type="spellStart"/>
                  <w:r>
                    <w:rPr>
                      <w:rFonts w:ascii="Arial Narrow" w:eastAsia="Times New Roman" w:hAnsi="Arial Narrow"/>
                      <w:b/>
                      <w:bCs/>
                      <w:color w:val="FFFFFF"/>
                      <w:sz w:val="13"/>
                      <w:szCs w:val="13"/>
                    </w:rPr>
                    <w:t>hours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F17F48F"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normocapnia</w:t>
                  </w:r>
                  <w:proofErr w:type="spellEnd"/>
                  <w:r>
                    <w:rPr>
                      <w:rFonts w:ascii="Arial Narrow" w:eastAsia="Times New Roman" w:hAnsi="Arial Narrow"/>
                      <w:b/>
                      <w:bCs/>
                      <w:color w:val="FFFFFF"/>
                      <w:sz w:val="13"/>
                      <w:szCs w:val="13"/>
                    </w:rPr>
                    <w:t xml:space="preserve"> at 24 </w:t>
                  </w:r>
                  <w:proofErr w:type="spellStart"/>
                  <w:r>
                    <w:rPr>
                      <w:rFonts w:ascii="Arial Narrow" w:eastAsia="Times New Roman" w:hAnsi="Arial Narrow"/>
                      <w:b/>
                      <w:bCs/>
                      <w:color w:val="FFFFFF"/>
                      <w:sz w:val="13"/>
                      <w:szCs w:val="13"/>
                    </w:rPr>
                    <w:t>hours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50DD754" w14:textId="77777777" w:rsidR="00D31747" w:rsidRDefault="00D31747" w:rsidP="00D31747">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0AB95D" w14:textId="77777777" w:rsidR="00D31747" w:rsidRDefault="00D31747" w:rsidP="00D31747">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Absolute</w:t>
                  </w:r>
                  <w:proofErr w:type="spellEnd"/>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975E466" w14:textId="77777777" w:rsidR="00D31747" w:rsidRDefault="00D31747" w:rsidP="00D31747">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AC7FF10" w14:textId="77777777" w:rsidR="00D31747" w:rsidRDefault="00D31747" w:rsidP="00D31747">
                  <w:pPr>
                    <w:rPr>
                      <w:rFonts w:ascii="Arial Narrow" w:eastAsia="Times New Roman" w:hAnsi="Arial Narrow"/>
                      <w:b/>
                      <w:bCs/>
                      <w:color w:val="FFFFFF"/>
                      <w:sz w:val="13"/>
                      <w:szCs w:val="13"/>
                    </w:rPr>
                  </w:pPr>
                </w:p>
              </w:tc>
            </w:tr>
            <w:tr w:rsidR="00D31747" w14:paraId="27351C53" w14:textId="77777777" w:rsidTr="00F83591">
              <w:trPr>
                <w:cantSplit/>
              </w:trPr>
              <w:tc>
                <w:tcPr>
                  <w:tcW w:w="0" w:type="auto"/>
                  <w:gridSpan w:val="13"/>
                  <w:shd w:val="clear" w:color="auto" w:fill="FFFFFF"/>
                  <w:tcMar>
                    <w:top w:w="75" w:type="dxa"/>
                    <w:left w:w="100" w:type="dxa"/>
                    <w:bottom w:w="100" w:type="dxa"/>
                    <w:right w:w="100" w:type="dxa"/>
                  </w:tcMar>
                  <w:vAlign w:val="center"/>
                  <w:hideMark/>
                </w:tcPr>
                <w:p w14:paraId="4FF28DC2" w14:textId="77777777" w:rsidR="00D31747" w:rsidRDefault="00D31747" w:rsidP="00D31747">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hospital </w:t>
                  </w:r>
                  <w:proofErr w:type="spellStart"/>
                  <w:r>
                    <w:rPr>
                      <w:rStyle w:val="label"/>
                      <w:rFonts w:ascii="Arial Narrow" w:eastAsia="Times New Roman" w:hAnsi="Arial Narrow"/>
                      <w:b/>
                      <w:bCs/>
                      <w:color w:val="000000"/>
                      <w:sz w:val="13"/>
                      <w:szCs w:val="13"/>
                    </w:rPr>
                    <w:t>discharge</w:t>
                  </w:r>
                  <w:proofErr w:type="spellEnd"/>
                  <w:r>
                    <w:rPr>
                      <w:rStyle w:val="label"/>
                      <w:rFonts w:ascii="Arial Narrow" w:eastAsia="Times New Roman" w:hAnsi="Arial Narrow"/>
                      <w:b/>
                      <w:bCs/>
                      <w:color w:val="000000"/>
                      <w:sz w:val="13"/>
                      <w:szCs w:val="13"/>
                    </w:rPr>
                    <w:t>-del Castillo</w:t>
                  </w:r>
                </w:p>
              </w:tc>
            </w:tr>
            <w:tr w:rsidR="00D31747" w14:paraId="33048A4B" w14:textId="77777777" w:rsidTr="00F83591">
              <w:trPr>
                <w:cantSplit/>
              </w:trPr>
              <w:tc>
                <w:tcPr>
                  <w:tcW w:w="250" w:type="pct"/>
                  <w:tcBorders>
                    <w:top w:val="single" w:sz="6" w:space="0" w:color="000000"/>
                    <w:left w:val="single" w:sz="6" w:space="0" w:color="000000"/>
                    <w:bottom w:val="single" w:sz="6" w:space="0" w:color="000000"/>
                    <w:right w:val="single" w:sz="6" w:space="0" w:color="000000"/>
                  </w:tcBorders>
                  <w:hideMark/>
                </w:tcPr>
                <w:p w14:paraId="3B8C759E" w14:textId="77777777" w:rsidR="00D31747" w:rsidRDefault="00D31747" w:rsidP="00D31747">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6890398" w14:textId="77777777" w:rsidR="00D31747" w:rsidRDefault="00D31747" w:rsidP="00D31747">
                  <w:pPr>
                    <w:jc w:val="center"/>
                    <w:rPr>
                      <w:rFonts w:ascii="Arial Narrow" w:eastAsia="Times New Roman" w:hAnsi="Arial Narrow"/>
                      <w:sz w:val="13"/>
                      <w:szCs w:val="13"/>
                    </w:rPr>
                  </w:pPr>
                  <w:proofErr w:type="spellStart"/>
                  <w:r>
                    <w:rPr>
                      <w:rFonts w:ascii="Arial Narrow" w:eastAsia="Times New Roman" w:hAnsi="Arial Narrow"/>
                      <w:sz w:val="13"/>
                      <w:szCs w:val="13"/>
                    </w:rPr>
                    <w:t>observational</w:t>
                  </w:r>
                  <w:proofErr w:type="spellEnd"/>
                  <w:r>
                    <w:rPr>
                      <w:rFonts w:ascii="Arial Narrow" w:eastAsia="Times New Roman" w:hAnsi="Arial Narrow"/>
                      <w:sz w:val="13"/>
                      <w:szCs w:val="13"/>
                    </w:rPr>
                    <w:t xml:space="preserve"> studies </w:t>
                  </w:r>
                </w:p>
              </w:tc>
              <w:tc>
                <w:tcPr>
                  <w:tcW w:w="350" w:type="pct"/>
                  <w:tcBorders>
                    <w:top w:val="single" w:sz="6" w:space="0" w:color="000000"/>
                    <w:left w:val="single" w:sz="6" w:space="0" w:color="000000"/>
                    <w:bottom w:val="single" w:sz="6" w:space="0" w:color="000000"/>
                    <w:right w:val="single" w:sz="6" w:space="0" w:color="000000"/>
                  </w:tcBorders>
                  <w:hideMark/>
                </w:tcPr>
                <w:p w14:paraId="215BA5DA" w14:textId="77777777" w:rsidR="00D31747" w:rsidRDefault="00D31747" w:rsidP="00D31747">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3F6688C" w14:textId="77777777" w:rsidR="00D31747" w:rsidRDefault="00D31747" w:rsidP="00D31747">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2F15A039" w14:textId="77777777" w:rsidR="00D31747" w:rsidRDefault="00D31747" w:rsidP="00D31747">
                  <w:pPr>
                    <w:jc w:val="center"/>
                    <w:rPr>
                      <w:rFonts w:ascii="Arial Narrow" w:eastAsia="Times New Roman" w:hAnsi="Arial Narrow"/>
                      <w:sz w:val="13"/>
                      <w:szCs w:val="13"/>
                    </w:rPr>
                  </w:pP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6BB06A9E" w14:textId="77777777" w:rsidR="00D31747" w:rsidRDefault="00D31747" w:rsidP="00D31747">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69F72D47" w14:textId="77777777" w:rsidR="00D31747" w:rsidRDefault="00D31747" w:rsidP="00D31747">
                  <w:pPr>
                    <w:jc w:val="center"/>
                    <w:rPr>
                      <w:rFonts w:ascii="Arial Narrow" w:eastAsia="Times New Roman" w:hAnsi="Arial Narrow"/>
                      <w:sz w:val="13"/>
                      <w:szCs w:val="13"/>
                    </w:rPr>
                  </w:pPr>
                  <w:proofErr w:type="spellStart"/>
                  <w:r>
                    <w:rPr>
                      <w:rFonts w:ascii="Arial Narrow" w:eastAsia="Times New Roman" w:hAnsi="Arial Narrow"/>
                      <w:sz w:val="13"/>
                      <w:szCs w:val="13"/>
                    </w:rPr>
                    <w:t>strong</w:t>
                  </w:r>
                  <w:proofErr w:type="spellEnd"/>
                  <w:r>
                    <w:rPr>
                      <w:rFonts w:ascii="Arial Narrow" w:eastAsia="Times New Roman" w:hAnsi="Arial Narrow"/>
                      <w:sz w:val="13"/>
                      <w:szCs w:val="13"/>
                    </w:rPr>
                    <w:t xml:space="preserve"> association </w:t>
                  </w:r>
                </w:p>
              </w:tc>
              <w:tc>
                <w:tcPr>
                  <w:tcW w:w="400" w:type="pct"/>
                  <w:tcBorders>
                    <w:top w:val="single" w:sz="6" w:space="0" w:color="000000"/>
                    <w:left w:val="single" w:sz="6" w:space="0" w:color="000000"/>
                    <w:bottom w:val="single" w:sz="6" w:space="0" w:color="000000"/>
                    <w:right w:val="single" w:sz="6" w:space="0" w:color="000000"/>
                  </w:tcBorders>
                  <w:hideMark/>
                </w:tcPr>
                <w:p w14:paraId="4A90DCA0" w14:textId="77777777" w:rsidR="00D31747" w:rsidRDefault="00D31747" w:rsidP="00D31747">
                  <w:pPr>
                    <w:jc w:val="center"/>
                    <w:rPr>
                      <w:rFonts w:ascii="Arial Narrow" w:eastAsia="Times New Roman" w:hAnsi="Arial Narrow"/>
                      <w:sz w:val="13"/>
                      <w:szCs w:val="13"/>
                    </w:rPr>
                  </w:pPr>
                  <w:r>
                    <w:rPr>
                      <w:rFonts w:ascii="Arial Narrow" w:eastAsia="Times New Roman" w:hAnsi="Arial Narrow"/>
                      <w:sz w:val="13"/>
                      <w:szCs w:val="13"/>
                    </w:rPr>
                    <w:t xml:space="preserve">17/25 (68.0%) </w:t>
                  </w:r>
                </w:p>
              </w:tc>
              <w:tc>
                <w:tcPr>
                  <w:tcW w:w="400" w:type="pct"/>
                  <w:tcBorders>
                    <w:top w:val="single" w:sz="6" w:space="0" w:color="000000"/>
                    <w:left w:val="single" w:sz="6" w:space="0" w:color="000000"/>
                    <w:bottom w:val="single" w:sz="6" w:space="0" w:color="000000"/>
                    <w:right w:val="single" w:sz="6" w:space="0" w:color="000000"/>
                  </w:tcBorders>
                  <w:hideMark/>
                </w:tcPr>
                <w:p w14:paraId="326CCC2E" w14:textId="77777777" w:rsidR="00D31747" w:rsidRDefault="00D31747" w:rsidP="00D31747">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78/122 (63.9%) </w:t>
                  </w:r>
                </w:p>
              </w:tc>
              <w:tc>
                <w:tcPr>
                  <w:tcW w:w="400" w:type="pct"/>
                  <w:tcBorders>
                    <w:top w:val="single" w:sz="6" w:space="0" w:color="000000"/>
                    <w:left w:val="single" w:sz="6" w:space="0" w:color="000000"/>
                    <w:bottom w:val="single" w:sz="6" w:space="0" w:color="000000"/>
                    <w:right w:val="single" w:sz="6" w:space="0" w:color="000000"/>
                  </w:tcBorders>
                  <w:hideMark/>
                </w:tcPr>
                <w:p w14:paraId="12E1C353" w14:textId="77777777" w:rsidR="00D31747" w:rsidRDefault="00D31747" w:rsidP="00D31747">
                  <w:pPr>
                    <w:jc w:val="center"/>
                    <w:rPr>
                      <w:rFonts w:ascii="Arial Narrow" w:eastAsia="Times New Roman" w:hAnsi="Arial Narrow"/>
                      <w:sz w:val="13"/>
                      <w:szCs w:val="13"/>
                    </w:rPr>
                  </w:pPr>
                  <w:r>
                    <w:rPr>
                      <w:rStyle w:val="block"/>
                      <w:rFonts w:ascii="Arial Narrow" w:eastAsia="Times New Roman" w:hAnsi="Arial Narrow"/>
                      <w:b/>
                      <w:bCs/>
                      <w:sz w:val="13"/>
                      <w:szCs w:val="13"/>
                    </w:rPr>
                    <w:t>RR 1.06</w:t>
                  </w:r>
                  <w:r>
                    <w:rPr>
                      <w:rFonts w:ascii="Arial Narrow" w:eastAsia="Times New Roman" w:hAnsi="Arial Narrow"/>
                      <w:sz w:val="13"/>
                      <w:szCs w:val="13"/>
                    </w:rPr>
                    <w:br/>
                  </w:r>
                  <w:r>
                    <w:rPr>
                      <w:rStyle w:val="cell"/>
                      <w:rFonts w:ascii="Arial Narrow" w:eastAsia="Times New Roman" w:hAnsi="Arial Narrow"/>
                      <w:sz w:val="13"/>
                      <w:szCs w:val="13"/>
                    </w:rPr>
                    <w:t>(0.79 to 1.44)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A0F0CFB" w14:textId="77777777" w:rsidR="00D31747" w:rsidRDefault="00D31747" w:rsidP="00D31747">
                  <w:pPr>
                    <w:jc w:val="center"/>
                    <w:rPr>
                      <w:rFonts w:ascii="Arial Narrow" w:eastAsia="Times New Roman" w:hAnsi="Arial Narrow"/>
                      <w:sz w:val="13"/>
                      <w:szCs w:val="13"/>
                    </w:rPr>
                  </w:pPr>
                  <w:r>
                    <w:rPr>
                      <w:rFonts w:ascii="Arial Narrow" w:eastAsia="Times New Roman" w:hAnsi="Arial Narrow"/>
                      <w:b/>
                      <w:bCs/>
                      <w:sz w:val="13"/>
                      <w:szCs w:val="13"/>
                    </w:rPr>
                    <w:t>38 more per 1,000</w:t>
                  </w:r>
                  <w:r>
                    <w:rPr>
                      <w:rFonts w:ascii="Arial Narrow" w:eastAsia="Times New Roman" w:hAnsi="Arial Narrow"/>
                      <w:sz w:val="13"/>
                      <w:szCs w:val="13"/>
                    </w:rPr>
                    <w:br/>
                    <w:t xml:space="preserve">(from 134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281 more) </w:t>
                  </w:r>
                </w:p>
              </w:tc>
              <w:tc>
                <w:tcPr>
                  <w:tcW w:w="750" w:type="dxa"/>
                  <w:tcBorders>
                    <w:top w:val="single" w:sz="6" w:space="0" w:color="000000"/>
                    <w:left w:val="single" w:sz="6" w:space="0" w:color="000000"/>
                    <w:bottom w:val="single" w:sz="6" w:space="0" w:color="000000"/>
                    <w:right w:val="single" w:sz="6" w:space="0" w:color="000000"/>
                  </w:tcBorders>
                  <w:hideMark/>
                </w:tcPr>
                <w:p w14:paraId="2E72047A" w14:textId="77777777" w:rsidR="00D31747" w:rsidRDefault="00D31747" w:rsidP="00D31747">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7228992" w14:textId="77777777" w:rsidR="00D31747" w:rsidRDefault="00D31747" w:rsidP="00D31747">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169E4351" w14:textId="1C57A4FA" w:rsidR="00D31747" w:rsidRDefault="00D31747" w:rsidP="000F41CF">
            <w:pPr>
              <w:rPr>
                <w:rFonts w:ascii="Calibri" w:eastAsia="Times New Roman" w:hAnsi="Calibri" w:cs="Calibri"/>
                <w:sz w:val="16"/>
                <w:szCs w:val="16"/>
                <w:lang w:val="en-US"/>
              </w:rPr>
            </w:pPr>
          </w:p>
          <w:p w14:paraId="0B0B1CB1" w14:textId="77777777" w:rsidR="0088273D" w:rsidRDefault="0088273D" w:rsidP="0088273D">
            <w:pPr>
              <w:spacing w:line="140" w:lineRule="atLeast"/>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Hypocapnia after ROSC compared to normocapnia after ROSC for children after cardiac arrest </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743"/>
              <w:gridCol w:w="820"/>
              <w:gridCol w:w="559"/>
              <w:gridCol w:w="607"/>
              <w:gridCol w:w="1090"/>
              <w:gridCol w:w="761"/>
            </w:tblGrid>
            <w:tr w:rsidR="0088273D" w14:paraId="5EA2389D" w14:textId="77777777" w:rsidTr="00F8359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608B0B" w14:textId="77777777" w:rsidR="0088273D" w:rsidRDefault="0088273D" w:rsidP="0088273D">
                  <w:pPr>
                    <w:spacing w:line="240" w:lineRule="auto"/>
                    <w:jc w:val="center"/>
                    <w:rPr>
                      <w:rFonts w:ascii="Arial Narrow" w:eastAsia="Times New Roman" w:hAnsi="Arial Narrow"/>
                      <w:b/>
                      <w:bCs/>
                      <w:color w:val="FFFFFF"/>
                      <w:sz w:val="13"/>
                      <w:szCs w:val="13"/>
                      <w:lang w:val="en-US"/>
                    </w:rPr>
                  </w:pPr>
                  <w:proofErr w:type="spellStart"/>
                  <w:r>
                    <w:rPr>
                      <w:rFonts w:ascii="Arial Narrow" w:eastAsia="Times New Roman" w:hAnsi="Arial Narrow"/>
                      <w:b/>
                      <w:bCs/>
                      <w:color w:val="FFFFFF"/>
                      <w:sz w:val="13"/>
                      <w:szCs w:val="13"/>
                    </w:rPr>
                    <w:t>Certainty</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assessment</w:t>
                  </w:r>
                  <w:proofErr w:type="spellEnd"/>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8C2FAA4"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1630A7"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Effect</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D557706"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Certainty</w:t>
                  </w:r>
                  <w:proofErr w:type="spellEnd"/>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C3DA7F"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Importance</w:t>
                  </w:r>
                  <w:proofErr w:type="spellEnd"/>
                </w:p>
              </w:tc>
            </w:tr>
            <w:tr w:rsidR="0088273D" w14:paraId="2CA2A2DF" w14:textId="77777777" w:rsidTr="00F8359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062D041"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9DC12B3"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Study</w:t>
                  </w:r>
                  <w:proofErr w:type="spellEnd"/>
                  <w:r>
                    <w:rPr>
                      <w:rFonts w:ascii="Arial Narrow" w:eastAsia="Times New Roman" w:hAnsi="Arial Narrow"/>
                      <w:b/>
                      <w:bCs/>
                      <w:color w:val="FFFFFF"/>
                      <w:sz w:val="13"/>
                      <w:szCs w:val="13"/>
                    </w:rPr>
                    <w:t xml:space="preserve">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C622A3"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Risk</w:t>
                  </w:r>
                  <w:proofErr w:type="spellEnd"/>
                  <w:r>
                    <w:rPr>
                      <w:rFonts w:ascii="Arial Narrow" w:eastAsia="Times New Roman" w:hAnsi="Arial Narrow"/>
                      <w:b/>
                      <w:bCs/>
                      <w:color w:val="FFFFFF"/>
                      <w:sz w:val="13"/>
                      <w:szCs w:val="13"/>
                    </w:rPr>
                    <w:t xml:space="preserve">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2B973D"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Inconsistency</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55D8B3"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Indirectness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D672730"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Imprecision</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9574651"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Other</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considerations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43137C9"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hypocapnia</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after</w:t>
                  </w:r>
                  <w:proofErr w:type="spellEnd"/>
                  <w:r>
                    <w:rPr>
                      <w:rFonts w:ascii="Arial Narrow" w:eastAsia="Times New Roman" w:hAnsi="Arial Narrow"/>
                      <w:b/>
                      <w:bCs/>
                      <w:color w:val="FFFFFF"/>
                      <w:sz w:val="13"/>
                      <w:szCs w:val="13"/>
                    </w:rPr>
                    <w:t xml:space="preserve"> ROSC</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F361A39"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normocapnia</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after</w:t>
                  </w:r>
                  <w:proofErr w:type="spellEnd"/>
                  <w:r>
                    <w:rPr>
                      <w:rFonts w:ascii="Arial Narrow" w:eastAsia="Times New Roman" w:hAnsi="Arial Narrow"/>
                      <w:b/>
                      <w:bCs/>
                      <w:color w:val="FFFFFF"/>
                      <w:sz w:val="13"/>
                      <w:szCs w:val="13"/>
                    </w:rPr>
                    <w:t xml:space="preserve"> ROSC</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98CE73"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635187F"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Absolute</w:t>
                  </w:r>
                  <w:proofErr w:type="spellEnd"/>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DF9B0C0" w14:textId="77777777" w:rsidR="0088273D" w:rsidRDefault="0088273D" w:rsidP="0088273D">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EFEB641" w14:textId="77777777" w:rsidR="0088273D" w:rsidRDefault="0088273D" w:rsidP="0088273D">
                  <w:pPr>
                    <w:rPr>
                      <w:rFonts w:ascii="Arial Narrow" w:eastAsia="Times New Roman" w:hAnsi="Arial Narrow"/>
                      <w:b/>
                      <w:bCs/>
                      <w:color w:val="FFFFFF"/>
                      <w:sz w:val="13"/>
                      <w:szCs w:val="13"/>
                    </w:rPr>
                  </w:pPr>
                </w:p>
              </w:tc>
            </w:tr>
            <w:tr w:rsidR="0088273D" w14:paraId="52E11411" w14:textId="77777777" w:rsidTr="00F83591">
              <w:trPr>
                <w:cantSplit/>
              </w:trPr>
              <w:tc>
                <w:tcPr>
                  <w:tcW w:w="0" w:type="auto"/>
                  <w:gridSpan w:val="13"/>
                  <w:shd w:val="clear" w:color="auto" w:fill="FFFFFF"/>
                  <w:tcMar>
                    <w:top w:w="75" w:type="dxa"/>
                    <w:left w:w="100" w:type="dxa"/>
                    <w:bottom w:w="100" w:type="dxa"/>
                    <w:right w:w="100" w:type="dxa"/>
                  </w:tcMar>
                  <w:vAlign w:val="center"/>
                  <w:hideMark/>
                </w:tcPr>
                <w:p w14:paraId="764F14E2" w14:textId="77777777" w:rsidR="0088273D" w:rsidRDefault="0088273D" w:rsidP="0088273D">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hospital </w:t>
                  </w:r>
                  <w:proofErr w:type="spellStart"/>
                  <w:r>
                    <w:rPr>
                      <w:rStyle w:val="label"/>
                      <w:rFonts w:ascii="Arial Narrow" w:eastAsia="Times New Roman" w:hAnsi="Arial Narrow"/>
                      <w:b/>
                      <w:bCs/>
                      <w:color w:val="000000"/>
                      <w:sz w:val="13"/>
                      <w:szCs w:val="13"/>
                    </w:rPr>
                    <w:t>discharge</w:t>
                  </w:r>
                  <w:proofErr w:type="spellEnd"/>
                  <w:r>
                    <w:rPr>
                      <w:rStyle w:val="label"/>
                      <w:rFonts w:ascii="Arial Narrow" w:eastAsia="Times New Roman" w:hAnsi="Arial Narrow"/>
                      <w:b/>
                      <w:bCs/>
                      <w:color w:val="000000"/>
                      <w:sz w:val="13"/>
                      <w:szCs w:val="13"/>
                    </w:rPr>
                    <w:t>-del Castillo</w:t>
                  </w:r>
                </w:p>
              </w:tc>
            </w:tr>
            <w:tr w:rsidR="0088273D" w14:paraId="1528175B" w14:textId="77777777" w:rsidTr="00F83591">
              <w:trPr>
                <w:cantSplit/>
              </w:trPr>
              <w:tc>
                <w:tcPr>
                  <w:tcW w:w="250" w:type="pct"/>
                  <w:tcBorders>
                    <w:top w:val="single" w:sz="6" w:space="0" w:color="000000"/>
                    <w:left w:val="single" w:sz="6" w:space="0" w:color="000000"/>
                    <w:bottom w:val="single" w:sz="6" w:space="0" w:color="000000"/>
                    <w:right w:val="single" w:sz="6" w:space="0" w:color="000000"/>
                  </w:tcBorders>
                  <w:hideMark/>
                </w:tcPr>
                <w:p w14:paraId="1FCBB4A8"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64DE5AC2"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observational</w:t>
                  </w:r>
                  <w:proofErr w:type="spellEnd"/>
                  <w:r>
                    <w:rPr>
                      <w:rFonts w:ascii="Arial Narrow" w:eastAsia="Times New Roman" w:hAnsi="Arial Narrow"/>
                      <w:sz w:val="13"/>
                      <w:szCs w:val="13"/>
                    </w:rPr>
                    <w:t xml:space="preserve"> studies </w:t>
                  </w:r>
                </w:p>
              </w:tc>
              <w:tc>
                <w:tcPr>
                  <w:tcW w:w="350" w:type="pct"/>
                  <w:tcBorders>
                    <w:top w:val="single" w:sz="6" w:space="0" w:color="000000"/>
                    <w:left w:val="single" w:sz="6" w:space="0" w:color="000000"/>
                    <w:bottom w:val="single" w:sz="6" w:space="0" w:color="000000"/>
                    <w:right w:val="single" w:sz="6" w:space="0" w:color="000000"/>
                  </w:tcBorders>
                  <w:hideMark/>
                </w:tcPr>
                <w:p w14:paraId="414CBA7D"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79B2A79"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56B92E5C"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934676D"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0A707893"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7CE46D1"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15/30 (50.0%) </w:t>
                  </w:r>
                </w:p>
              </w:tc>
              <w:tc>
                <w:tcPr>
                  <w:tcW w:w="400" w:type="pct"/>
                  <w:tcBorders>
                    <w:top w:val="single" w:sz="6" w:space="0" w:color="000000"/>
                    <w:left w:val="single" w:sz="6" w:space="0" w:color="000000"/>
                    <w:bottom w:val="single" w:sz="6" w:space="0" w:color="000000"/>
                    <w:right w:val="single" w:sz="6" w:space="0" w:color="000000"/>
                  </w:tcBorders>
                  <w:hideMark/>
                </w:tcPr>
                <w:p w14:paraId="5F7F883B" w14:textId="77777777" w:rsidR="0088273D" w:rsidRDefault="0088273D" w:rsidP="0088273D">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87/130 (66.9%) </w:t>
                  </w:r>
                </w:p>
              </w:tc>
              <w:tc>
                <w:tcPr>
                  <w:tcW w:w="400" w:type="pct"/>
                  <w:tcBorders>
                    <w:top w:val="single" w:sz="6" w:space="0" w:color="000000"/>
                    <w:left w:val="single" w:sz="6" w:space="0" w:color="000000"/>
                    <w:bottom w:val="single" w:sz="6" w:space="0" w:color="000000"/>
                    <w:right w:val="single" w:sz="6" w:space="0" w:color="000000"/>
                  </w:tcBorders>
                  <w:hideMark/>
                </w:tcPr>
                <w:p w14:paraId="3A9A2423" w14:textId="77777777" w:rsidR="0088273D" w:rsidRDefault="0088273D" w:rsidP="0088273D">
                  <w:pPr>
                    <w:jc w:val="center"/>
                    <w:rPr>
                      <w:rFonts w:ascii="Arial Narrow" w:eastAsia="Times New Roman" w:hAnsi="Arial Narrow"/>
                      <w:sz w:val="13"/>
                      <w:szCs w:val="13"/>
                    </w:rPr>
                  </w:pPr>
                  <w:r>
                    <w:rPr>
                      <w:rStyle w:val="block"/>
                      <w:rFonts w:ascii="Arial Narrow" w:eastAsia="Times New Roman" w:hAnsi="Arial Narrow"/>
                      <w:b/>
                      <w:bCs/>
                      <w:sz w:val="13"/>
                      <w:szCs w:val="13"/>
                    </w:rPr>
                    <w:t>RR 0.75</w:t>
                  </w:r>
                  <w:r>
                    <w:rPr>
                      <w:rFonts w:ascii="Arial Narrow" w:eastAsia="Times New Roman" w:hAnsi="Arial Narrow"/>
                      <w:sz w:val="13"/>
                      <w:szCs w:val="13"/>
                    </w:rPr>
                    <w:br/>
                  </w:r>
                  <w:r>
                    <w:rPr>
                      <w:rStyle w:val="cell"/>
                      <w:rFonts w:ascii="Arial Narrow" w:eastAsia="Times New Roman" w:hAnsi="Arial Narrow"/>
                      <w:sz w:val="13"/>
                      <w:szCs w:val="13"/>
                    </w:rPr>
                    <w:t>(0.51 to 1.09)</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6693159"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b/>
                      <w:bCs/>
                      <w:sz w:val="13"/>
                      <w:szCs w:val="13"/>
                    </w:rPr>
                    <w:t xml:space="preserve">167 </w:t>
                  </w:r>
                  <w:proofErr w:type="spellStart"/>
                  <w:r>
                    <w:rPr>
                      <w:rFonts w:ascii="Arial Narrow" w:eastAsia="Times New Roman" w:hAnsi="Arial Narrow"/>
                      <w:b/>
                      <w:bCs/>
                      <w:sz w:val="13"/>
                      <w:szCs w:val="13"/>
                    </w:rPr>
                    <w:t>fewer</w:t>
                  </w:r>
                  <w:proofErr w:type="spellEnd"/>
                  <w:r>
                    <w:rPr>
                      <w:rFonts w:ascii="Arial Narrow" w:eastAsia="Times New Roman" w:hAnsi="Arial Narrow"/>
                      <w:b/>
                      <w:bCs/>
                      <w:sz w:val="13"/>
                      <w:szCs w:val="13"/>
                    </w:rPr>
                    <w:t xml:space="preserve"> per 1,000</w:t>
                  </w:r>
                  <w:r>
                    <w:rPr>
                      <w:rFonts w:ascii="Arial Narrow" w:eastAsia="Times New Roman" w:hAnsi="Arial Narrow"/>
                      <w:sz w:val="13"/>
                      <w:szCs w:val="13"/>
                    </w:rPr>
                    <w:br/>
                    <w:t xml:space="preserve">(from 328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60 more) </w:t>
                  </w:r>
                </w:p>
              </w:tc>
              <w:tc>
                <w:tcPr>
                  <w:tcW w:w="750" w:type="dxa"/>
                  <w:tcBorders>
                    <w:top w:val="single" w:sz="6" w:space="0" w:color="000000"/>
                    <w:left w:val="single" w:sz="6" w:space="0" w:color="000000"/>
                    <w:bottom w:val="single" w:sz="6" w:space="0" w:color="000000"/>
                    <w:right w:val="single" w:sz="6" w:space="0" w:color="000000"/>
                  </w:tcBorders>
                  <w:hideMark/>
                </w:tcPr>
                <w:p w14:paraId="4C970CFB" w14:textId="77777777" w:rsidR="0088273D" w:rsidRDefault="0088273D" w:rsidP="0088273D">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9D9D75E"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6960D8F8" w14:textId="3E14A83E" w:rsidR="00D31747" w:rsidRDefault="00D31747" w:rsidP="000F41CF">
            <w:pPr>
              <w:rPr>
                <w:rFonts w:ascii="Calibri" w:eastAsia="Times New Roman" w:hAnsi="Calibri" w:cs="Calibri"/>
                <w:sz w:val="16"/>
                <w:szCs w:val="16"/>
                <w:lang w:val="en-US"/>
              </w:rPr>
            </w:pPr>
          </w:p>
          <w:p w14:paraId="0DF13588" w14:textId="77777777" w:rsidR="0088273D" w:rsidRDefault="0088273D" w:rsidP="0088273D">
            <w:pPr>
              <w:spacing w:line="140" w:lineRule="atLeast"/>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Question</w:t>
            </w:r>
            <w:r>
              <w:rPr>
                <w:rFonts w:ascii="Arial Narrow" w:eastAsia="Times New Roman" w:hAnsi="Arial Narrow"/>
                <w:color w:val="000000"/>
                <w:sz w:val="14"/>
                <w:szCs w:val="14"/>
                <w:lang w:val="en"/>
              </w:rPr>
              <w:t xml:space="preserve">: Hypocapnia at 24 hours compared to normocapnia at 24 hours for children after cardiac arrest </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743"/>
              <w:gridCol w:w="820"/>
              <w:gridCol w:w="559"/>
              <w:gridCol w:w="607"/>
              <w:gridCol w:w="1090"/>
              <w:gridCol w:w="761"/>
            </w:tblGrid>
            <w:tr w:rsidR="0088273D" w14:paraId="4CAB01E6" w14:textId="77777777" w:rsidTr="00F83591">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73B2CD0" w14:textId="77777777" w:rsidR="0088273D" w:rsidRDefault="0088273D" w:rsidP="0088273D">
                  <w:pPr>
                    <w:spacing w:line="240" w:lineRule="auto"/>
                    <w:jc w:val="center"/>
                    <w:rPr>
                      <w:rFonts w:ascii="Arial Narrow" w:eastAsia="Times New Roman" w:hAnsi="Arial Narrow"/>
                      <w:b/>
                      <w:bCs/>
                      <w:color w:val="FFFFFF"/>
                      <w:sz w:val="13"/>
                      <w:szCs w:val="13"/>
                      <w:lang w:val="en-US"/>
                    </w:rPr>
                  </w:pPr>
                  <w:proofErr w:type="spellStart"/>
                  <w:r>
                    <w:rPr>
                      <w:rFonts w:ascii="Arial Narrow" w:eastAsia="Times New Roman" w:hAnsi="Arial Narrow"/>
                      <w:b/>
                      <w:bCs/>
                      <w:color w:val="FFFFFF"/>
                      <w:sz w:val="13"/>
                      <w:szCs w:val="13"/>
                    </w:rPr>
                    <w:t>Certainty</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assessment</w:t>
                  </w:r>
                  <w:proofErr w:type="spellEnd"/>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4330991"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502EFFE"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Effect</w:t>
                  </w:r>
                  <w:proofErr w:type="spellEnd"/>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CBDC7E7"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Certainty</w:t>
                  </w:r>
                  <w:proofErr w:type="spellEnd"/>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7AAC095"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Importance</w:t>
                  </w:r>
                  <w:proofErr w:type="spellEnd"/>
                </w:p>
              </w:tc>
            </w:tr>
            <w:tr w:rsidR="0088273D" w14:paraId="6783DBB7" w14:textId="77777777" w:rsidTr="00F83591">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774B25D"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2EB8383"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Study</w:t>
                  </w:r>
                  <w:proofErr w:type="spellEnd"/>
                  <w:r>
                    <w:rPr>
                      <w:rFonts w:ascii="Arial Narrow" w:eastAsia="Times New Roman" w:hAnsi="Arial Narrow"/>
                      <w:b/>
                      <w:bCs/>
                      <w:color w:val="FFFFFF"/>
                      <w:sz w:val="13"/>
                      <w:szCs w:val="13"/>
                    </w:rPr>
                    <w:t xml:space="preserve">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020F762"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Risk</w:t>
                  </w:r>
                  <w:proofErr w:type="spellEnd"/>
                  <w:r>
                    <w:rPr>
                      <w:rFonts w:ascii="Arial Narrow" w:eastAsia="Times New Roman" w:hAnsi="Arial Narrow"/>
                      <w:b/>
                      <w:bCs/>
                      <w:color w:val="FFFFFF"/>
                      <w:sz w:val="13"/>
                      <w:szCs w:val="13"/>
                    </w:rPr>
                    <w:t xml:space="preserve">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BBF2651"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Inconsistency</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F2DE8B6"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Indirectness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456E8D"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Imprecision</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5AEE84C"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Other</w:t>
                  </w:r>
                  <w:proofErr w:type="spellEnd"/>
                  <w:r>
                    <w:rPr>
                      <w:rFonts w:ascii="Arial Narrow" w:eastAsia="Times New Roman" w:hAnsi="Arial Narrow"/>
                      <w:b/>
                      <w:bCs/>
                      <w:color w:val="FFFFFF"/>
                      <w:sz w:val="13"/>
                      <w:szCs w:val="13"/>
                    </w:rPr>
                    <w:t xml:space="preserve"> </w:t>
                  </w:r>
                  <w:proofErr w:type="spellStart"/>
                  <w:r>
                    <w:rPr>
                      <w:rFonts w:ascii="Arial Narrow" w:eastAsia="Times New Roman" w:hAnsi="Arial Narrow"/>
                      <w:b/>
                      <w:bCs/>
                      <w:color w:val="FFFFFF"/>
                      <w:sz w:val="13"/>
                      <w:szCs w:val="13"/>
                    </w:rPr>
                    <w:t>considerations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12739D"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hypocapnia</w:t>
                  </w:r>
                  <w:proofErr w:type="spellEnd"/>
                  <w:r>
                    <w:rPr>
                      <w:rFonts w:ascii="Arial Narrow" w:eastAsia="Times New Roman" w:hAnsi="Arial Narrow"/>
                      <w:b/>
                      <w:bCs/>
                      <w:color w:val="FFFFFF"/>
                      <w:sz w:val="13"/>
                      <w:szCs w:val="13"/>
                    </w:rPr>
                    <w:t xml:space="preserve"> at 24 </w:t>
                  </w:r>
                  <w:proofErr w:type="spellStart"/>
                  <w:r>
                    <w:rPr>
                      <w:rFonts w:ascii="Arial Narrow" w:eastAsia="Times New Roman" w:hAnsi="Arial Narrow"/>
                      <w:b/>
                      <w:bCs/>
                      <w:color w:val="FFFFFF"/>
                      <w:sz w:val="13"/>
                      <w:szCs w:val="13"/>
                    </w:rPr>
                    <w:t>hours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8EA3D3B"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normocapnia</w:t>
                  </w:r>
                  <w:proofErr w:type="spellEnd"/>
                  <w:r>
                    <w:rPr>
                      <w:rFonts w:ascii="Arial Narrow" w:eastAsia="Times New Roman" w:hAnsi="Arial Narrow"/>
                      <w:b/>
                      <w:bCs/>
                      <w:color w:val="FFFFFF"/>
                      <w:sz w:val="13"/>
                      <w:szCs w:val="13"/>
                    </w:rPr>
                    <w:t xml:space="preserve"> at 24 </w:t>
                  </w:r>
                  <w:proofErr w:type="spellStart"/>
                  <w:r>
                    <w:rPr>
                      <w:rFonts w:ascii="Arial Narrow" w:eastAsia="Times New Roman" w:hAnsi="Arial Narrow"/>
                      <w:b/>
                      <w:bCs/>
                      <w:color w:val="FFFFFF"/>
                      <w:sz w:val="13"/>
                      <w:szCs w:val="13"/>
                    </w:rPr>
                    <w:t>hours</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3BC930" w14:textId="77777777" w:rsidR="0088273D" w:rsidRDefault="0088273D" w:rsidP="0088273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A21E96" w14:textId="77777777" w:rsidR="0088273D" w:rsidRDefault="0088273D" w:rsidP="0088273D">
                  <w:pPr>
                    <w:jc w:val="center"/>
                    <w:rPr>
                      <w:rFonts w:ascii="Arial Narrow" w:eastAsia="Times New Roman" w:hAnsi="Arial Narrow"/>
                      <w:b/>
                      <w:bCs/>
                      <w:color w:val="FFFFFF"/>
                      <w:sz w:val="13"/>
                      <w:szCs w:val="13"/>
                    </w:rPr>
                  </w:pPr>
                  <w:proofErr w:type="spellStart"/>
                  <w:r>
                    <w:rPr>
                      <w:rFonts w:ascii="Arial Narrow" w:eastAsia="Times New Roman" w:hAnsi="Arial Narrow"/>
                      <w:b/>
                      <w:bCs/>
                      <w:color w:val="FFFFFF"/>
                      <w:sz w:val="13"/>
                      <w:szCs w:val="13"/>
                    </w:rPr>
                    <w:t>Absolute</w:t>
                  </w:r>
                  <w:proofErr w:type="spellEnd"/>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3B7C4CC4" w14:textId="77777777" w:rsidR="0088273D" w:rsidRDefault="0088273D" w:rsidP="0088273D">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A99C0BD" w14:textId="77777777" w:rsidR="0088273D" w:rsidRDefault="0088273D" w:rsidP="0088273D">
                  <w:pPr>
                    <w:rPr>
                      <w:rFonts w:ascii="Arial Narrow" w:eastAsia="Times New Roman" w:hAnsi="Arial Narrow"/>
                      <w:b/>
                      <w:bCs/>
                      <w:color w:val="FFFFFF"/>
                      <w:sz w:val="13"/>
                      <w:szCs w:val="13"/>
                    </w:rPr>
                  </w:pPr>
                </w:p>
              </w:tc>
            </w:tr>
            <w:tr w:rsidR="0088273D" w14:paraId="77E715DD" w14:textId="77777777" w:rsidTr="00F83591">
              <w:trPr>
                <w:cantSplit/>
              </w:trPr>
              <w:tc>
                <w:tcPr>
                  <w:tcW w:w="0" w:type="auto"/>
                  <w:gridSpan w:val="13"/>
                  <w:shd w:val="clear" w:color="auto" w:fill="FFFFFF"/>
                  <w:tcMar>
                    <w:top w:w="75" w:type="dxa"/>
                    <w:left w:w="100" w:type="dxa"/>
                    <w:bottom w:w="100" w:type="dxa"/>
                    <w:right w:w="100" w:type="dxa"/>
                  </w:tcMar>
                  <w:vAlign w:val="center"/>
                  <w:hideMark/>
                </w:tcPr>
                <w:p w14:paraId="4890D924" w14:textId="77777777" w:rsidR="0088273D" w:rsidRDefault="0088273D" w:rsidP="0088273D">
                  <w:pPr>
                    <w:rPr>
                      <w:rFonts w:ascii="Arial Narrow" w:eastAsia="Times New Roman" w:hAnsi="Arial Narrow"/>
                      <w:b/>
                      <w:bCs/>
                      <w:color w:val="000000"/>
                      <w:sz w:val="13"/>
                      <w:szCs w:val="13"/>
                    </w:rPr>
                  </w:pPr>
                  <w:proofErr w:type="spellStart"/>
                  <w:r>
                    <w:rPr>
                      <w:rStyle w:val="label"/>
                      <w:rFonts w:ascii="Arial Narrow" w:eastAsia="Times New Roman" w:hAnsi="Arial Narrow"/>
                      <w:b/>
                      <w:bCs/>
                      <w:color w:val="000000"/>
                      <w:sz w:val="13"/>
                      <w:szCs w:val="13"/>
                    </w:rPr>
                    <w:t>Survival</w:t>
                  </w:r>
                  <w:proofErr w:type="spellEnd"/>
                  <w:r>
                    <w:rPr>
                      <w:rStyle w:val="label"/>
                      <w:rFonts w:ascii="Arial Narrow" w:eastAsia="Times New Roman" w:hAnsi="Arial Narrow"/>
                      <w:b/>
                      <w:bCs/>
                      <w:color w:val="000000"/>
                      <w:sz w:val="13"/>
                      <w:szCs w:val="13"/>
                    </w:rPr>
                    <w:t xml:space="preserve"> to </w:t>
                  </w:r>
                  <w:proofErr w:type="spellStart"/>
                  <w:r>
                    <w:rPr>
                      <w:rStyle w:val="label"/>
                      <w:rFonts w:ascii="Arial Narrow" w:eastAsia="Times New Roman" w:hAnsi="Arial Narrow"/>
                      <w:b/>
                      <w:bCs/>
                      <w:color w:val="000000"/>
                      <w:sz w:val="13"/>
                      <w:szCs w:val="13"/>
                    </w:rPr>
                    <w:t>discharge</w:t>
                  </w:r>
                  <w:proofErr w:type="spellEnd"/>
                  <w:r>
                    <w:rPr>
                      <w:rStyle w:val="label"/>
                      <w:rFonts w:ascii="Arial Narrow" w:eastAsia="Times New Roman" w:hAnsi="Arial Narrow"/>
                      <w:b/>
                      <w:bCs/>
                      <w:color w:val="000000"/>
                      <w:sz w:val="13"/>
                      <w:szCs w:val="13"/>
                    </w:rPr>
                    <w:t>-del Castillo</w:t>
                  </w:r>
                </w:p>
              </w:tc>
            </w:tr>
            <w:tr w:rsidR="0088273D" w14:paraId="1F9753FC" w14:textId="77777777" w:rsidTr="00F83591">
              <w:trPr>
                <w:cantSplit/>
              </w:trPr>
              <w:tc>
                <w:tcPr>
                  <w:tcW w:w="250" w:type="pct"/>
                  <w:tcBorders>
                    <w:top w:val="single" w:sz="6" w:space="0" w:color="000000"/>
                    <w:left w:val="single" w:sz="6" w:space="0" w:color="000000"/>
                    <w:bottom w:val="single" w:sz="6" w:space="0" w:color="000000"/>
                    <w:right w:val="single" w:sz="6" w:space="0" w:color="000000"/>
                  </w:tcBorders>
                  <w:hideMark/>
                </w:tcPr>
                <w:p w14:paraId="773EACAD"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A73708B"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observational</w:t>
                  </w:r>
                  <w:proofErr w:type="spellEnd"/>
                  <w:r>
                    <w:rPr>
                      <w:rFonts w:ascii="Arial Narrow" w:eastAsia="Times New Roman" w:hAnsi="Arial Narrow"/>
                      <w:sz w:val="13"/>
                      <w:szCs w:val="13"/>
                    </w:rPr>
                    <w:t xml:space="preserve"> studies </w:t>
                  </w:r>
                </w:p>
              </w:tc>
              <w:tc>
                <w:tcPr>
                  <w:tcW w:w="350" w:type="pct"/>
                  <w:tcBorders>
                    <w:top w:val="single" w:sz="6" w:space="0" w:color="000000"/>
                    <w:left w:val="single" w:sz="6" w:space="0" w:color="000000"/>
                    <w:bottom w:val="single" w:sz="6" w:space="0" w:color="000000"/>
                    <w:right w:val="single" w:sz="6" w:space="0" w:color="000000"/>
                  </w:tcBorders>
                  <w:hideMark/>
                </w:tcPr>
                <w:p w14:paraId="79B15C89"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437DE05"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not </w:t>
                  </w: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p>
              </w:tc>
              <w:tc>
                <w:tcPr>
                  <w:tcW w:w="350" w:type="pct"/>
                  <w:tcBorders>
                    <w:top w:val="single" w:sz="6" w:space="0" w:color="000000"/>
                    <w:left w:val="single" w:sz="6" w:space="0" w:color="000000"/>
                    <w:bottom w:val="single" w:sz="6" w:space="0" w:color="000000"/>
                    <w:right w:val="single" w:sz="6" w:space="0" w:color="000000"/>
                  </w:tcBorders>
                  <w:hideMark/>
                </w:tcPr>
                <w:p w14:paraId="0E4D2F2D" w14:textId="77777777" w:rsidR="0088273D" w:rsidRDefault="0088273D"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serious</w:t>
                  </w:r>
                  <w:proofErr w:type="spellEnd"/>
                  <w:r>
                    <w:rPr>
                      <w:rFonts w:ascii="Arial Narrow" w:eastAsia="Times New Roman" w:hAnsi="Arial Narrow"/>
                      <w:sz w:val="13"/>
                      <w:szCs w:val="13"/>
                    </w:rPr>
                    <w:t xml:space="preserve">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42177E28" w14:textId="4F08D63D" w:rsidR="0088273D" w:rsidRDefault="00A323C7" w:rsidP="0088273D">
                  <w:pPr>
                    <w:jc w:val="center"/>
                    <w:rPr>
                      <w:rFonts w:ascii="Arial Narrow" w:eastAsia="Times New Roman" w:hAnsi="Arial Narrow"/>
                      <w:sz w:val="13"/>
                      <w:szCs w:val="13"/>
                    </w:rPr>
                  </w:pPr>
                  <w:proofErr w:type="spellStart"/>
                  <w:r>
                    <w:rPr>
                      <w:rFonts w:ascii="Arial Narrow" w:eastAsia="Times New Roman" w:hAnsi="Arial Narrow"/>
                      <w:sz w:val="13"/>
                      <w:szCs w:val="13"/>
                    </w:rPr>
                    <w:t>very</w:t>
                  </w:r>
                  <w:proofErr w:type="spellEnd"/>
                  <w:r>
                    <w:rPr>
                      <w:rFonts w:ascii="Arial Narrow" w:eastAsia="Times New Roman" w:hAnsi="Arial Narrow"/>
                      <w:sz w:val="13"/>
                      <w:szCs w:val="13"/>
                    </w:rPr>
                    <w:t xml:space="preserve"> </w:t>
                  </w:r>
                  <w:proofErr w:type="spellStart"/>
                  <w:r w:rsidR="0088273D">
                    <w:rPr>
                      <w:rFonts w:ascii="Arial Narrow" w:eastAsia="Times New Roman" w:hAnsi="Arial Narrow"/>
                      <w:sz w:val="13"/>
                      <w:szCs w:val="13"/>
                    </w:rPr>
                    <w:t>serious</w:t>
                  </w:r>
                  <w:r>
                    <w:rPr>
                      <w:rFonts w:ascii="Arial Narrow" w:eastAsia="Times New Roman" w:hAnsi="Arial Narrow"/>
                      <w:sz w:val="13"/>
                      <w:szCs w:val="13"/>
                      <w:vertAlign w:val="superscript"/>
                    </w:rPr>
                    <w:t>c</w:t>
                  </w:r>
                  <w:proofErr w:type="spellEnd"/>
                  <w:r w:rsidR="0088273D">
                    <w:rPr>
                      <w:rFonts w:ascii="Arial Narrow" w:eastAsia="Times New Roman" w:hAnsi="Arial Narrow"/>
                      <w:sz w:val="13"/>
                      <w:szCs w:val="13"/>
                    </w:rPr>
                    <w:t xml:space="preserve"> </w:t>
                  </w:r>
                </w:p>
              </w:tc>
              <w:tc>
                <w:tcPr>
                  <w:tcW w:w="550" w:type="pct"/>
                  <w:tcBorders>
                    <w:top w:val="single" w:sz="6" w:space="0" w:color="000000"/>
                    <w:left w:val="single" w:sz="6" w:space="0" w:color="000000"/>
                    <w:bottom w:val="single" w:sz="6" w:space="0" w:color="000000"/>
                    <w:right w:val="single" w:sz="6" w:space="0" w:color="000000"/>
                  </w:tcBorders>
                  <w:hideMark/>
                </w:tcPr>
                <w:p w14:paraId="1A4F8FD6"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94DCD45"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5/9 (55.6%) </w:t>
                  </w:r>
                </w:p>
              </w:tc>
              <w:tc>
                <w:tcPr>
                  <w:tcW w:w="400" w:type="pct"/>
                  <w:tcBorders>
                    <w:top w:val="single" w:sz="6" w:space="0" w:color="000000"/>
                    <w:left w:val="single" w:sz="6" w:space="0" w:color="000000"/>
                    <w:bottom w:val="single" w:sz="6" w:space="0" w:color="000000"/>
                    <w:right w:val="single" w:sz="6" w:space="0" w:color="000000"/>
                  </w:tcBorders>
                  <w:hideMark/>
                </w:tcPr>
                <w:p w14:paraId="38C8C9AD" w14:textId="77777777" w:rsidR="0088273D" w:rsidRDefault="0088273D" w:rsidP="0088273D">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79/118 (66.9%) </w:t>
                  </w:r>
                </w:p>
              </w:tc>
              <w:tc>
                <w:tcPr>
                  <w:tcW w:w="400" w:type="pct"/>
                  <w:tcBorders>
                    <w:top w:val="single" w:sz="6" w:space="0" w:color="000000"/>
                    <w:left w:val="single" w:sz="6" w:space="0" w:color="000000"/>
                    <w:bottom w:val="single" w:sz="6" w:space="0" w:color="000000"/>
                    <w:right w:val="single" w:sz="6" w:space="0" w:color="000000"/>
                  </w:tcBorders>
                  <w:hideMark/>
                </w:tcPr>
                <w:p w14:paraId="09EDC433" w14:textId="77777777" w:rsidR="0088273D" w:rsidRDefault="0088273D" w:rsidP="0088273D">
                  <w:pPr>
                    <w:jc w:val="center"/>
                    <w:rPr>
                      <w:rFonts w:ascii="Arial Narrow" w:eastAsia="Times New Roman" w:hAnsi="Arial Narrow"/>
                      <w:sz w:val="13"/>
                      <w:szCs w:val="13"/>
                    </w:rPr>
                  </w:pPr>
                  <w:r>
                    <w:rPr>
                      <w:rStyle w:val="block"/>
                      <w:rFonts w:ascii="Arial Narrow" w:eastAsia="Times New Roman" w:hAnsi="Arial Narrow"/>
                      <w:b/>
                      <w:bCs/>
                      <w:sz w:val="13"/>
                      <w:szCs w:val="13"/>
                    </w:rPr>
                    <w:t>RR 0.83</w:t>
                  </w:r>
                  <w:r>
                    <w:rPr>
                      <w:rFonts w:ascii="Arial Narrow" w:eastAsia="Times New Roman" w:hAnsi="Arial Narrow"/>
                      <w:sz w:val="13"/>
                      <w:szCs w:val="13"/>
                    </w:rPr>
                    <w:br/>
                  </w:r>
                  <w:r>
                    <w:rPr>
                      <w:rStyle w:val="cell"/>
                      <w:rFonts w:ascii="Arial Narrow" w:eastAsia="Times New Roman" w:hAnsi="Arial Narrow"/>
                      <w:sz w:val="13"/>
                      <w:szCs w:val="13"/>
                    </w:rPr>
                    <w:t>(0.46 to 1.51)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8C7D8C"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b/>
                      <w:bCs/>
                      <w:sz w:val="13"/>
                      <w:szCs w:val="13"/>
                    </w:rPr>
                    <w:t xml:space="preserve">114 </w:t>
                  </w:r>
                  <w:proofErr w:type="spellStart"/>
                  <w:r>
                    <w:rPr>
                      <w:rFonts w:ascii="Arial Narrow" w:eastAsia="Times New Roman" w:hAnsi="Arial Narrow"/>
                      <w:b/>
                      <w:bCs/>
                      <w:sz w:val="13"/>
                      <w:szCs w:val="13"/>
                    </w:rPr>
                    <w:t>fewer</w:t>
                  </w:r>
                  <w:proofErr w:type="spellEnd"/>
                  <w:r>
                    <w:rPr>
                      <w:rFonts w:ascii="Arial Narrow" w:eastAsia="Times New Roman" w:hAnsi="Arial Narrow"/>
                      <w:b/>
                      <w:bCs/>
                      <w:sz w:val="13"/>
                      <w:szCs w:val="13"/>
                    </w:rPr>
                    <w:t xml:space="preserve"> per 1,000</w:t>
                  </w:r>
                  <w:r>
                    <w:rPr>
                      <w:rFonts w:ascii="Arial Narrow" w:eastAsia="Times New Roman" w:hAnsi="Arial Narrow"/>
                      <w:sz w:val="13"/>
                      <w:szCs w:val="13"/>
                    </w:rPr>
                    <w:br/>
                    <w:t xml:space="preserve">(from 362 </w:t>
                  </w:r>
                  <w:proofErr w:type="spellStart"/>
                  <w:r>
                    <w:rPr>
                      <w:rFonts w:ascii="Arial Narrow" w:eastAsia="Times New Roman" w:hAnsi="Arial Narrow"/>
                      <w:sz w:val="13"/>
                      <w:szCs w:val="13"/>
                    </w:rPr>
                    <w:t>fewer</w:t>
                  </w:r>
                  <w:proofErr w:type="spellEnd"/>
                  <w:r>
                    <w:rPr>
                      <w:rFonts w:ascii="Arial Narrow" w:eastAsia="Times New Roman" w:hAnsi="Arial Narrow"/>
                      <w:sz w:val="13"/>
                      <w:szCs w:val="13"/>
                    </w:rPr>
                    <w:t xml:space="preserve"> to 341 more) </w:t>
                  </w:r>
                </w:p>
              </w:tc>
              <w:tc>
                <w:tcPr>
                  <w:tcW w:w="750" w:type="dxa"/>
                  <w:tcBorders>
                    <w:top w:val="single" w:sz="6" w:space="0" w:color="000000"/>
                    <w:left w:val="single" w:sz="6" w:space="0" w:color="000000"/>
                    <w:bottom w:val="single" w:sz="6" w:space="0" w:color="000000"/>
                    <w:right w:val="single" w:sz="6" w:space="0" w:color="000000"/>
                  </w:tcBorders>
                  <w:hideMark/>
                </w:tcPr>
                <w:p w14:paraId="05B90D00" w14:textId="77777777" w:rsidR="0088273D" w:rsidRDefault="0088273D" w:rsidP="0088273D">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73461C4" w14:textId="77777777" w:rsidR="0088273D" w:rsidRDefault="0088273D" w:rsidP="0088273D">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3987367A" w14:textId="37123582" w:rsidR="0088273D" w:rsidRDefault="0088273D" w:rsidP="000F41CF">
            <w:pPr>
              <w:rPr>
                <w:rFonts w:ascii="Calibri" w:eastAsia="Times New Roman" w:hAnsi="Calibri" w:cs="Calibri"/>
                <w:sz w:val="16"/>
                <w:szCs w:val="16"/>
                <w:lang w:val="en-US"/>
              </w:rPr>
            </w:pPr>
          </w:p>
          <w:p w14:paraId="509B8D00" w14:textId="7A7D0B7E" w:rsidR="00EB1946" w:rsidRDefault="00EB1946" w:rsidP="000F41CF">
            <w:pPr>
              <w:rPr>
                <w:rFonts w:ascii="Calibri" w:eastAsia="Times New Roman" w:hAnsi="Calibri" w:cs="Calibri"/>
                <w:sz w:val="16"/>
                <w:szCs w:val="16"/>
                <w:lang w:val="en-US"/>
              </w:rPr>
            </w:pPr>
          </w:p>
          <w:p w14:paraId="2A2EE074" w14:textId="4954DDEE" w:rsidR="00EB1946" w:rsidRPr="00CD2D3A" w:rsidRDefault="00EB1946" w:rsidP="000F41CF">
            <w:pPr>
              <w:rPr>
                <w:rFonts w:ascii="Calibri" w:eastAsia="Times New Roman" w:hAnsi="Calibri" w:cs="Calibri"/>
                <w:sz w:val="16"/>
                <w:szCs w:val="16"/>
                <w:lang w:val="en-US"/>
              </w:rPr>
            </w:pPr>
            <w:r>
              <w:rPr>
                <w:rFonts w:ascii="Calibri" w:eastAsia="Times New Roman" w:hAnsi="Calibri" w:cs="Calibri"/>
                <w:sz w:val="16"/>
                <w:szCs w:val="16"/>
                <w:lang w:val="en-US"/>
              </w:rPr>
              <w:t xml:space="preserve">The available evidence on the effect of hypercapnia or hypocapnia in adults is inconsistent, with the randomized trials done to-date showing no effect. Given the variability in results the effect is likely to be small, if any. However, the trials thus far are small and there is some data on the effect of carbon dioxide levels on cerebral perfusion, the clinical significance of which remains unknown. </w:t>
            </w:r>
          </w:p>
          <w:p w14:paraId="6880E1D6" w14:textId="41AA5472" w:rsidR="000F41CF" w:rsidRPr="00B067A8" w:rsidRDefault="000F41CF" w:rsidP="000F41CF">
            <w:pPr>
              <w:spacing w:before="100" w:beforeAutospacing="1" w:after="100" w:afterAutospacing="1" w:line="240" w:lineRule="auto"/>
              <w:divId w:val="819886302"/>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D2D3A" w:rsidRDefault="000F41CF" w:rsidP="000F41CF">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lastRenderedPageBreak/>
              <w:br/>
            </w:r>
          </w:p>
        </w:tc>
      </w:tr>
      <w:tr w:rsidR="000F41CF" w:rsidRPr="00A96752"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1F44D4B1" w:rsidR="000F41CF" w:rsidRPr="00CD2D3A" w:rsidRDefault="00EB1946" w:rsidP="000F41CF">
            <w:pPr>
              <w:divId w:val="400564511"/>
              <w:rPr>
                <w:rFonts w:ascii="Calibri" w:eastAsia="Times New Roman" w:hAnsi="Calibri" w:cs="Calibri"/>
                <w:sz w:val="16"/>
                <w:szCs w:val="16"/>
                <w:lang w:val="en-US"/>
              </w:rPr>
            </w:pPr>
            <w:r w:rsidRPr="00CD2D3A">
              <w:rPr>
                <w:rStyle w:val="checked-marker"/>
                <w:rFonts w:ascii="Calibri" w:eastAsia="Times New Roman" w:hAnsi="Calibri" w:cs="Calibri"/>
                <w:sz w:val="16"/>
                <w:szCs w:val="16"/>
                <w:lang w:val="en-US"/>
              </w:rPr>
              <w:t>●</w:t>
            </w:r>
            <w:r w:rsidR="000F41CF" w:rsidRPr="00CD2D3A">
              <w:rPr>
                <w:rFonts w:ascii="Calibri" w:eastAsia="Times New Roman" w:hAnsi="Calibri" w:cs="Calibri"/>
                <w:sz w:val="16"/>
                <w:szCs w:val="16"/>
                <w:lang w:val="en-US"/>
              </w:rPr>
              <w:t> </w:t>
            </w:r>
            <w:r w:rsidR="000F41CF" w:rsidRPr="00CD2D3A">
              <w:rPr>
                <w:rStyle w:val="ep-radiobuttonlabel"/>
                <w:rFonts w:ascii="Calibri" w:eastAsia="Times New Roman" w:hAnsi="Calibri" w:cs="Calibri"/>
                <w:sz w:val="16"/>
                <w:szCs w:val="16"/>
                <w:lang w:val="en-US"/>
              </w:rPr>
              <w:t>Very low</w:t>
            </w:r>
            <w:r w:rsidR="000F41CF"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000F41CF" w:rsidRPr="00CD2D3A">
              <w:rPr>
                <w:rStyle w:val="ep-radiobuttonlabel"/>
                <w:rFonts w:ascii="Calibri" w:eastAsia="Times New Roman" w:hAnsi="Calibri" w:cs="Calibri"/>
                <w:sz w:val="16"/>
                <w:szCs w:val="16"/>
                <w:lang w:val="en-US"/>
              </w:rPr>
              <w:t>Low</w:t>
            </w:r>
            <w:r w:rsidR="000F41CF" w:rsidRPr="00CD2D3A">
              <w:rPr>
                <w:rFonts w:ascii="Calibri" w:eastAsia="Times New Roman" w:hAnsi="Calibri" w:cs="Calibri"/>
                <w:sz w:val="16"/>
                <w:szCs w:val="16"/>
                <w:lang w:val="en-US"/>
              </w:rPr>
              <w:br/>
            </w:r>
            <w:r w:rsidR="000F41CF" w:rsidRPr="00CD2D3A">
              <w:rPr>
                <w:rStyle w:val="unchecked-marker"/>
                <w:rFonts w:ascii="Calibri" w:eastAsia="Times New Roman" w:hAnsi="Calibri" w:cs="Calibri"/>
                <w:sz w:val="16"/>
                <w:szCs w:val="16"/>
                <w:lang w:val="en-US"/>
              </w:rPr>
              <w:t>○</w:t>
            </w:r>
            <w:r w:rsidR="000F41CF" w:rsidRPr="00CD2D3A">
              <w:rPr>
                <w:rFonts w:ascii="Calibri" w:eastAsia="Times New Roman" w:hAnsi="Calibri" w:cs="Calibri"/>
                <w:sz w:val="16"/>
                <w:szCs w:val="16"/>
                <w:lang w:val="en-US"/>
              </w:rPr>
              <w:t> </w:t>
            </w:r>
            <w:r w:rsidR="000F41CF" w:rsidRPr="00CD2D3A">
              <w:rPr>
                <w:rStyle w:val="ep-radiobuttonlabel"/>
                <w:rFonts w:ascii="Calibri" w:eastAsia="Times New Roman" w:hAnsi="Calibri" w:cs="Calibri"/>
                <w:sz w:val="16"/>
                <w:szCs w:val="16"/>
                <w:lang w:val="en-US"/>
              </w:rPr>
              <w:t>Moderate</w:t>
            </w:r>
            <w:r w:rsidR="000F41CF" w:rsidRPr="00CD2D3A">
              <w:rPr>
                <w:rFonts w:ascii="Calibri" w:eastAsia="Times New Roman" w:hAnsi="Calibri" w:cs="Calibri"/>
                <w:sz w:val="16"/>
                <w:szCs w:val="16"/>
                <w:lang w:val="en-US"/>
              </w:rPr>
              <w:br/>
            </w:r>
            <w:r w:rsidR="000F41CF" w:rsidRPr="00CD2D3A">
              <w:rPr>
                <w:rStyle w:val="unchecked-marker"/>
                <w:rFonts w:ascii="Calibri" w:eastAsia="Times New Roman" w:hAnsi="Calibri" w:cs="Calibri"/>
                <w:sz w:val="16"/>
                <w:szCs w:val="16"/>
                <w:lang w:val="en-US"/>
              </w:rPr>
              <w:t>○</w:t>
            </w:r>
            <w:r w:rsidR="000F41CF" w:rsidRPr="00CD2D3A">
              <w:rPr>
                <w:rFonts w:ascii="Calibri" w:eastAsia="Times New Roman" w:hAnsi="Calibri" w:cs="Calibri"/>
                <w:sz w:val="16"/>
                <w:szCs w:val="16"/>
                <w:lang w:val="en-US"/>
              </w:rPr>
              <w:t> </w:t>
            </w:r>
            <w:r w:rsidR="000F41CF" w:rsidRPr="00CD2D3A">
              <w:rPr>
                <w:rStyle w:val="ep-radiobuttonlabel"/>
                <w:rFonts w:ascii="Calibri" w:eastAsia="Times New Roman" w:hAnsi="Calibri" w:cs="Calibri"/>
                <w:sz w:val="16"/>
                <w:szCs w:val="16"/>
                <w:lang w:val="en-US"/>
              </w:rPr>
              <w:t>High</w:t>
            </w:r>
            <w:r w:rsidR="000F41CF" w:rsidRPr="00CD2D3A">
              <w:rPr>
                <w:rFonts w:ascii="Calibri" w:eastAsia="Times New Roman" w:hAnsi="Calibri" w:cs="Calibri"/>
                <w:sz w:val="16"/>
                <w:szCs w:val="16"/>
                <w:lang w:val="en-US"/>
              </w:rPr>
              <w:br/>
            </w:r>
            <w:r w:rsidR="000F41CF" w:rsidRPr="00CD2D3A">
              <w:rPr>
                <w:rStyle w:val="unchecked-marker"/>
                <w:rFonts w:ascii="Calibri" w:eastAsia="Times New Roman" w:hAnsi="Calibri" w:cs="Calibri"/>
                <w:sz w:val="16"/>
                <w:szCs w:val="16"/>
                <w:lang w:val="en-US"/>
              </w:rPr>
              <w:t>○</w:t>
            </w:r>
            <w:r w:rsidR="000F41CF" w:rsidRPr="00CD2D3A">
              <w:rPr>
                <w:rFonts w:ascii="Calibri" w:eastAsia="Times New Roman" w:hAnsi="Calibri" w:cs="Calibri"/>
                <w:sz w:val="16"/>
                <w:szCs w:val="16"/>
                <w:lang w:val="en-US"/>
              </w:rPr>
              <w:t> </w:t>
            </w:r>
            <w:r w:rsidR="000F41CF" w:rsidRPr="00CD2D3A">
              <w:rPr>
                <w:rStyle w:val="ep-radiobuttonlabel"/>
                <w:rFonts w:ascii="Calibri" w:eastAsia="Times New Roman" w:hAnsi="Calibri" w:cs="Calibri"/>
                <w:sz w:val="16"/>
                <w:szCs w:val="16"/>
                <w:lang w:val="en-US"/>
              </w:rPr>
              <w:t>No included studies</w:t>
            </w:r>
            <w:r w:rsidR="000F41C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3117A3BF" w:rsidR="000F41CF" w:rsidRPr="00CD2D3A" w:rsidRDefault="000F41CF" w:rsidP="000F41CF">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The certainty of evidence from randomized trials is </w:t>
            </w:r>
            <w:r w:rsidR="00EB1946">
              <w:rPr>
                <w:rFonts w:ascii="Calibri" w:eastAsia="Times New Roman" w:hAnsi="Calibri" w:cs="Calibri"/>
                <w:sz w:val="16"/>
                <w:szCs w:val="16"/>
                <w:lang w:val="en-US"/>
              </w:rPr>
              <w:t xml:space="preserve">very </w:t>
            </w:r>
            <w:r>
              <w:rPr>
                <w:rFonts w:ascii="Calibri" w:eastAsia="Times New Roman" w:hAnsi="Calibri" w:cs="Calibri"/>
                <w:sz w:val="16"/>
                <w:szCs w:val="16"/>
                <w:lang w:val="en-US"/>
              </w:rPr>
              <w:t>low</w:t>
            </w:r>
            <w:r w:rsidR="00EB1946">
              <w:rPr>
                <w:rFonts w:ascii="Calibri" w:eastAsia="Times New Roman" w:hAnsi="Calibri" w:cs="Calibri"/>
                <w:sz w:val="16"/>
                <w:szCs w:val="16"/>
                <w:lang w:val="en-US"/>
              </w:rPr>
              <w:t xml:space="preserve"> (see tables above).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0F41CF" w:rsidRPr="00CD2D3A" w:rsidRDefault="000F41CF" w:rsidP="000F41CF">
            <w:pPr>
              <w:divId w:val="1777214354"/>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A96752"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0F41CF" w:rsidRPr="00CD2D3A" w:rsidRDefault="000F41CF" w:rsidP="000F41CF">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511BFB6B" w:rsidR="000F41CF" w:rsidRPr="00CD2D3A" w:rsidRDefault="000F41CF" w:rsidP="000F41CF">
            <w:pPr>
              <w:divId w:val="19403253"/>
              <w:rPr>
                <w:rFonts w:ascii="Calibri" w:eastAsia="Times New Roman" w:hAnsi="Calibri" w:cs="Calibri"/>
                <w:sz w:val="16"/>
                <w:szCs w:val="16"/>
                <w:lang w:val="en-US"/>
              </w:rPr>
            </w:pPr>
            <w:r>
              <w:rPr>
                <w:rFonts w:ascii="Calibri" w:eastAsia="Times New Roman" w:hAnsi="Calibri" w:cs="Calibri"/>
                <w:sz w:val="16"/>
                <w:szCs w:val="16"/>
                <w:lang w:val="en-US"/>
              </w:rPr>
              <w:t>Survival with favorable neurologic outcome and survival are generally accepted as critical outcomes.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CD2D3A" w:rsidRDefault="000F41CF" w:rsidP="000F41CF">
            <w:pPr>
              <w:divId w:val="1312325065"/>
              <w:rPr>
                <w:rFonts w:ascii="Calibri" w:eastAsia="Times New Roman" w:hAnsi="Calibri" w:cs="Calibri"/>
                <w:sz w:val="16"/>
                <w:szCs w:val="16"/>
                <w:lang w:val="en-US"/>
              </w:rPr>
            </w:pPr>
          </w:p>
        </w:tc>
      </w:tr>
      <w:tr w:rsidR="000F41CF" w:rsidRPr="00A96752"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067A8"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52EA18A1" w:rsidR="000F41CF" w:rsidRPr="00CD2D3A" w:rsidRDefault="000F41CF" w:rsidP="000F41CF">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F8BACF" w14:textId="2CB41D0B" w:rsidR="000F41CF" w:rsidRDefault="000F41CF" w:rsidP="000F41CF">
            <w:pPr>
              <w:rPr>
                <w:rFonts w:ascii="Calibri" w:eastAsia="Times New Roman" w:hAnsi="Calibri" w:cs="Calibri"/>
                <w:sz w:val="16"/>
                <w:szCs w:val="16"/>
                <w:lang w:val="en-US"/>
              </w:rPr>
            </w:pPr>
            <w:r>
              <w:rPr>
                <w:rFonts w:ascii="Calibri" w:eastAsia="Times New Roman" w:hAnsi="Calibri" w:cs="Calibri"/>
                <w:sz w:val="16"/>
                <w:szCs w:val="16"/>
                <w:lang w:val="en-US"/>
              </w:rPr>
              <w:t xml:space="preserve">For carbon dioxide, the balance of effects favors normocapnia. </w:t>
            </w:r>
          </w:p>
          <w:p w14:paraId="43237DDA" w14:textId="77777777" w:rsidR="000F41CF" w:rsidRDefault="000F41CF" w:rsidP="000F41CF">
            <w:pPr>
              <w:rPr>
                <w:rFonts w:ascii="Calibri" w:eastAsia="Times New Roman" w:hAnsi="Calibri" w:cs="Calibri"/>
                <w:sz w:val="16"/>
                <w:szCs w:val="16"/>
                <w:lang w:val="en-US"/>
              </w:rPr>
            </w:pPr>
          </w:p>
          <w:p w14:paraId="439FE831" w14:textId="77777777" w:rsidR="000F41CF" w:rsidRDefault="000F41CF" w:rsidP="000F41CF">
            <w:pPr>
              <w:rPr>
                <w:rFonts w:ascii="Calibri" w:eastAsia="Times New Roman" w:hAnsi="Calibri" w:cs="Calibri"/>
                <w:sz w:val="16"/>
                <w:szCs w:val="16"/>
                <w:lang w:val="en-US"/>
              </w:rPr>
            </w:pPr>
          </w:p>
          <w:p w14:paraId="4749A444" w14:textId="77777777" w:rsidR="000F41CF" w:rsidRDefault="000F41CF" w:rsidP="000F41CF">
            <w:pPr>
              <w:rPr>
                <w:rFonts w:ascii="Calibri" w:eastAsia="Times New Roman" w:hAnsi="Calibri" w:cs="Calibri"/>
                <w:sz w:val="16"/>
                <w:szCs w:val="16"/>
                <w:lang w:val="en-US"/>
              </w:rPr>
            </w:pPr>
          </w:p>
          <w:p w14:paraId="6F2F8CA2" w14:textId="77777777" w:rsidR="000F41CF" w:rsidRDefault="000F41CF" w:rsidP="000F41CF">
            <w:pPr>
              <w:rPr>
                <w:rFonts w:ascii="Calibri" w:eastAsia="Times New Roman" w:hAnsi="Calibri" w:cs="Calibri"/>
                <w:sz w:val="16"/>
                <w:szCs w:val="16"/>
                <w:lang w:val="en-US"/>
              </w:rPr>
            </w:pPr>
          </w:p>
          <w:p w14:paraId="0E330B15" w14:textId="77777777" w:rsidR="000F41CF" w:rsidRPr="00B067A8" w:rsidRDefault="000F41CF" w:rsidP="000F41CF">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067A8" w:rsidRDefault="000F41CF" w:rsidP="000F41CF">
            <w:pPr>
              <w:divId w:val="1321084420"/>
              <w:rPr>
                <w:rFonts w:ascii="Calibri" w:eastAsia="Times New Roman" w:hAnsi="Calibri" w:cs="Calibri"/>
                <w:sz w:val="16"/>
                <w:szCs w:val="16"/>
                <w:lang w:val="en-US"/>
              </w:rPr>
            </w:pPr>
            <w:r w:rsidRPr="00B067A8">
              <w:rPr>
                <w:rFonts w:ascii="Calibri" w:eastAsia="Times New Roman" w:hAnsi="Calibri" w:cs="Calibri"/>
                <w:sz w:val="16"/>
                <w:szCs w:val="16"/>
                <w:lang w:val="en-US"/>
              </w:rPr>
              <w:br/>
            </w:r>
          </w:p>
        </w:tc>
      </w:tr>
      <w:tr w:rsidR="000F41CF" w:rsidRPr="00A96752"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00C13589" w14:textId="77777777" w:rsidTr="00D65A05">
        <w:trPr>
          <w:divId w:val="1347438940"/>
          <w:trHeight w:val="24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7777777" w:rsidR="000F41CF" w:rsidRPr="00CD2D3A" w:rsidRDefault="000F41CF" w:rsidP="000F41CF">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1F4FB4B7" w:rsidR="000F41CF" w:rsidRPr="00CD2D3A" w:rsidRDefault="000F41CF" w:rsidP="000F41CF">
            <w:pPr>
              <w:divId w:val="813763953"/>
              <w:rPr>
                <w:rFonts w:ascii="Calibri" w:eastAsia="Times New Roman" w:hAnsi="Calibri" w:cs="Calibri"/>
                <w:sz w:val="16"/>
                <w:szCs w:val="16"/>
                <w:lang w:val="en-US"/>
              </w:rPr>
            </w:pPr>
            <w:r>
              <w:rPr>
                <w:rFonts w:ascii="Calibri" w:eastAsia="Times New Roman" w:hAnsi="Calibri" w:cs="Calibri"/>
                <w:sz w:val="16"/>
                <w:szCs w:val="16"/>
                <w:lang w:val="en-US"/>
              </w:rPr>
              <w:t>We did not identify any studies evaluating the cost of a ventilation strategy targeting one carbon dioxide range over another, but a significant cost seems unlikely, except in settings where blood gas analysis is not available.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CD2D3A" w:rsidRDefault="000F41CF" w:rsidP="000F41CF">
            <w:pPr>
              <w:divId w:val="509099511"/>
              <w:rPr>
                <w:rFonts w:ascii="Calibri" w:eastAsia="Times New Roman" w:hAnsi="Calibri" w:cs="Calibri"/>
                <w:sz w:val="16"/>
                <w:szCs w:val="16"/>
                <w:lang w:val="en-US"/>
              </w:rPr>
            </w:pPr>
          </w:p>
        </w:tc>
      </w:tr>
      <w:tr w:rsidR="000F41CF" w:rsidRPr="00A96752"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1B5199E4" w14:textId="77777777" w:rsidTr="00D65A05">
        <w:trPr>
          <w:divId w:val="1347438940"/>
          <w:trHeight w:val="30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7777777" w:rsidR="000F41CF" w:rsidRPr="00CD2D3A" w:rsidRDefault="000F41CF" w:rsidP="000F41CF">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77777777" w:rsidR="000F41CF" w:rsidRPr="00CD2D3A" w:rsidRDefault="000F41CF" w:rsidP="000F41CF">
            <w:pPr>
              <w:divId w:val="177709031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specifically comparing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CD2D3A" w:rsidRDefault="000F41CF" w:rsidP="000F41CF">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A96752"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0F41CF" w:rsidRPr="00CD2D3A" w:rsidRDefault="000F41CF" w:rsidP="000F41CF">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77777777" w:rsidR="000F41CF" w:rsidRPr="00CD2D3A" w:rsidRDefault="000F41CF" w:rsidP="000F41CF">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addressing cost-effectiveness.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CD2D3A" w:rsidRDefault="000F41CF" w:rsidP="000F41CF">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A96752"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0F41CF" w:rsidRPr="00CD2D3A" w:rsidRDefault="000F41CF" w:rsidP="000F41CF">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1BB9B47A" w:rsidR="000F41CF" w:rsidRPr="00CD2D3A" w:rsidRDefault="000F41CF" w:rsidP="000F41CF">
            <w:pPr>
              <w:divId w:val="1995839398"/>
              <w:rPr>
                <w:rFonts w:ascii="Calibri" w:eastAsia="Times New Roman" w:hAnsi="Calibri" w:cs="Calibri"/>
                <w:sz w:val="16"/>
                <w:szCs w:val="16"/>
                <w:lang w:val="en-US"/>
              </w:rPr>
            </w:pPr>
            <w:r>
              <w:rPr>
                <w:rFonts w:ascii="Calibri" w:eastAsia="Times New Roman" w:hAnsi="Calibri" w:cs="Calibri"/>
                <w:sz w:val="16"/>
                <w:szCs w:val="16"/>
                <w:lang w:val="en-US"/>
              </w:rPr>
              <w:t xml:space="preserve">Targeting a specific carbon dioxide level may be difficult in settings where blood gas analysis is not available, but as this recommendation is not a change we do not think it will increase or decrease inequity that is already present.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CD2D3A" w:rsidRDefault="000F41CF" w:rsidP="000F41CF">
            <w:pPr>
              <w:divId w:val="181333062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A96752"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7D50F429" w14:textId="77777777" w:rsidTr="00D65A05">
        <w:trPr>
          <w:divId w:val="1347438940"/>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F41CF" w:rsidRPr="00CD2D3A" w:rsidRDefault="000F41CF" w:rsidP="000F41CF">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77E59EC" w:rsidR="000F41CF" w:rsidRDefault="000F41CF" w:rsidP="000F41CF">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We have not identified any research that assessed acceptability</w:t>
            </w:r>
            <w:r>
              <w:rPr>
                <w:rFonts w:ascii="Calibri" w:eastAsia="Times New Roman" w:hAnsi="Calibri" w:cs="Calibri"/>
                <w:sz w:val="16"/>
                <w:szCs w:val="16"/>
                <w:lang w:val="en-US"/>
              </w:rPr>
              <w:t>, but these TRs do not include any substantial changes compared to 2015.</w:t>
            </w:r>
          </w:p>
          <w:p w14:paraId="3B89F07F" w14:textId="77777777" w:rsidR="000F41CF" w:rsidRDefault="000F41CF" w:rsidP="000F41CF">
            <w:pPr>
              <w:divId w:val="1397168485"/>
              <w:rPr>
                <w:rFonts w:ascii="Calibri" w:eastAsia="Times New Roman" w:hAnsi="Calibri" w:cs="Calibri"/>
                <w:sz w:val="16"/>
                <w:szCs w:val="16"/>
                <w:lang w:val="en-US"/>
              </w:rPr>
            </w:pPr>
          </w:p>
          <w:p w14:paraId="35DC1712" w14:textId="77777777" w:rsidR="000F41CF" w:rsidRDefault="000F41CF" w:rsidP="000F41CF">
            <w:pPr>
              <w:divId w:val="1397168485"/>
              <w:rPr>
                <w:rFonts w:ascii="Calibri" w:eastAsia="Times New Roman" w:hAnsi="Calibri" w:cs="Calibri"/>
                <w:sz w:val="16"/>
                <w:szCs w:val="16"/>
                <w:lang w:val="en-US"/>
              </w:rPr>
            </w:pPr>
          </w:p>
          <w:p w14:paraId="576DECB2" w14:textId="77777777" w:rsidR="000F41CF" w:rsidRDefault="000F41CF" w:rsidP="000F41CF">
            <w:pPr>
              <w:divId w:val="1397168485"/>
              <w:rPr>
                <w:rFonts w:ascii="Calibri" w:eastAsia="Times New Roman" w:hAnsi="Calibri" w:cs="Calibri"/>
                <w:sz w:val="16"/>
                <w:szCs w:val="16"/>
                <w:lang w:val="en-US"/>
              </w:rPr>
            </w:pPr>
          </w:p>
          <w:p w14:paraId="2F1E5CBB" w14:textId="77777777" w:rsidR="000F41CF" w:rsidRDefault="000F41CF" w:rsidP="000F41CF">
            <w:pPr>
              <w:divId w:val="1397168485"/>
              <w:rPr>
                <w:rFonts w:ascii="Calibri" w:eastAsia="Times New Roman" w:hAnsi="Calibri" w:cs="Calibri"/>
                <w:sz w:val="16"/>
                <w:szCs w:val="16"/>
                <w:lang w:val="en-US"/>
              </w:rPr>
            </w:pPr>
          </w:p>
          <w:p w14:paraId="3AD83346" w14:textId="77777777" w:rsidR="000F41CF" w:rsidRDefault="000F41CF" w:rsidP="000F41CF">
            <w:pPr>
              <w:divId w:val="1397168485"/>
              <w:rPr>
                <w:rFonts w:ascii="Calibri" w:eastAsia="Times New Roman" w:hAnsi="Calibri" w:cs="Calibri"/>
                <w:sz w:val="16"/>
                <w:szCs w:val="16"/>
                <w:lang w:val="en-US"/>
              </w:rPr>
            </w:pPr>
          </w:p>
          <w:p w14:paraId="1333C6E5" w14:textId="77777777" w:rsidR="000F41CF" w:rsidRPr="00CD2D3A" w:rsidRDefault="000F41CF" w:rsidP="000F41CF">
            <w:pPr>
              <w:divId w:val="1397168485"/>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A86318" w:rsidRDefault="000F41CF" w:rsidP="000F41CF">
            <w:pPr>
              <w:divId w:val="1296640506"/>
              <w:rPr>
                <w:rFonts w:ascii="Calibri" w:eastAsia="Times New Roman" w:hAnsi="Calibri" w:cs="Calibri"/>
                <w:sz w:val="16"/>
                <w:szCs w:val="16"/>
                <w:lang w:val="en-US"/>
              </w:rPr>
            </w:pPr>
          </w:p>
        </w:tc>
      </w:tr>
      <w:tr w:rsidR="000F41CF" w:rsidRPr="00A96752"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A96752"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CD2D3A" w:rsidRDefault="000F41CF" w:rsidP="000F41CF">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778C442A" w:rsidR="000F41CF" w:rsidRPr="00A86318" w:rsidRDefault="000F41CF" w:rsidP="000F41CF">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Feasibility was not </w:t>
            </w:r>
            <w:r>
              <w:rPr>
                <w:rFonts w:ascii="Calibri" w:eastAsia="Times New Roman" w:hAnsi="Calibri" w:cs="Calibri"/>
                <w:sz w:val="16"/>
                <w:szCs w:val="16"/>
                <w:lang w:val="en-US"/>
              </w:rPr>
              <w:t xml:space="preserve">specifically addressed by this review, but should be feasible in most settings given that this is not a change in recommendation.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CD2D3A" w:rsidRDefault="000F41CF" w:rsidP="000F41CF">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61"/>
        <w:gridCol w:w="1731"/>
        <w:gridCol w:w="1735"/>
        <w:gridCol w:w="1740"/>
        <w:gridCol w:w="1740"/>
        <w:gridCol w:w="1740"/>
        <w:gridCol w:w="1655"/>
        <w:gridCol w:w="1690"/>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proofErr w:type="spellStart"/>
            <w:r w:rsidRPr="003C25B6">
              <w:rPr>
                <w:rFonts w:ascii="Calibri" w:hAnsi="Calibri" w:cs="Calibri"/>
                <w:b/>
                <w:color w:val="000000" w:themeColor="text1"/>
                <w:sz w:val="16"/>
                <w:szCs w:val="16"/>
              </w:rPr>
              <w:t>Don't</w:t>
            </w:r>
            <w:proofErr w:type="spellEnd"/>
            <w:r w:rsidRPr="003C25B6">
              <w:rPr>
                <w:rFonts w:ascii="Calibri" w:hAnsi="Calibri" w:cs="Calibri"/>
                <w:b/>
                <w:color w:val="000000" w:themeColor="text1"/>
                <w:sz w:val="16"/>
                <w:szCs w:val="16"/>
              </w:rPr>
              <w:t xml:space="preserve">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proofErr w:type="spellStart"/>
            <w:r w:rsidRPr="00A86318">
              <w:rPr>
                <w:rFonts w:ascii="Calibri" w:hAnsi="Calibri" w:cs="Calibri"/>
                <w:b/>
                <w:color w:val="000000" w:themeColor="text1"/>
                <w:sz w:val="16"/>
                <w:szCs w:val="16"/>
              </w:rPr>
              <w:t>Don't</w:t>
            </w:r>
            <w:proofErr w:type="spellEnd"/>
            <w:r w:rsidRPr="00A86318">
              <w:rPr>
                <w:rFonts w:ascii="Calibri" w:hAnsi="Calibri" w:cs="Calibri"/>
                <w:b/>
                <w:color w:val="000000" w:themeColor="text1"/>
                <w:sz w:val="16"/>
                <w:szCs w:val="16"/>
              </w:rPr>
              <w:t xml:space="preserve">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EB1946"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sidRPr="00EB1946">
              <w:rPr>
                <w:rFonts w:ascii="Calibri" w:hAnsi="Calibri" w:cs="Calibri"/>
                <w:b/>
                <w:bCs/>
                <w:color w:val="000000" w:themeColor="text1"/>
                <w:sz w:val="16"/>
                <w:szCs w:val="16"/>
              </w:rPr>
              <w:t>Very</w:t>
            </w:r>
            <w:proofErr w:type="spellEnd"/>
            <w:r w:rsidRPr="00EB1946">
              <w:rPr>
                <w:rFonts w:ascii="Calibri" w:hAnsi="Calibri" w:cs="Calibri"/>
                <w:b/>
                <w:bCs/>
                <w:color w:val="000000" w:themeColor="text1"/>
                <w:sz w:val="16"/>
                <w:szCs w:val="16"/>
              </w:rPr>
              <w:t xml:space="preserve"> </w:t>
            </w:r>
            <w:proofErr w:type="spellStart"/>
            <w:r w:rsidRPr="00EB1946">
              <w:rPr>
                <w:rFonts w:ascii="Calibri" w:hAnsi="Calibri" w:cs="Calibri"/>
                <w:b/>
                <w:bCs/>
                <w:color w:val="000000" w:themeColor="text1"/>
                <w:sz w:val="16"/>
                <w:szCs w:val="16"/>
              </w:rPr>
              <w:t>low</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EB1946" w:rsidRDefault="00D65A05">
            <w:pPr>
              <w:pStyle w:val="NormalWeb"/>
              <w:spacing w:before="0" w:beforeAutospacing="0" w:after="0" w:afterAutospacing="0" w:line="256" w:lineRule="auto"/>
              <w:jc w:val="center"/>
              <w:rPr>
                <w:rFonts w:ascii="Calibri" w:hAnsi="Calibri" w:cs="Calibri"/>
                <w:color w:val="AEAAAA"/>
                <w:sz w:val="16"/>
                <w:szCs w:val="16"/>
              </w:rPr>
            </w:pPr>
            <w:r w:rsidRPr="00EB1946">
              <w:rPr>
                <w:rFonts w:ascii="Calibri" w:hAnsi="Calibri" w:cs="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No </w:t>
            </w:r>
            <w:proofErr w:type="spellStart"/>
            <w:r>
              <w:rPr>
                <w:rFonts w:ascii="Calibri" w:hAnsi="Calibri" w:cs="Calibri"/>
                <w:color w:val="AEAAAA"/>
                <w:sz w:val="16"/>
                <w:szCs w:val="16"/>
              </w:rPr>
              <w:t>included</w:t>
            </w:r>
            <w:proofErr w:type="spellEnd"/>
            <w:r>
              <w:rPr>
                <w:rFonts w:ascii="Calibri" w:hAnsi="Calibri" w:cs="Calibri"/>
                <w:color w:val="AEAAAA"/>
                <w:sz w:val="16"/>
                <w:szCs w:val="16"/>
              </w:rPr>
              <w:t xml:space="preserve"> studies</w:t>
            </w:r>
          </w:p>
        </w:tc>
      </w:tr>
      <w:tr w:rsidR="00D65A05" w:rsidRPr="00D65A05"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Important</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uncertainty</w:t>
            </w:r>
            <w:proofErr w:type="spellEnd"/>
            <w:r>
              <w:rPr>
                <w:rFonts w:ascii="Calibri" w:hAnsi="Calibri" w:cs="Calibri"/>
                <w:color w:val="AEAAAA"/>
                <w:sz w:val="16"/>
                <w:szCs w:val="16"/>
              </w:rPr>
              <w:t xml:space="preserve"> or </w:t>
            </w:r>
            <w:proofErr w:type="spellStart"/>
            <w:r>
              <w:rPr>
                <w:rFonts w:ascii="Calibri" w:hAnsi="Calibri" w:cs="Calibri"/>
                <w:color w:val="AEAAAA"/>
                <w:sz w:val="16"/>
                <w:szCs w:val="16"/>
              </w:rPr>
              <w:t>variability</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D65A0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sidRPr="00EB1946">
              <w:rPr>
                <w:rFonts w:ascii="Calibri" w:hAnsi="Calibri" w:cs="Calibri"/>
                <w:b/>
                <w:bCs/>
                <w:color w:val="000000" w:themeColor="text1"/>
                <w:sz w:val="16"/>
                <w:szCs w:val="16"/>
              </w:rPr>
              <w:t>Probably</w:t>
            </w:r>
            <w:proofErr w:type="spellEnd"/>
            <w:r w:rsidRPr="00EB1946">
              <w:rPr>
                <w:rFonts w:ascii="Calibri" w:hAnsi="Calibri" w:cs="Calibri"/>
                <w:b/>
                <w:bCs/>
                <w:color w:val="000000" w:themeColor="text1"/>
                <w:sz w:val="16"/>
                <w:szCs w:val="16"/>
              </w:rPr>
              <w:t xml:space="preserve"> </w:t>
            </w:r>
            <w:proofErr w:type="spellStart"/>
            <w:r w:rsidRPr="00EB1946">
              <w:rPr>
                <w:rFonts w:ascii="Calibri" w:hAnsi="Calibri" w:cs="Calibri"/>
                <w:b/>
                <w:bCs/>
                <w:color w:val="000000" w:themeColor="text1"/>
                <w:sz w:val="16"/>
                <w:szCs w:val="16"/>
              </w:rPr>
              <w:t>favors</w:t>
            </w:r>
            <w:proofErr w:type="spellEnd"/>
            <w:r w:rsidRPr="00EB1946">
              <w:rPr>
                <w:rFonts w:ascii="Calibri" w:hAnsi="Calibri" w:cs="Calibri"/>
                <w:b/>
                <w:bCs/>
                <w:color w:val="000000" w:themeColor="text1"/>
                <w:sz w:val="16"/>
                <w:szCs w:val="16"/>
              </w:rPr>
              <w:t xml:space="preserve"> the </w:t>
            </w:r>
            <w:proofErr w:type="spellStart"/>
            <w:r w:rsidRPr="00EB1946">
              <w:rPr>
                <w:rFonts w:ascii="Calibri" w:hAnsi="Calibri" w:cs="Calibri"/>
                <w:b/>
                <w:bCs/>
                <w:color w:val="000000" w:themeColor="text1"/>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EB1946"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rPr>
            </w:pPr>
            <w:proofErr w:type="spellStart"/>
            <w:r w:rsidRPr="00EB1946">
              <w:rPr>
                <w:rFonts w:ascii="Calibri" w:hAnsi="Calibri" w:cs="Calibri"/>
                <w:color w:val="BFBFBF" w:themeColor="background1" w:themeShade="BF"/>
                <w:sz w:val="16"/>
                <w:szCs w:val="16"/>
              </w:rPr>
              <w:t>Probably</w:t>
            </w:r>
            <w:proofErr w:type="spellEnd"/>
            <w:r w:rsidRPr="00EB1946">
              <w:rPr>
                <w:rFonts w:ascii="Calibri" w:hAnsi="Calibri" w:cs="Calibri"/>
                <w:color w:val="BFBFBF" w:themeColor="background1" w:themeShade="BF"/>
                <w:sz w:val="16"/>
                <w:szCs w:val="16"/>
              </w:rPr>
              <w:t xml:space="preserve"> </w:t>
            </w:r>
            <w:proofErr w:type="spellStart"/>
            <w:r w:rsidRPr="00EB1946">
              <w:rPr>
                <w:rFonts w:ascii="Calibri" w:hAnsi="Calibri" w:cs="Calibri"/>
                <w:color w:val="BFBFBF" w:themeColor="background1" w:themeShade="BF"/>
                <w:sz w:val="16"/>
                <w:szCs w:val="16"/>
              </w:rPr>
              <w:t>favors</w:t>
            </w:r>
            <w:proofErr w:type="spellEnd"/>
            <w:r w:rsidRPr="00EB1946">
              <w:rPr>
                <w:rFonts w:ascii="Calibri" w:hAnsi="Calibri" w:cs="Calibri"/>
                <w:color w:val="BFBFBF" w:themeColor="background1" w:themeShade="BF"/>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Large </w:t>
            </w:r>
            <w:proofErr w:type="spellStart"/>
            <w:r>
              <w:rPr>
                <w:rFonts w:ascii="Calibri" w:hAnsi="Calibri" w:cs="Calibri"/>
                <w:color w:val="AEAAAA"/>
                <w:sz w:val="16"/>
                <w:szCs w:val="16"/>
              </w:rPr>
              <w:t>costs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Moderate </w:t>
            </w:r>
            <w:proofErr w:type="spellStart"/>
            <w:r>
              <w:rPr>
                <w:rFonts w:ascii="Calibri" w:hAnsi="Calibri" w:cs="Calibri"/>
                <w:color w:val="AEAAAA"/>
                <w:sz w:val="16"/>
                <w:szCs w:val="16"/>
              </w:rPr>
              <w:t>costs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Negligible</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costs</w:t>
            </w:r>
            <w:proofErr w:type="spellEnd"/>
            <w:r>
              <w:rPr>
                <w:rFonts w:ascii="Calibri" w:hAnsi="Calibri" w:cs="Calibri"/>
                <w:color w:val="AEAAAA"/>
                <w:sz w:val="16"/>
                <w:szCs w:val="16"/>
              </w:rPr>
              <w:t xml:space="preserve"> and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Moderate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 xml:space="preserve">Large </w:t>
            </w:r>
            <w:proofErr w:type="spellStart"/>
            <w:r>
              <w:rPr>
                <w:rFonts w:ascii="Calibri" w:hAnsi="Calibri" w:cs="Calibri"/>
                <w:color w:val="AEAAAA"/>
                <w:sz w:val="16"/>
                <w:szCs w:val="16"/>
              </w:rPr>
              <w:t>savings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Don't</w:t>
            </w:r>
            <w:proofErr w:type="spellEnd"/>
            <w:r>
              <w:rPr>
                <w:rFonts w:ascii="Calibri" w:hAnsi="Calibri" w:cs="Calibri"/>
                <w:b/>
                <w:bCs/>
                <w:color w:val="000000"/>
                <w:sz w:val="16"/>
                <w:szCs w:val="16"/>
              </w:rPr>
              <w:t xml:space="preserve">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Very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low</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 xml:space="preserve">No </w:t>
            </w:r>
            <w:proofErr w:type="spellStart"/>
            <w:r>
              <w:rPr>
                <w:rFonts w:ascii="Calibri" w:hAnsi="Calibri" w:cs="Calibri"/>
                <w:b/>
                <w:bCs/>
                <w:color w:val="000000"/>
                <w:sz w:val="16"/>
                <w:szCs w:val="16"/>
              </w:rPr>
              <w:t>included</w:t>
            </w:r>
            <w:proofErr w:type="spellEnd"/>
            <w:r>
              <w:rPr>
                <w:rFonts w:ascii="Calibri" w:hAnsi="Calibri" w:cs="Calibri"/>
                <w:b/>
                <w:bCs/>
                <w:color w:val="000000"/>
                <w:sz w:val="16"/>
                <w:szCs w:val="16"/>
              </w:rPr>
              <w:t xml:space="preserve">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w:t>
            </w:r>
            <w:proofErr w:type="spellStart"/>
            <w:r>
              <w:rPr>
                <w:rFonts w:ascii="Calibri" w:hAnsi="Calibri" w:cs="Calibri"/>
                <w:color w:val="AEAAAA"/>
                <w:sz w:val="16"/>
                <w:szCs w:val="16"/>
              </w:rPr>
              <w:t>comparison</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 xml:space="preserve">No </w:t>
            </w:r>
            <w:proofErr w:type="spellStart"/>
            <w:r>
              <w:rPr>
                <w:rFonts w:ascii="Calibri" w:hAnsi="Calibri" w:cs="Calibri"/>
                <w:b/>
                <w:bCs/>
                <w:color w:val="000000"/>
                <w:sz w:val="16"/>
                <w:szCs w:val="16"/>
              </w:rPr>
              <w:t>included</w:t>
            </w:r>
            <w:proofErr w:type="spellEnd"/>
            <w:r>
              <w:rPr>
                <w:rFonts w:ascii="Calibri" w:hAnsi="Calibri" w:cs="Calibri"/>
                <w:b/>
                <w:bCs/>
                <w:color w:val="000000"/>
                <w:sz w:val="16"/>
                <w:szCs w:val="16"/>
              </w:rPr>
              <w:t xml:space="preserve">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Reduced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reduced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impact</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increased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Increased</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Don't</w:t>
            </w:r>
            <w:proofErr w:type="spellEnd"/>
            <w:r>
              <w:rPr>
                <w:rFonts w:ascii="Calibri" w:hAnsi="Calibri" w:cs="Calibri"/>
                <w:b/>
                <w:bCs/>
                <w:color w:val="000000"/>
                <w:sz w:val="16"/>
                <w:szCs w:val="16"/>
              </w:rPr>
              <w:t xml:space="preserve">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Probably</w:t>
            </w:r>
            <w:proofErr w:type="spellEnd"/>
            <w:r>
              <w:rPr>
                <w:rFonts w:ascii="Calibri" w:hAnsi="Calibri" w:cs="Calibri"/>
                <w:b/>
                <w:bCs/>
                <w:color w:val="000000"/>
                <w:sz w:val="16"/>
                <w:szCs w:val="16"/>
              </w:rPr>
              <w:t xml:space="preserve"> </w:t>
            </w:r>
            <w:proofErr w:type="spellStart"/>
            <w:r>
              <w:rPr>
                <w:rFonts w:ascii="Calibri" w:hAnsi="Calibri" w:cs="Calibri"/>
                <w:b/>
                <w:bCs/>
                <w:color w:val="000000"/>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Probably</w:t>
            </w:r>
            <w:proofErr w:type="spellEnd"/>
            <w:r>
              <w:rPr>
                <w:rFonts w:ascii="Calibri" w:hAnsi="Calibri" w:cs="Calibri"/>
                <w:color w:val="AEAAAA"/>
                <w:sz w:val="16"/>
                <w:szCs w:val="16"/>
              </w:rPr>
              <w:t xml:space="preserve"> </w:t>
            </w:r>
            <w:proofErr w:type="spellStart"/>
            <w:r>
              <w:rPr>
                <w:rFonts w:ascii="Calibri" w:hAnsi="Calibri" w:cs="Calibri"/>
                <w:color w:val="AEAAAA"/>
                <w:sz w:val="16"/>
                <w:szCs w:val="16"/>
              </w:rPr>
              <w:t>no</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proofErr w:type="spellStart"/>
            <w:r>
              <w:rPr>
                <w:rFonts w:ascii="Calibri" w:hAnsi="Calibri" w:cs="Calibri"/>
                <w:b/>
                <w:bCs/>
                <w:color w:val="000000"/>
                <w:sz w:val="16"/>
                <w:szCs w:val="16"/>
              </w:rPr>
              <w:t>Probably</w:t>
            </w:r>
            <w:proofErr w:type="spellEnd"/>
            <w:r>
              <w:rPr>
                <w:rFonts w:ascii="Calibri" w:hAnsi="Calibri" w:cs="Calibri"/>
                <w:b/>
                <w:bCs/>
                <w:color w:val="000000"/>
                <w:sz w:val="16"/>
                <w:szCs w:val="16"/>
              </w:rPr>
              <w:t xml:space="preserve"> </w:t>
            </w:r>
            <w:proofErr w:type="spellStart"/>
            <w:r>
              <w:rPr>
                <w:rFonts w:ascii="Calibri" w:hAnsi="Calibri" w:cs="Calibri"/>
                <w:b/>
                <w:bCs/>
                <w:color w:val="000000"/>
                <w:sz w:val="16"/>
                <w:szCs w:val="16"/>
              </w:rPr>
              <w:t>yes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Varies</w:t>
            </w:r>
            <w:proofErr w:type="spellEnd"/>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proofErr w:type="spellStart"/>
            <w:r>
              <w:rPr>
                <w:rFonts w:ascii="Calibri" w:hAnsi="Calibri" w:cs="Calibri"/>
                <w:color w:val="AEAAAA"/>
                <w:sz w:val="16"/>
                <w:szCs w:val="16"/>
              </w:rPr>
              <w:t>Don't</w:t>
            </w:r>
            <w:proofErr w:type="spellEnd"/>
            <w:r>
              <w:rPr>
                <w:rFonts w:ascii="Calibri" w:hAnsi="Calibri" w:cs="Calibri"/>
                <w:color w:val="AEAAAA"/>
                <w:sz w:val="16"/>
                <w:szCs w:val="16"/>
              </w:rPr>
              <w:t xml:space="preserve">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77777777"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A96752" w14:paraId="394DC68C" w14:textId="77777777" w:rsidTr="008A5E4F">
        <w:trPr>
          <w:divId w:val="364672090"/>
        </w:trPr>
        <w:tc>
          <w:tcPr>
            <w:tcW w:w="1000" w:type="pct"/>
            <w:tcMar>
              <w:top w:w="75" w:type="dxa"/>
              <w:left w:w="0" w:type="dxa"/>
              <w:bottom w:w="0" w:type="dxa"/>
              <w:right w:w="0" w:type="dxa"/>
            </w:tcMar>
            <w:hideMark/>
          </w:tcPr>
          <w:p w14:paraId="6636BF6A"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8A5E4F" w:rsidRDefault="00045AFF">
            <w:pPr>
              <w:pStyle w:val="NormalWeb"/>
              <w:spacing w:before="0" w:beforeAutospacing="0" w:after="0" w:afterAutospacing="0"/>
              <w:jc w:val="center"/>
              <w:rPr>
                <w:rFonts w:ascii="Calibri" w:hAnsi="Calibri" w:cs="Calibri"/>
                <w:b/>
                <w:bCs/>
                <w:color w:val="FFFFFF"/>
                <w:sz w:val="16"/>
                <w:szCs w:val="16"/>
                <w:lang w:val="en-US"/>
              </w:rPr>
            </w:pPr>
            <w:r w:rsidRPr="008A5E4F">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either the intervention or the comparison</w:t>
            </w:r>
          </w:p>
        </w:tc>
        <w:tc>
          <w:tcPr>
            <w:tcW w:w="1000" w:type="pct"/>
            <w:tcBorders>
              <w:bottom w:val="nil"/>
            </w:tcBorders>
            <w:tcMar>
              <w:top w:w="75" w:type="dxa"/>
              <w:left w:w="0" w:type="dxa"/>
              <w:bottom w:w="0" w:type="dxa"/>
              <w:right w:w="0" w:type="dxa"/>
            </w:tcMar>
            <w:hideMark/>
          </w:tcPr>
          <w:p w14:paraId="3EDFBA9F"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for the intervention</w:t>
            </w:r>
          </w:p>
        </w:tc>
      </w:tr>
      <w:tr w:rsidR="000526C3" w14:paraId="0723B9D0" w14:textId="77777777" w:rsidTr="008A5E4F">
        <w:trPr>
          <w:divId w:val="364672090"/>
        </w:trPr>
        <w:tc>
          <w:tcPr>
            <w:tcW w:w="1000" w:type="pct"/>
            <w:tcMar>
              <w:top w:w="0" w:type="dxa"/>
              <w:left w:w="0" w:type="dxa"/>
              <w:bottom w:w="75" w:type="dxa"/>
              <w:right w:w="0" w:type="dxa"/>
            </w:tcMar>
            <w:hideMark/>
          </w:tcPr>
          <w:p w14:paraId="77C6CD09"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7777777" w:rsidR="000526C3" w:rsidRPr="008A5E4F" w:rsidRDefault="00045AFF">
            <w:pPr>
              <w:pStyle w:val="marker"/>
              <w:spacing w:before="0" w:beforeAutospacing="0" w:after="0" w:afterAutospacing="0"/>
              <w:jc w:val="center"/>
              <w:rPr>
                <w:b/>
                <w:bCs/>
                <w:color w:val="FFFFFF"/>
              </w:rPr>
            </w:pPr>
            <w:r w:rsidRPr="008A5E4F">
              <w:rPr>
                <w:b/>
                <w:bCs/>
                <w:color w:val="FFFFFF"/>
              </w:rPr>
              <w:t xml:space="preserve">● </w:t>
            </w:r>
          </w:p>
        </w:tc>
        <w:tc>
          <w:tcPr>
            <w:tcW w:w="1000" w:type="pct"/>
            <w:tcMar>
              <w:top w:w="0" w:type="dxa"/>
              <w:left w:w="0" w:type="dxa"/>
              <w:bottom w:w="75" w:type="dxa"/>
              <w:right w:w="0" w:type="dxa"/>
            </w:tcMar>
            <w:hideMark/>
          </w:tcPr>
          <w:p w14:paraId="5323A754"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top w:val="nil"/>
              <w:bottom w:val="single" w:sz="6" w:space="0" w:color="000000"/>
            </w:tcBorders>
            <w:shd w:val="clear" w:color="auto" w:fill="4472C4" w:themeFill="accent1"/>
            <w:tcMar>
              <w:top w:w="0" w:type="dxa"/>
              <w:left w:w="0" w:type="dxa"/>
              <w:bottom w:w="75" w:type="dxa"/>
              <w:right w:w="0" w:type="dxa"/>
            </w:tcMar>
            <w:hideMark/>
          </w:tcPr>
          <w:p w14:paraId="19D71D15"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divId w:val="173952287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Recommendation</w:t>
            </w:r>
            <w:proofErr w:type="spellEnd"/>
          </w:p>
        </w:tc>
      </w:tr>
      <w:tr w:rsidR="000526C3" w:rsidRPr="00A96752" w14:paraId="1EC8105E" w14:textId="77777777">
        <w:trPr>
          <w:divId w:val="1858082648"/>
          <w:trHeight w:val="1080"/>
        </w:trPr>
        <w:tc>
          <w:tcPr>
            <w:tcW w:w="0" w:type="auto"/>
            <w:tcMar>
              <w:top w:w="75" w:type="dxa"/>
              <w:left w:w="75" w:type="dxa"/>
              <w:bottom w:w="75" w:type="dxa"/>
              <w:right w:w="75" w:type="dxa"/>
            </w:tcMar>
            <w:hideMark/>
          </w:tcPr>
          <w:p w14:paraId="61766331" w14:textId="5703E611" w:rsidR="00820637" w:rsidRPr="00820637" w:rsidRDefault="00820637" w:rsidP="00820637">
            <w:pPr>
              <w:rPr>
                <w:sz w:val="16"/>
                <w:szCs w:val="16"/>
              </w:rPr>
            </w:pPr>
            <w:proofErr w:type="spellStart"/>
            <w:r w:rsidRPr="00820637">
              <w:rPr>
                <w:sz w:val="16"/>
                <w:szCs w:val="16"/>
              </w:rPr>
              <w:lastRenderedPageBreak/>
              <w:t>We</w:t>
            </w:r>
            <w:proofErr w:type="spellEnd"/>
            <w:r w:rsidRPr="00820637">
              <w:rPr>
                <w:sz w:val="16"/>
                <w:szCs w:val="16"/>
              </w:rPr>
              <w:t xml:space="preserve"> suggest </w:t>
            </w:r>
            <w:proofErr w:type="spellStart"/>
            <w:r w:rsidRPr="00820637">
              <w:rPr>
                <w:sz w:val="16"/>
                <w:szCs w:val="16"/>
              </w:rPr>
              <w:t>that</w:t>
            </w:r>
            <w:proofErr w:type="spellEnd"/>
            <w:r w:rsidRPr="00820637">
              <w:rPr>
                <w:sz w:val="16"/>
                <w:szCs w:val="16"/>
              </w:rPr>
              <w:t xml:space="preserve"> </w:t>
            </w:r>
            <w:proofErr w:type="spellStart"/>
            <w:r w:rsidRPr="00820637">
              <w:rPr>
                <w:sz w:val="16"/>
                <w:szCs w:val="16"/>
              </w:rPr>
              <w:t>rescuers</w:t>
            </w:r>
            <w:proofErr w:type="spellEnd"/>
            <w:r w:rsidRPr="00820637">
              <w:rPr>
                <w:sz w:val="16"/>
                <w:szCs w:val="16"/>
              </w:rPr>
              <w:t xml:space="preserve"> measure PaCO2 </w:t>
            </w:r>
            <w:proofErr w:type="spellStart"/>
            <w:r w:rsidRPr="00820637">
              <w:rPr>
                <w:sz w:val="16"/>
                <w:szCs w:val="16"/>
              </w:rPr>
              <w:t>after</w:t>
            </w:r>
            <w:proofErr w:type="spellEnd"/>
            <w:r w:rsidRPr="00820637">
              <w:rPr>
                <w:sz w:val="16"/>
                <w:szCs w:val="16"/>
              </w:rPr>
              <w:t xml:space="preserve"> </w:t>
            </w:r>
            <w:proofErr w:type="gramStart"/>
            <w:r w:rsidRPr="00820637">
              <w:rPr>
                <w:sz w:val="16"/>
                <w:szCs w:val="16"/>
              </w:rPr>
              <w:t>ROSC and</w:t>
            </w:r>
            <w:proofErr w:type="gramEnd"/>
            <w:r w:rsidRPr="00820637">
              <w:rPr>
                <w:sz w:val="16"/>
                <w:szCs w:val="16"/>
              </w:rPr>
              <w:t xml:space="preserve"> </w:t>
            </w:r>
            <w:proofErr w:type="spellStart"/>
            <w:r w:rsidRPr="00820637">
              <w:rPr>
                <w:sz w:val="16"/>
                <w:szCs w:val="16"/>
              </w:rPr>
              <w:t>target</w:t>
            </w:r>
            <w:proofErr w:type="spellEnd"/>
            <w:r w:rsidRPr="00820637">
              <w:rPr>
                <w:sz w:val="16"/>
                <w:szCs w:val="16"/>
              </w:rPr>
              <w:t xml:space="preserve"> </w:t>
            </w:r>
            <w:proofErr w:type="spellStart"/>
            <w:r w:rsidRPr="00820637">
              <w:rPr>
                <w:sz w:val="16"/>
                <w:szCs w:val="16"/>
              </w:rPr>
              <w:t>normocapnia</w:t>
            </w:r>
            <w:proofErr w:type="spellEnd"/>
            <w:r w:rsidRPr="00820637">
              <w:rPr>
                <w:sz w:val="16"/>
                <w:szCs w:val="16"/>
              </w:rPr>
              <w:t xml:space="preserve"> (</w:t>
            </w:r>
            <w:proofErr w:type="spellStart"/>
            <w:r w:rsidRPr="00820637">
              <w:rPr>
                <w:sz w:val="16"/>
                <w:szCs w:val="16"/>
              </w:rPr>
              <w:t>weak</w:t>
            </w:r>
            <w:proofErr w:type="spellEnd"/>
            <w:r w:rsidRPr="00820637">
              <w:rPr>
                <w:sz w:val="16"/>
                <w:szCs w:val="16"/>
              </w:rPr>
              <w:t xml:space="preserve"> </w:t>
            </w:r>
            <w:proofErr w:type="spellStart"/>
            <w:r w:rsidRPr="00820637">
              <w:rPr>
                <w:sz w:val="16"/>
                <w:szCs w:val="16"/>
              </w:rPr>
              <w:t>recommendation</w:t>
            </w:r>
            <w:proofErr w:type="spellEnd"/>
            <w:r w:rsidRPr="00820637">
              <w:rPr>
                <w:sz w:val="16"/>
                <w:szCs w:val="16"/>
              </w:rPr>
              <w:t xml:space="preserve">, </w:t>
            </w:r>
            <w:proofErr w:type="spellStart"/>
            <w:r w:rsidRPr="00820637">
              <w:rPr>
                <w:sz w:val="16"/>
                <w:szCs w:val="16"/>
              </w:rPr>
              <w:t>very-low-certainty</w:t>
            </w:r>
            <w:proofErr w:type="spellEnd"/>
            <w:r w:rsidRPr="00820637">
              <w:rPr>
                <w:sz w:val="16"/>
                <w:szCs w:val="16"/>
              </w:rPr>
              <w:t xml:space="preserve"> </w:t>
            </w:r>
            <w:proofErr w:type="spellStart"/>
            <w:r w:rsidRPr="00820637">
              <w:rPr>
                <w:sz w:val="16"/>
                <w:szCs w:val="16"/>
              </w:rPr>
              <w:t>evidence</w:t>
            </w:r>
            <w:proofErr w:type="spellEnd"/>
            <w:r w:rsidRPr="00820637">
              <w:rPr>
                <w:sz w:val="16"/>
                <w:szCs w:val="16"/>
              </w:rPr>
              <w:t xml:space="preserve">). </w:t>
            </w:r>
            <w:proofErr w:type="spellStart"/>
            <w:r w:rsidRPr="00820637">
              <w:rPr>
                <w:sz w:val="16"/>
                <w:szCs w:val="16"/>
              </w:rPr>
              <w:t>Consider</w:t>
            </w:r>
            <w:proofErr w:type="spellEnd"/>
            <w:r w:rsidRPr="00820637">
              <w:rPr>
                <w:sz w:val="16"/>
                <w:szCs w:val="16"/>
              </w:rPr>
              <w:t xml:space="preserve"> </w:t>
            </w:r>
            <w:proofErr w:type="spellStart"/>
            <w:r w:rsidRPr="00820637">
              <w:rPr>
                <w:sz w:val="16"/>
                <w:szCs w:val="16"/>
              </w:rPr>
              <w:t>adjustments</w:t>
            </w:r>
            <w:proofErr w:type="spellEnd"/>
            <w:r w:rsidRPr="00820637">
              <w:rPr>
                <w:sz w:val="16"/>
                <w:szCs w:val="16"/>
              </w:rPr>
              <w:t xml:space="preserve"> to the </w:t>
            </w:r>
            <w:proofErr w:type="spellStart"/>
            <w:r w:rsidRPr="00820637">
              <w:rPr>
                <w:sz w:val="16"/>
                <w:szCs w:val="16"/>
              </w:rPr>
              <w:t>target</w:t>
            </w:r>
            <w:proofErr w:type="spellEnd"/>
            <w:r w:rsidRPr="00820637">
              <w:rPr>
                <w:sz w:val="16"/>
                <w:szCs w:val="16"/>
              </w:rPr>
              <w:t xml:space="preserve"> paCO2 for </w:t>
            </w:r>
            <w:proofErr w:type="spellStart"/>
            <w:r w:rsidRPr="00820637">
              <w:rPr>
                <w:sz w:val="16"/>
                <w:szCs w:val="16"/>
              </w:rPr>
              <w:t>specific</w:t>
            </w:r>
            <w:proofErr w:type="spellEnd"/>
            <w:r w:rsidRPr="00820637">
              <w:rPr>
                <w:sz w:val="16"/>
                <w:szCs w:val="16"/>
              </w:rPr>
              <w:t xml:space="preserve"> patient populations </w:t>
            </w:r>
            <w:proofErr w:type="spellStart"/>
            <w:r w:rsidRPr="00820637">
              <w:rPr>
                <w:sz w:val="16"/>
                <w:szCs w:val="16"/>
              </w:rPr>
              <w:t>where</w:t>
            </w:r>
            <w:proofErr w:type="spellEnd"/>
            <w:r w:rsidRPr="00820637">
              <w:rPr>
                <w:sz w:val="16"/>
                <w:szCs w:val="16"/>
              </w:rPr>
              <w:t xml:space="preserve"> </w:t>
            </w:r>
            <w:proofErr w:type="spellStart"/>
            <w:r w:rsidRPr="00820637">
              <w:rPr>
                <w:sz w:val="16"/>
                <w:szCs w:val="16"/>
              </w:rPr>
              <w:t>normocapnia</w:t>
            </w:r>
            <w:proofErr w:type="spellEnd"/>
            <w:r w:rsidRPr="00820637">
              <w:rPr>
                <w:sz w:val="16"/>
                <w:szCs w:val="16"/>
              </w:rPr>
              <w:t xml:space="preserve"> </w:t>
            </w:r>
            <w:proofErr w:type="spellStart"/>
            <w:r w:rsidRPr="00820637">
              <w:rPr>
                <w:sz w:val="16"/>
                <w:szCs w:val="16"/>
              </w:rPr>
              <w:t>may</w:t>
            </w:r>
            <w:proofErr w:type="spellEnd"/>
            <w:r w:rsidRPr="00820637">
              <w:rPr>
                <w:sz w:val="16"/>
                <w:szCs w:val="16"/>
              </w:rPr>
              <w:t xml:space="preserve"> not </w:t>
            </w:r>
            <w:proofErr w:type="spellStart"/>
            <w:r w:rsidRPr="00820637">
              <w:rPr>
                <w:sz w:val="16"/>
                <w:szCs w:val="16"/>
              </w:rPr>
              <w:t>desirable</w:t>
            </w:r>
            <w:proofErr w:type="spellEnd"/>
            <w:r w:rsidRPr="00820637">
              <w:rPr>
                <w:sz w:val="16"/>
                <w:szCs w:val="16"/>
              </w:rPr>
              <w:t xml:space="preserve"> (</w:t>
            </w:r>
            <w:proofErr w:type="spellStart"/>
            <w:r w:rsidRPr="00820637">
              <w:rPr>
                <w:sz w:val="16"/>
                <w:szCs w:val="16"/>
              </w:rPr>
              <w:t>e.g</w:t>
            </w:r>
            <w:proofErr w:type="spellEnd"/>
            <w:r w:rsidRPr="00820637">
              <w:rPr>
                <w:sz w:val="16"/>
                <w:szCs w:val="16"/>
              </w:rPr>
              <w:t xml:space="preserve">. </w:t>
            </w:r>
            <w:proofErr w:type="spellStart"/>
            <w:r w:rsidRPr="00820637">
              <w:rPr>
                <w:sz w:val="16"/>
                <w:szCs w:val="16"/>
              </w:rPr>
              <w:t>chronic</w:t>
            </w:r>
            <w:proofErr w:type="spellEnd"/>
            <w:r w:rsidRPr="00820637">
              <w:rPr>
                <w:sz w:val="16"/>
                <w:szCs w:val="16"/>
              </w:rPr>
              <w:t xml:space="preserve"> </w:t>
            </w:r>
            <w:proofErr w:type="spellStart"/>
            <w:r w:rsidRPr="00820637">
              <w:rPr>
                <w:sz w:val="16"/>
                <w:szCs w:val="16"/>
              </w:rPr>
              <w:t>lung</w:t>
            </w:r>
            <w:proofErr w:type="spellEnd"/>
            <w:r w:rsidRPr="00820637">
              <w:rPr>
                <w:sz w:val="16"/>
                <w:szCs w:val="16"/>
              </w:rPr>
              <w:t xml:space="preserve"> </w:t>
            </w:r>
            <w:proofErr w:type="spellStart"/>
            <w:r w:rsidRPr="00820637">
              <w:rPr>
                <w:sz w:val="16"/>
                <w:szCs w:val="16"/>
              </w:rPr>
              <w:t>disease</w:t>
            </w:r>
            <w:proofErr w:type="spellEnd"/>
            <w:r w:rsidRPr="00820637">
              <w:rPr>
                <w:sz w:val="16"/>
                <w:szCs w:val="16"/>
              </w:rPr>
              <w:t xml:space="preserve"> with </w:t>
            </w:r>
            <w:proofErr w:type="spellStart"/>
            <w:r w:rsidRPr="00820637">
              <w:rPr>
                <w:sz w:val="16"/>
                <w:szCs w:val="16"/>
              </w:rPr>
              <w:t>chronic</w:t>
            </w:r>
            <w:proofErr w:type="spellEnd"/>
            <w:r w:rsidRPr="00820637">
              <w:rPr>
                <w:sz w:val="16"/>
                <w:szCs w:val="16"/>
              </w:rPr>
              <w:t xml:space="preserve"> </w:t>
            </w:r>
            <w:proofErr w:type="spellStart"/>
            <w:r w:rsidRPr="00820637">
              <w:rPr>
                <w:sz w:val="16"/>
                <w:szCs w:val="16"/>
              </w:rPr>
              <w:t>hypercapnia</w:t>
            </w:r>
            <w:proofErr w:type="spellEnd"/>
            <w:r w:rsidRPr="00820637">
              <w:rPr>
                <w:sz w:val="16"/>
                <w:szCs w:val="16"/>
              </w:rPr>
              <w:t xml:space="preserve">, </w:t>
            </w:r>
            <w:proofErr w:type="spellStart"/>
            <w:r w:rsidRPr="00820637">
              <w:rPr>
                <w:sz w:val="16"/>
                <w:szCs w:val="16"/>
              </w:rPr>
              <w:t>congenital</w:t>
            </w:r>
            <w:proofErr w:type="spellEnd"/>
            <w:r w:rsidRPr="00820637">
              <w:rPr>
                <w:sz w:val="16"/>
                <w:szCs w:val="16"/>
              </w:rPr>
              <w:t xml:space="preserve"> </w:t>
            </w:r>
            <w:proofErr w:type="spellStart"/>
            <w:r w:rsidRPr="00820637">
              <w:rPr>
                <w:sz w:val="16"/>
                <w:szCs w:val="16"/>
              </w:rPr>
              <w:t>heart</w:t>
            </w:r>
            <w:proofErr w:type="spellEnd"/>
            <w:r w:rsidRPr="00820637">
              <w:rPr>
                <w:sz w:val="16"/>
                <w:szCs w:val="16"/>
              </w:rPr>
              <w:t xml:space="preserve"> </w:t>
            </w:r>
            <w:proofErr w:type="spellStart"/>
            <w:r w:rsidRPr="00820637">
              <w:rPr>
                <w:sz w:val="16"/>
                <w:szCs w:val="16"/>
              </w:rPr>
              <w:t>disease</w:t>
            </w:r>
            <w:proofErr w:type="spellEnd"/>
            <w:r w:rsidRPr="00820637">
              <w:rPr>
                <w:sz w:val="16"/>
                <w:szCs w:val="16"/>
              </w:rPr>
              <w:t xml:space="preserve"> with single </w:t>
            </w:r>
            <w:proofErr w:type="spellStart"/>
            <w:r w:rsidRPr="00820637">
              <w:rPr>
                <w:sz w:val="16"/>
                <w:szCs w:val="16"/>
              </w:rPr>
              <w:t>ventricle</w:t>
            </w:r>
            <w:proofErr w:type="spellEnd"/>
            <w:r w:rsidRPr="00820637">
              <w:rPr>
                <w:sz w:val="16"/>
                <w:szCs w:val="16"/>
              </w:rPr>
              <w:t xml:space="preserve"> </w:t>
            </w:r>
            <w:proofErr w:type="spellStart"/>
            <w:r w:rsidRPr="00820637">
              <w:rPr>
                <w:sz w:val="16"/>
                <w:szCs w:val="16"/>
              </w:rPr>
              <w:t>physiology</w:t>
            </w:r>
            <w:proofErr w:type="spellEnd"/>
            <w:r w:rsidRPr="00820637">
              <w:rPr>
                <w:sz w:val="16"/>
                <w:szCs w:val="16"/>
              </w:rPr>
              <w:t xml:space="preserve">, </w:t>
            </w:r>
            <w:proofErr w:type="spellStart"/>
            <w:r w:rsidRPr="00820637">
              <w:rPr>
                <w:sz w:val="16"/>
                <w:szCs w:val="16"/>
              </w:rPr>
              <w:t>increased</w:t>
            </w:r>
            <w:proofErr w:type="spellEnd"/>
            <w:r w:rsidRPr="00820637">
              <w:rPr>
                <w:sz w:val="16"/>
                <w:szCs w:val="16"/>
              </w:rPr>
              <w:t xml:space="preserve"> </w:t>
            </w:r>
            <w:proofErr w:type="spellStart"/>
            <w:r w:rsidRPr="00820637">
              <w:rPr>
                <w:sz w:val="16"/>
                <w:szCs w:val="16"/>
              </w:rPr>
              <w:t>intracranial</w:t>
            </w:r>
            <w:proofErr w:type="spellEnd"/>
            <w:r w:rsidRPr="00820637">
              <w:rPr>
                <w:sz w:val="16"/>
                <w:szCs w:val="16"/>
              </w:rPr>
              <w:t xml:space="preserve"> pressure with </w:t>
            </w:r>
            <w:proofErr w:type="spellStart"/>
            <w:r w:rsidRPr="00820637">
              <w:rPr>
                <w:sz w:val="16"/>
                <w:szCs w:val="16"/>
              </w:rPr>
              <w:t>impending</w:t>
            </w:r>
            <w:proofErr w:type="spellEnd"/>
            <w:r w:rsidRPr="00820637">
              <w:rPr>
                <w:sz w:val="16"/>
                <w:szCs w:val="16"/>
              </w:rPr>
              <w:t xml:space="preserve"> </w:t>
            </w:r>
            <w:proofErr w:type="spellStart"/>
            <w:r w:rsidRPr="00820637">
              <w:rPr>
                <w:sz w:val="16"/>
                <w:szCs w:val="16"/>
              </w:rPr>
              <w:t>herniation</w:t>
            </w:r>
            <w:proofErr w:type="spellEnd"/>
            <w:r w:rsidRPr="00820637">
              <w:rPr>
                <w:sz w:val="16"/>
                <w:szCs w:val="16"/>
              </w:rPr>
              <w:t>)</w:t>
            </w:r>
            <w:r>
              <w:rPr>
                <w:sz w:val="16"/>
                <w:szCs w:val="16"/>
              </w:rPr>
              <w:t>.</w:t>
            </w:r>
          </w:p>
          <w:p w14:paraId="2A0862EE" w14:textId="6244FA7B" w:rsidR="00605AAE" w:rsidRPr="00605AAE" w:rsidRDefault="00605AAE" w:rsidP="0039117B">
            <w:pPr>
              <w:rPr>
                <w:rFonts w:ascii="Calibri" w:eastAsia="Times New Roman" w:hAnsi="Calibri" w:cs="Calibri"/>
                <w:sz w:val="16"/>
                <w:szCs w:val="16"/>
              </w:rPr>
            </w:pPr>
          </w:p>
        </w:tc>
      </w:tr>
      <w:tr w:rsidR="000526C3" w:rsidRPr="00A96752" w14:paraId="3C9D40AB" w14:textId="77777777">
        <w:trPr>
          <w:divId w:val="1858082648"/>
        </w:trPr>
        <w:tc>
          <w:tcPr>
            <w:tcW w:w="0" w:type="auto"/>
            <w:tcMar>
              <w:top w:w="0" w:type="dxa"/>
              <w:left w:w="0" w:type="dxa"/>
              <w:bottom w:w="0" w:type="dxa"/>
              <w:right w:w="0" w:type="dxa"/>
            </w:tcMar>
            <w:hideMark/>
          </w:tcPr>
          <w:p w14:paraId="7C2899B2" w14:textId="77777777" w:rsidR="000526C3" w:rsidRPr="00CD2D3A" w:rsidRDefault="000526C3">
            <w:pPr>
              <w:rPr>
                <w:rFonts w:ascii="Calibri" w:eastAsia="Times New Roman" w:hAnsi="Calibri" w:cs="Calibri"/>
                <w:sz w:val="16"/>
                <w:szCs w:val="16"/>
                <w:lang w:val="en-US"/>
              </w:rPr>
            </w:pPr>
          </w:p>
        </w:tc>
      </w:tr>
    </w:tbl>
    <w:p w14:paraId="77C6B576" w14:textId="77777777" w:rsidR="000526C3" w:rsidRDefault="000526C3">
      <w:pPr>
        <w:divId w:val="1858082648"/>
        <w:rPr>
          <w:rFonts w:ascii="Calibri" w:eastAsia="Times New Roman" w:hAnsi="Calibri" w:cs="Calibri"/>
          <w:vanish/>
          <w:color w:val="000000"/>
          <w:sz w:val="16"/>
          <w:szCs w:val="16"/>
          <w:lang w:val="en"/>
        </w:rPr>
      </w:pPr>
    </w:p>
    <w:p w14:paraId="1D2C6BCD" w14:textId="77777777" w:rsidR="00CD2D3A" w:rsidRDefault="00CD2D3A">
      <w:pPr>
        <w:divId w:val="1858082648"/>
        <w:rPr>
          <w:rFonts w:ascii="Calibri" w:eastAsia="Times New Roman" w:hAnsi="Calibri" w:cs="Calibri"/>
          <w:vanish/>
          <w:color w:val="000000"/>
          <w:sz w:val="16"/>
          <w:szCs w:val="16"/>
          <w:lang w:val="en"/>
        </w:rPr>
      </w:pPr>
    </w:p>
    <w:p w14:paraId="4C305BBB" w14:textId="77777777" w:rsidR="00CD2D3A" w:rsidRDefault="00CD2D3A">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Justification</w:t>
            </w:r>
            <w:proofErr w:type="spellEnd"/>
          </w:p>
        </w:tc>
      </w:tr>
      <w:tr w:rsidR="000526C3" w:rsidRPr="00A96752" w14:paraId="1169A6AC" w14:textId="77777777">
        <w:trPr>
          <w:divId w:val="1858082648"/>
          <w:trHeight w:val="1080"/>
        </w:trPr>
        <w:tc>
          <w:tcPr>
            <w:tcW w:w="0" w:type="auto"/>
            <w:tcMar>
              <w:top w:w="75" w:type="dxa"/>
              <w:left w:w="75" w:type="dxa"/>
              <w:bottom w:w="75" w:type="dxa"/>
              <w:right w:w="75" w:type="dxa"/>
            </w:tcMar>
            <w:hideMark/>
          </w:tcPr>
          <w:p w14:paraId="4909A0C6" w14:textId="25642FEB" w:rsidR="000526C3" w:rsidRPr="00605AAE" w:rsidRDefault="00EB1946">
            <w:pPr>
              <w:divId w:val="410663818"/>
              <w:rPr>
                <w:rFonts w:ascii="Calibri" w:eastAsia="Times New Roman" w:hAnsi="Calibri" w:cs="Calibri"/>
                <w:sz w:val="16"/>
                <w:szCs w:val="16"/>
                <w:lang w:val="en-US"/>
              </w:rPr>
            </w:pPr>
            <w:r>
              <w:rPr>
                <w:rFonts w:ascii="Calibri" w:eastAsia="Times New Roman" w:hAnsi="Calibri" w:cs="Calibri"/>
                <w:sz w:val="16"/>
                <w:szCs w:val="16"/>
                <w:lang w:val="en-US"/>
              </w:rPr>
              <w:t>Very low certainty evidence from one</w:t>
            </w:r>
            <w:r w:rsidR="000A7C5B">
              <w:rPr>
                <w:rFonts w:ascii="Calibri" w:eastAsia="Times New Roman" w:hAnsi="Calibri" w:cs="Calibri"/>
                <w:sz w:val="16"/>
                <w:szCs w:val="16"/>
                <w:lang w:val="en-US"/>
              </w:rPr>
              <w:t xml:space="preserve"> newer</w:t>
            </w:r>
            <w:r>
              <w:rPr>
                <w:rFonts w:ascii="Calibri" w:eastAsia="Times New Roman" w:hAnsi="Calibri" w:cs="Calibri"/>
                <w:sz w:val="16"/>
                <w:szCs w:val="16"/>
                <w:lang w:val="en-US"/>
              </w:rPr>
              <w:t xml:space="preserve"> pediatric study suggests hypercapnia and hypocapnia may be associated with worse outcome, although this was only seen at the immediate post-ROSC time point, and this study </w:t>
            </w:r>
            <w:r w:rsidR="00050D15">
              <w:rPr>
                <w:rFonts w:ascii="Calibri" w:eastAsia="Times New Roman" w:hAnsi="Calibri" w:cs="Calibri"/>
                <w:sz w:val="16"/>
                <w:szCs w:val="16"/>
                <w:lang w:val="en-US"/>
              </w:rPr>
              <w:t xml:space="preserve">has significant risk of bias. This evidence, combined with the limited and inconsistent evidence in adults, favors targeting </w:t>
            </w:r>
            <w:proofErr w:type="spellStart"/>
            <w:proofErr w:type="gramStart"/>
            <w:r w:rsidR="00050D15">
              <w:rPr>
                <w:rFonts w:ascii="Calibri" w:eastAsia="Times New Roman" w:hAnsi="Calibri" w:cs="Calibri"/>
                <w:sz w:val="16"/>
                <w:szCs w:val="16"/>
                <w:lang w:val="en-US"/>
              </w:rPr>
              <w:t>normocapnia..</w:t>
            </w:r>
            <w:proofErr w:type="gramEnd"/>
            <w:r w:rsidR="00666CAA">
              <w:rPr>
                <w:rFonts w:ascii="Calibri" w:eastAsia="Times New Roman" w:hAnsi="Calibri" w:cs="Calibri"/>
                <w:sz w:val="16"/>
                <w:szCs w:val="16"/>
                <w:lang w:val="en-US"/>
              </w:rPr>
              <w:t>Providers</w:t>
            </w:r>
            <w:proofErr w:type="spellEnd"/>
            <w:r w:rsidR="00666CAA">
              <w:rPr>
                <w:rFonts w:ascii="Calibri" w:eastAsia="Times New Roman" w:hAnsi="Calibri" w:cs="Calibri"/>
                <w:sz w:val="16"/>
                <w:szCs w:val="16"/>
                <w:lang w:val="en-US"/>
              </w:rPr>
              <w:t xml:space="preserve"> should c</w:t>
            </w:r>
            <w:proofErr w:type="spellStart"/>
            <w:r w:rsidR="00666CAA" w:rsidRPr="00457100">
              <w:rPr>
                <w:sz w:val="16"/>
                <w:szCs w:val="16"/>
              </w:rPr>
              <w:t>onsider</w:t>
            </w:r>
            <w:proofErr w:type="spellEnd"/>
            <w:r w:rsidR="00666CAA" w:rsidRPr="00457100">
              <w:rPr>
                <w:sz w:val="16"/>
                <w:szCs w:val="16"/>
              </w:rPr>
              <w:t xml:space="preserve"> </w:t>
            </w:r>
            <w:proofErr w:type="spellStart"/>
            <w:r w:rsidR="00666CAA" w:rsidRPr="00457100">
              <w:rPr>
                <w:sz w:val="16"/>
                <w:szCs w:val="16"/>
              </w:rPr>
              <w:t>adjustments</w:t>
            </w:r>
            <w:proofErr w:type="spellEnd"/>
            <w:r w:rsidR="00666CAA" w:rsidRPr="00457100">
              <w:rPr>
                <w:sz w:val="16"/>
                <w:szCs w:val="16"/>
              </w:rPr>
              <w:t xml:space="preserve"> to the </w:t>
            </w:r>
            <w:proofErr w:type="spellStart"/>
            <w:r w:rsidR="00666CAA" w:rsidRPr="00457100">
              <w:rPr>
                <w:sz w:val="16"/>
                <w:szCs w:val="16"/>
              </w:rPr>
              <w:t>target</w:t>
            </w:r>
            <w:proofErr w:type="spellEnd"/>
            <w:r w:rsidR="00666CAA" w:rsidRPr="00457100">
              <w:rPr>
                <w:sz w:val="16"/>
                <w:szCs w:val="16"/>
              </w:rPr>
              <w:t xml:space="preserve"> paCO2 for </w:t>
            </w:r>
            <w:proofErr w:type="spellStart"/>
            <w:r w:rsidR="00666CAA" w:rsidRPr="00457100">
              <w:rPr>
                <w:sz w:val="16"/>
                <w:szCs w:val="16"/>
              </w:rPr>
              <w:t>specific</w:t>
            </w:r>
            <w:proofErr w:type="spellEnd"/>
            <w:r w:rsidR="00666CAA" w:rsidRPr="00457100">
              <w:rPr>
                <w:sz w:val="16"/>
                <w:szCs w:val="16"/>
              </w:rPr>
              <w:t xml:space="preserve"> patient populations </w:t>
            </w:r>
            <w:proofErr w:type="spellStart"/>
            <w:r w:rsidR="00666CAA" w:rsidRPr="00457100">
              <w:rPr>
                <w:sz w:val="16"/>
                <w:szCs w:val="16"/>
              </w:rPr>
              <w:t>where</w:t>
            </w:r>
            <w:proofErr w:type="spellEnd"/>
            <w:r w:rsidR="00666CAA" w:rsidRPr="00457100">
              <w:rPr>
                <w:sz w:val="16"/>
                <w:szCs w:val="16"/>
              </w:rPr>
              <w:t xml:space="preserve"> </w:t>
            </w:r>
            <w:proofErr w:type="spellStart"/>
            <w:r w:rsidR="00666CAA" w:rsidRPr="00457100">
              <w:rPr>
                <w:sz w:val="16"/>
                <w:szCs w:val="16"/>
              </w:rPr>
              <w:t>normocapnia</w:t>
            </w:r>
            <w:proofErr w:type="spellEnd"/>
            <w:r w:rsidR="00666CAA" w:rsidRPr="00457100">
              <w:rPr>
                <w:sz w:val="16"/>
                <w:szCs w:val="16"/>
              </w:rPr>
              <w:t xml:space="preserve"> </w:t>
            </w:r>
            <w:proofErr w:type="spellStart"/>
            <w:r w:rsidR="00666CAA" w:rsidRPr="00457100">
              <w:rPr>
                <w:sz w:val="16"/>
                <w:szCs w:val="16"/>
              </w:rPr>
              <w:t>may</w:t>
            </w:r>
            <w:proofErr w:type="spellEnd"/>
            <w:r w:rsidR="00666CAA" w:rsidRPr="00457100">
              <w:rPr>
                <w:sz w:val="16"/>
                <w:szCs w:val="16"/>
              </w:rPr>
              <w:t xml:space="preserve"> not </w:t>
            </w:r>
            <w:proofErr w:type="spellStart"/>
            <w:r w:rsidR="00666CAA" w:rsidRPr="00457100">
              <w:rPr>
                <w:sz w:val="16"/>
                <w:szCs w:val="16"/>
              </w:rPr>
              <w:t>desirable</w:t>
            </w:r>
            <w:proofErr w:type="spellEnd"/>
            <w:r w:rsidR="00666CAA" w:rsidRPr="00457100">
              <w:rPr>
                <w:sz w:val="16"/>
                <w:szCs w:val="16"/>
              </w:rPr>
              <w:t xml:space="preserve"> (</w:t>
            </w:r>
            <w:proofErr w:type="spellStart"/>
            <w:r w:rsidR="00666CAA" w:rsidRPr="00457100">
              <w:rPr>
                <w:sz w:val="16"/>
                <w:szCs w:val="16"/>
              </w:rPr>
              <w:t>e.g</w:t>
            </w:r>
            <w:proofErr w:type="spellEnd"/>
            <w:r w:rsidR="00666CAA" w:rsidRPr="00457100">
              <w:rPr>
                <w:sz w:val="16"/>
                <w:szCs w:val="16"/>
              </w:rPr>
              <w:t xml:space="preserve">. </w:t>
            </w:r>
            <w:proofErr w:type="spellStart"/>
            <w:r w:rsidR="00666CAA" w:rsidRPr="00457100">
              <w:rPr>
                <w:sz w:val="16"/>
                <w:szCs w:val="16"/>
              </w:rPr>
              <w:t>chronic</w:t>
            </w:r>
            <w:proofErr w:type="spellEnd"/>
            <w:r w:rsidR="00666CAA" w:rsidRPr="00457100">
              <w:rPr>
                <w:sz w:val="16"/>
                <w:szCs w:val="16"/>
              </w:rPr>
              <w:t xml:space="preserve"> </w:t>
            </w:r>
            <w:proofErr w:type="spellStart"/>
            <w:r w:rsidR="00666CAA" w:rsidRPr="00457100">
              <w:rPr>
                <w:sz w:val="16"/>
                <w:szCs w:val="16"/>
              </w:rPr>
              <w:t>lung</w:t>
            </w:r>
            <w:proofErr w:type="spellEnd"/>
            <w:r w:rsidR="00666CAA" w:rsidRPr="00457100">
              <w:rPr>
                <w:sz w:val="16"/>
                <w:szCs w:val="16"/>
              </w:rPr>
              <w:t xml:space="preserve"> </w:t>
            </w:r>
            <w:proofErr w:type="spellStart"/>
            <w:r w:rsidR="00666CAA" w:rsidRPr="00457100">
              <w:rPr>
                <w:sz w:val="16"/>
                <w:szCs w:val="16"/>
              </w:rPr>
              <w:t>disease</w:t>
            </w:r>
            <w:proofErr w:type="spellEnd"/>
            <w:r w:rsidR="00666CAA" w:rsidRPr="00457100">
              <w:rPr>
                <w:sz w:val="16"/>
                <w:szCs w:val="16"/>
              </w:rPr>
              <w:t xml:space="preserve"> with </w:t>
            </w:r>
            <w:proofErr w:type="spellStart"/>
            <w:r w:rsidR="00666CAA" w:rsidRPr="00457100">
              <w:rPr>
                <w:sz w:val="16"/>
                <w:szCs w:val="16"/>
              </w:rPr>
              <w:t>chronic</w:t>
            </w:r>
            <w:proofErr w:type="spellEnd"/>
            <w:r w:rsidR="00666CAA" w:rsidRPr="00457100">
              <w:rPr>
                <w:sz w:val="16"/>
                <w:szCs w:val="16"/>
              </w:rPr>
              <w:t xml:space="preserve"> </w:t>
            </w:r>
            <w:proofErr w:type="spellStart"/>
            <w:r w:rsidR="00666CAA" w:rsidRPr="00457100">
              <w:rPr>
                <w:sz w:val="16"/>
                <w:szCs w:val="16"/>
              </w:rPr>
              <w:t>hypercapnia</w:t>
            </w:r>
            <w:proofErr w:type="spellEnd"/>
            <w:r w:rsidR="00666CAA" w:rsidRPr="00457100">
              <w:rPr>
                <w:sz w:val="16"/>
                <w:szCs w:val="16"/>
              </w:rPr>
              <w:t xml:space="preserve">, </w:t>
            </w:r>
            <w:proofErr w:type="spellStart"/>
            <w:r w:rsidR="00666CAA" w:rsidRPr="00457100">
              <w:rPr>
                <w:sz w:val="16"/>
                <w:szCs w:val="16"/>
              </w:rPr>
              <w:t>congenital</w:t>
            </w:r>
            <w:proofErr w:type="spellEnd"/>
            <w:r w:rsidR="00666CAA" w:rsidRPr="00457100">
              <w:rPr>
                <w:sz w:val="16"/>
                <w:szCs w:val="16"/>
              </w:rPr>
              <w:t xml:space="preserve"> </w:t>
            </w:r>
            <w:proofErr w:type="spellStart"/>
            <w:r w:rsidR="00666CAA" w:rsidRPr="00457100">
              <w:rPr>
                <w:sz w:val="16"/>
                <w:szCs w:val="16"/>
              </w:rPr>
              <w:t>heart</w:t>
            </w:r>
            <w:proofErr w:type="spellEnd"/>
            <w:r w:rsidR="00666CAA" w:rsidRPr="00457100">
              <w:rPr>
                <w:sz w:val="16"/>
                <w:szCs w:val="16"/>
              </w:rPr>
              <w:t xml:space="preserve"> </w:t>
            </w:r>
            <w:proofErr w:type="spellStart"/>
            <w:r w:rsidR="00666CAA" w:rsidRPr="00457100">
              <w:rPr>
                <w:sz w:val="16"/>
                <w:szCs w:val="16"/>
              </w:rPr>
              <w:t>disease</w:t>
            </w:r>
            <w:proofErr w:type="spellEnd"/>
            <w:r w:rsidR="00666CAA" w:rsidRPr="00457100">
              <w:rPr>
                <w:sz w:val="16"/>
                <w:szCs w:val="16"/>
              </w:rPr>
              <w:t xml:space="preserve"> with single </w:t>
            </w:r>
            <w:proofErr w:type="spellStart"/>
            <w:r w:rsidR="00666CAA" w:rsidRPr="00457100">
              <w:rPr>
                <w:sz w:val="16"/>
                <w:szCs w:val="16"/>
              </w:rPr>
              <w:t>ventricle</w:t>
            </w:r>
            <w:proofErr w:type="spellEnd"/>
            <w:r w:rsidR="00666CAA" w:rsidRPr="00457100">
              <w:rPr>
                <w:sz w:val="16"/>
                <w:szCs w:val="16"/>
              </w:rPr>
              <w:t xml:space="preserve"> </w:t>
            </w:r>
            <w:proofErr w:type="spellStart"/>
            <w:r w:rsidR="00666CAA" w:rsidRPr="00457100">
              <w:rPr>
                <w:sz w:val="16"/>
                <w:szCs w:val="16"/>
              </w:rPr>
              <w:t>physiology</w:t>
            </w:r>
            <w:proofErr w:type="spellEnd"/>
            <w:r w:rsidR="00666CAA" w:rsidRPr="00457100">
              <w:rPr>
                <w:sz w:val="16"/>
                <w:szCs w:val="16"/>
              </w:rPr>
              <w:t xml:space="preserve">, </w:t>
            </w:r>
            <w:proofErr w:type="spellStart"/>
            <w:r w:rsidR="00666CAA" w:rsidRPr="00457100">
              <w:rPr>
                <w:sz w:val="16"/>
                <w:szCs w:val="16"/>
              </w:rPr>
              <w:t>increased</w:t>
            </w:r>
            <w:proofErr w:type="spellEnd"/>
            <w:r w:rsidR="00666CAA" w:rsidRPr="00457100">
              <w:rPr>
                <w:sz w:val="16"/>
                <w:szCs w:val="16"/>
              </w:rPr>
              <w:t xml:space="preserve"> </w:t>
            </w:r>
            <w:proofErr w:type="spellStart"/>
            <w:r w:rsidR="00666CAA" w:rsidRPr="00457100">
              <w:rPr>
                <w:sz w:val="16"/>
                <w:szCs w:val="16"/>
              </w:rPr>
              <w:t>intracranial</w:t>
            </w:r>
            <w:proofErr w:type="spellEnd"/>
            <w:r w:rsidR="00666CAA" w:rsidRPr="00457100">
              <w:rPr>
                <w:sz w:val="16"/>
                <w:szCs w:val="16"/>
              </w:rPr>
              <w:t xml:space="preserve"> pressure with </w:t>
            </w:r>
            <w:proofErr w:type="spellStart"/>
            <w:r w:rsidR="00666CAA" w:rsidRPr="00457100">
              <w:rPr>
                <w:sz w:val="16"/>
                <w:szCs w:val="16"/>
              </w:rPr>
              <w:t>impending</w:t>
            </w:r>
            <w:proofErr w:type="spellEnd"/>
            <w:r w:rsidR="00666CAA" w:rsidRPr="00457100">
              <w:rPr>
                <w:sz w:val="16"/>
                <w:szCs w:val="16"/>
              </w:rPr>
              <w:t xml:space="preserve"> </w:t>
            </w:r>
            <w:proofErr w:type="spellStart"/>
            <w:r w:rsidR="00666CAA" w:rsidRPr="00457100">
              <w:rPr>
                <w:sz w:val="16"/>
                <w:szCs w:val="16"/>
              </w:rPr>
              <w:t>herniation</w:t>
            </w:r>
            <w:proofErr w:type="spellEnd"/>
            <w:r w:rsidR="00666CAA" w:rsidRPr="00457100">
              <w:rPr>
                <w:sz w:val="16"/>
                <w:szCs w:val="16"/>
              </w:rPr>
              <w:t>)</w:t>
            </w:r>
          </w:p>
        </w:tc>
      </w:tr>
    </w:tbl>
    <w:p w14:paraId="1D2BC6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Subgroup</w:t>
            </w:r>
            <w:proofErr w:type="spellEnd"/>
            <w:r>
              <w:rPr>
                <w:rFonts w:ascii="Calibri" w:eastAsia="Times New Roman" w:hAnsi="Calibri" w:cs="Calibri"/>
                <w:color w:val="FFFFFF"/>
                <w:sz w:val="26"/>
                <w:szCs w:val="26"/>
              </w:rPr>
              <w:t xml:space="preserve"> </w:t>
            </w:r>
            <w:proofErr w:type="spellStart"/>
            <w:r>
              <w:rPr>
                <w:rFonts w:ascii="Calibri" w:eastAsia="Times New Roman" w:hAnsi="Calibri" w:cs="Calibri"/>
                <w:color w:val="FFFFFF"/>
                <w:sz w:val="26"/>
                <w:szCs w:val="26"/>
              </w:rPr>
              <w:t>considerations</w:t>
            </w:r>
            <w:proofErr w:type="spellEnd"/>
          </w:p>
        </w:tc>
      </w:tr>
      <w:tr w:rsidR="000526C3" w:rsidRPr="00A96752" w14:paraId="55FEACA4" w14:textId="77777777">
        <w:trPr>
          <w:divId w:val="1858082648"/>
          <w:trHeight w:val="1080"/>
        </w:trPr>
        <w:tc>
          <w:tcPr>
            <w:tcW w:w="0" w:type="auto"/>
            <w:tcMar>
              <w:top w:w="75" w:type="dxa"/>
              <w:left w:w="75" w:type="dxa"/>
              <w:bottom w:w="75" w:type="dxa"/>
              <w:right w:w="75" w:type="dxa"/>
            </w:tcMar>
            <w:hideMark/>
          </w:tcPr>
          <w:p w14:paraId="16264A57" w14:textId="0F8F166D" w:rsidR="000526C3" w:rsidRPr="0056303A" w:rsidRDefault="00050D15">
            <w:pPr>
              <w:divId w:val="603804905"/>
              <w:rPr>
                <w:rFonts w:ascii="Calibri" w:eastAsia="Times New Roman" w:hAnsi="Calibri" w:cs="Calibri"/>
                <w:sz w:val="16"/>
                <w:szCs w:val="16"/>
                <w:lang w:val="en-US"/>
              </w:rPr>
            </w:pPr>
            <w:r>
              <w:rPr>
                <w:rFonts w:ascii="Calibri" w:eastAsia="Times New Roman" w:hAnsi="Calibri" w:cs="Calibri"/>
                <w:sz w:val="16"/>
                <w:szCs w:val="16"/>
                <w:lang w:val="en-US"/>
              </w:rPr>
              <w:t>There is insufficient evidence to evaluate whether any particular subgroups should be treated with different PaCO2 targets</w:t>
            </w:r>
            <w:r w:rsidR="00666CAA">
              <w:rPr>
                <w:rFonts w:ascii="Calibri" w:eastAsia="Times New Roman" w:hAnsi="Calibri" w:cs="Calibri"/>
                <w:sz w:val="16"/>
                <w:szCs w:val="16"/>
                <w:lang w:val="en-US"/>
              </w:rPr>
              <w:t xml:space="preserve">, but expert consensus recommends considering different targets in the groups </w:t>
            </w:r>
            <w:proofErr w:type="gramStart"/>
            <w:r w:rsidR="00666CAA">
              <w:rPr>
                <w:rFonts w:ascii="Calibri" w:eastAsia="Times New Roman" w:hAnsi="Calibri" w:cs="Calibri"/>
                <w:sz w:val="16"/>
                <w:szCs w:val="16"/>
                <w:lang w:val="en-US"/>
              </w:rPr>
              <w:t>previously  mentioned</w:t>
            </w:r>
            <w:proofErr w:type="gramEnd"/>
            <w:r w:rsidR="00666CAA">
              <w:rPr>
                <w:rFonts w:ascii="Calibri" w:eastAsia="Times New Roman" w:hAnsi="Calibri" w:cs="Calibri"/>
                <w:sz w:val="16"/>
                <w:szCs w:val="16"/>
                <w:lang w:val="en-US"/>
              </w:rPr>
              <w:t>.</w:t>
            </w:r>
          </w:p>
        </w:tc>
      </w:tr>
    </w:tbl>
    <w:p w14:paraId="263202E5"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Implementation</w:t>
            </w:r>
            <w:proofErr w:type="spellEnd"/>
            <w:r>
              <w:rPr>
                <w:rFonts w:ascii="Calibri" w:eastAsia="Times New Roman" w:hAnsi="Calibri" w:cs="Calibri"/>
                <w:color w:val="FFFFFF"/>
                <w:sz w:val="26"/>
                <w:szCs w:val="26"/>
              </w:rPr>
              <w:t xml:space="preserve"> </w:t>
            </w:r>
            <w:proofErr w:type="spellStart"/>
            <w:r>
              <w:rPr>
                <w:rFonts w:ascii="Calibri" w:eastAsia="Times New Roman" w:hAnsi="Calibri" w:cs="Calibri"/>
                <w:color w:val="FFFFFF"/>
                <w:sz w:val="26"/>
                <w:szCs w:val="26"/>
              </w:rPr>
              <w:t>considerations</w:t>
            </w:r>
            <w:proofErr w:type="spellEnd"/>
          </w:p>
        </w:tc>
      </w:tr>
      <w:tr w:rsidR="000526C3" w:rsidRPr="00A96752" w14:paraId="1C7BF584" w14:textId="77777777">
        <w:trPr>
          <w:divId w:val="1858082648"/>
          <w:trHeight w:val="1080"/>
        </w:trPr>
        <w:tc>
          <w:tcPr>
            <w:tcW w:w="0" w:type="auto"/>
            <w:tcMar>
              <w:top w:w="75" w:type="dxa"/>
              <w:left w:w="75" w:type="dxa"/>
              <w:bottom w:w="75" w:type="dxa"/>
              <w:right w:w="75" w:type="dxa"/>
            </w:tcMar>
            <w:hideMark/>
          </w:tcPr>
          <w:p w14:paraId="5C0DE7A1" w14:textId="1DA59E8A" w:rsidR="000526C3" w:rsidRPr="00CD2D3A" w:rsidRDefault="0056303A">
            <w:pPr>
              <w:divId w:val="1737628567"/>
              <w:rPr>
                <w:rFonts w:ascii="Calibri" w:eastAsia="Times New Roman" w:hAnsi="Calibri" w:cs="Calibri"/>
                <w:sz w:val="16"/>
                <w:szCs w:val="16"/>
                <w:lang w:val="en-US"/>
              </w:rPr>
            </w:pPr>
            <w:r>
              <w:rPr>
                <w:rFonts w:ascii="Calibri" w:eastAsia="Times New Roman" w:hAnsi="Calibri" w:cs="Calibri"/>
                <w:sz w:val="16"/>
                <w:szCs w:val="16"/>
                <w:lang w:val="en-US"/>
              </w:rPr>
              <w:t xml:space="preserve">This recommendation is not a significant change from 2015, so we do not anticipate any challenge with implementation. </w:t>
            </w:r>
          </w:p>
        </w:tc>
      </w:tr>
    </w:tbl>
    <w:p w14:paraId="5A867D4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proofErr w:type="spellStart"/>
            <w:r>
              <w:rPr>
                <w:rFonts w:ascii="Calibri" w:eastAsia="Times New Roman" w:hAnsi="Calibri" w:cs="Calibri"/>
                <w:color w:val="FFFFFF"/>
                <w:sz w:val="26"/>
                <w:szCs w:val="26"/>
              </w:rPr>
              <w:t>Monitoring</w:t>
            </w:r>
            <w:proofErr w:type="spellEnd"/>
            <w:r>
              <w:rPr>
                <w:rFonts w:ascii="Calibri" w:eastAsia="Times New Roman" w:hAnsi="Calibri" w:cs="Calibri"/>
                <w:color w:val="FFFFFF"/>
                <w:sz w:val="26"/>
                <w:szCs w:val="26"/>
              </w:rPr>
              <w:t xml:space="preserve"> and </w:t>
            </w:r>
            <w:proofErr w:type="spellStart"/>
            <w:r>
              <w:rPr>
                <w:rFonts w:ascii="Calibri" w:eastAsia="Times New Roman" w:hAnsi="Calibri" w:cs="Calibri"/>
                <w:color w:val="FFFFFF"/>
                <w:sz w:val="26"/>
                <w:szCs w:val="26"/>
              </w:rPr>
              <w:t>evaluation</w:t>
            </w:r>
            <w:proofErr w:type="spellEnd"/>
          </w:p>
        </w:tc>
      </w:tr>
      <w:tr w:rsidR="000526C3" w:rsidRPr="00A96752" w14:paraId="01D967A4" w14:textId="77777777">
        <w:trPr>
          <w:divId w:val="1858082648"/>
          <w:trHeight w:val="1080"/>
        </w:trPr>
        <w:tc>
          <w:tcPr>
            <w:tcW w:w="0" w:type="auto"/>
            <w:tcMar>
              <w:top w:w="75" w:type="dxa"/>
              <w:left w:w="75" w:type="dxa"/>
              <w:bottom w:w="75" w:type="dxa"/>
              <w:right w:w="75" w:type="dxa"/>
            </w:tcMar>
            <w:hideMark/>
          </w:tcPr>
          <w:p w14:paraId="06F50BFC" w14:textId="258F3BF2" w:rsidR="000526C3" w:rsidRPr="00CD2D3A" w:rsidRDefault="000526C3">
            <w:pPr>
              <w:divId w:val="1049572930"/>
              <w:rPr>
                <w:rFonts w:ascii="Calibri" w:eastAsia="Times New Roman" w:hAnsi="Calibri" w:cs="Calibri"/>
                <w:sz w:val="16"/>
                <w:szCs w:val="16"/>
                <w:lang w:val="en-US"/>
              </w:rPr>
            </w:pPr>
          </w:p>
        </w:tc>
      </w:tr>
    </w:tbl>
    <w:p w14:paraId="0C69AE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 xml:space="preserve">Research </w:t>
            </w:r>
            <w:proofErr w:type="spellStart"/>
            <w:r>
              <w:rPr>
                <w:rFonts w:ascii="Calibri" w:eastAsia="Times New Roman" w:hAnsi="Calibri" w:cs="Calibri"/>
                <w:color w:val="FFFFFF"/>
                <w:sz w:val="26"/>
                <w:szCs w:val="26"/>
              </w:rPr>
              <w:t>priorities</w:t>
            </w:r>
            <w:proofErr w:type="spellEnd"/>
          </w:p>
        </w:tc>
      </w:tr>
      <w:tr w:rsidR="000526C3" w:rsidRPr="00A96752" w14:paraId="052C420F" w14:textId="77777777">
        <w:trPr>
          <w:divId w:val="1858082648"/>
          <w:trHeight w:val="1080"/>
        </w:trPr>
        <w:tc>
          <w:tcPr>
            <w:tcW w:w="0" w:type="auto"/>
            <w:tcMar>
              <w:top w:w="75" w:type="dxa"/>
              <w:left w:w="75" w:type="dxa"/>
              <w:bottom w:w="75" w:type="dxa"/>
              <w:right w:w="75" w:type="dxa"/>
            </w:tcMar>
            <w:hideMark/>
          </w:tcPr>
          <w:p w14:paraId="6A4571D1" w14:textId="02FB80C5" w:rsidR="000526C3" w:rsidRPr="00CD2D3A" w:rsidRDefault="000526C3" w:rsidP="00FC63EB">
            <w:pPr>
              <w:pStyle w:val="public-draftstyledefault-unorderedlistitem"/>
              <w:rPr>
                <w:rFonts w:ascii="Calibri" w:eastAsia="Times New Roman" w:hAnsi="Calibri" w:cs="Calibri"/>
                <w:sz w:val="16"/>
                <w:szCs w:val="16"/>
                <w:lang w:val="en-US"/>
              </w:rPr>
            </w:pPr>
          </w:p>
        </w:tc>
      </w:tr>
    </w:tbl>
    <w:p w14:paraId="0DEEF8D8" w14:textId="77777777" w:rsidR="00045AFF" w:rsidRPr="00CD2D3A" w:rsidRDefault="00045AFF">
      <w:pPr>
        <w:divId w:val="1858082648"/>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45AFF"/>
    <w:rsid w:val="00045E8B"/>
    <w:rsid w:val="00050D15"/>
    <w:rsid w:val="000526C3"/>
    <w:rsid w:val="000A7C5B"/>
    <w:rsid w:val="000F41CF"/>
    <w:rsid w:val="00145E59"/>
    <w:rsid w:val="001F5D76"/>
    <w:rsid w:val="00270546"/>
    <w:rsid w:val="002C660A"/>
    <w:rsid w:val="0039117B"/>
    <w:rsid w:val="00396BD4"/>
    <w:rsid w:val="003C25B6"/>
    <w:rsid w:val="00457100"/>
    <w:rsid w:val="004F3760"/>
    <w:rsid w:val="005467BC"/>
    <w:rsid w:val="0056303A"/>
    <w:rsid w:val="00597673"/>
    <w:rsid w:val="00605AAE"/>
    <w:rsid w:val="00666CAA"/>
    <w:rsid w:val="006D34DE"/>
    <w:rsid w:val="00745D65"/>
    <w:rsid w:val="007E5312"/>
    <w:rsid w:val="007E633F"/>
    <w:rsid w:val="00815EF0"/>
    <w:rsid w:val="00820637"/>
    <w:rsid w:val="00841C7E"/>
    <w:rsid w:val="0088273D"/>
    <w:rsid w:val="008A5E4F"/>
    <w:rsid w:val="00953837"/>
    <w:rsid w:val="009A18EE"/>
    <w:rsid w:val="00A323C7"/>
    <w:rsid w:val="00A86318"/>
    <w:rsid w:val="00A94C98"/>
    <w:rsid w:val="00A96752"/>
    <w:rsid w:val="00AE3DC7"/>
    <w:rsid w:val="00B067A8"/>
    <w:rsid w:val="00CD2D3A"/>
    <w:rsid w:val="00D31747"/>
    <w:rsid w:val="00D65A05"/>
    <w:rsid w:val="00D8515E"/>
    <w:rsid w:val="00EB1946"/>
    <w:rsid w:val="00EB4059"/>
    <w:rsid w:val="00FC63EB"/>
    <w:rsid w:val="00FE4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9522878">
                  <w:marLeft w:val="0"/>
                  <w:marRight w:val="0"/>
                  <w:marTop w:val="0"/>
                  <w:marBottom w:val="0"/>
                  <w:divBdr>
                    <w:top w:val="none" w:sz="0" w:space="0" w:color="auto"/>
                    <w:left w:val="none" w:sz="0" w:space="0" w:color="auto"/>
                    <w:bottom w:val="none" w:sz="0" w:space="0" w:color="auto"/>
                    <w:right w:val="none" w:sz="0" w:space="0" w:color="auto"/>
                  </w:divBdr>
                  <w:divsChild>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1398167899">
                              <w:marLeft w:val="0"/>
                              <w:marRight w:val="0"/>
                              <w:marTop w:val="0"/>
                              <w:marBottom w:val="0"/>
                              <w:divBdr>
                                <w:top w:val="none" w:sz="0" w:space="0" w:color="auto"/>
                                <w:left w:val="none" w:sz="0" w:space="0" w:color="auto"/>
                                <w:bottom w:val="none" w:sz="0" w:space="0" w:color="auto"/>
                                <w:right w:val="none" w:sz="0" w:space="0" w:color="auto"/>
                              </w:divBdr>
                              <w:divsChild>
                                <w:div w:id="276790336">
                                  <w:marLeft w:val="0"/>
                                  <w:marRight w:val="0"/>
                                  <w:marTop w:val="0"/>
                                  <w:marBottom w:val="0"/>
                                  <w:divBdr>
                                    <w:top w:val="none" w:sz="0" w:space="0" w:color="auto"/>
                                    <w:left w:val="none" w:sz="0" w:space="0" w:color="auto"/>
                                    <w:bottom w:val="none" w:sz="0" w:space="0" w:color="auto"/>
                                    <w:right w:val="none" w:sz="0" w:space="0" w:color="auto"/>
                                  </w:divBdr>
                                  <w:divsChild>
                                    <w:div w:id="432554689">
                                      <w:marLeft w:val="0"/>
                                      <w:marRight w:val="0"/>
                                      <w:marTop w:val="0"/>
                                      <w:marBottom w:val="0"/>
                                      <w:divBdr>
                                        <w:top w:val="none" w:sz="0" w:space="0" w:color="auto"/>
                                        <w:left w:val="none" w:sz="0" w:space="0" w:color="auto"/>
                                        <w:bottom w:val="none" w:sz="0" w:space="0" w:color="auto"/>
                                        <w:right w:val="none" w:sz="0" w:space="0" w:color="auto"/>
                                      </w:divBdr>
                                      <w:divsChild>
                                        <w:div w:id="309361019">
                                          <w:marLeft w:val="0"/>
                                          <w:marRight w:val="0"/>
                                          <w:marTop w:val="0"/>
                                          <w:marBottom w:val="0"/>
                                          <w:divBdr>
                                            <w:top w:val="none" w:sz="0" w:space="0" w:color="auto"/>
                                            <w:left w:val="none" w:sz="0" w:space="0" w:color="auto"/>
                                            <w:bottom w:val="none" w:sz="0" w:space="0" w:color="auto"/>
                                            <w:right w:val="none" w:sz="0" w:space="0" w:color="auto"/>
                                          </w:divBdr>
                                          <w:divsChild>
                                            <w:div w:id="2071879921">
                                              <w:marLeft w:val="0"/>
                                              <w:marRight w:val="0"/>
                                              <w:marTop w:val="0"/>
                                              <w:marBottom w:val="0"/>
                                              <w:divBdr>
                                                <w:top w:val="none" w:sz="0" w:space="0" w:color="auto"/>
                                                <w:left w:val="none" w:sz="0" w:space="0" w:color="auto"/>
                                                <w:bottom w:val="none" w:sz="0" w:space="0" w:color="auto"/>
                                                <w:right w:val="none" w:sz="0" w:space="0" w:color="auto"/>
                                              </w:divBdr>
                                              <w:divsChild>
                                                <w:div w:id="1070956296">
                                                  <w:marLeft w:val="0"/>
                                                  <w:marRight w:val="0"/>
                                                  <w:marTop w:val="0"/>
                                                  <w:marBottom w:val="0"/>
                                                  <w:divBdr>
                                                    <w:top w:val="none" w:sz="0" w:space="0" w:color="auto"/>
                                                    <w:left w:val="none" w:sz="0" w:space="0" w:color="auto"/>
                                                    <w:bottom w:val="none" w:sz="0" w:space="0" w:color="auto"/>
                                                    <w:right w:val="none" w:sz="0" w:space="0" w:color="auto"/>
                                                  </w:divBdr>
                                                  <w:divsChild>
                                                    <w:div w:id="916743183">
                                                      <w:marLeft w:val="0"/>
                                                      <w:marRight w:val="0"/>
                                                      <w:marTop w:val="0"/>
                                                      <w:marBottom w:val="0"/>
                                                      <w:divBdr>
                                                        <w:top w:val="none" w:sz="0" w:space="0" w:color="auto"/>
                                                        <w:left w:val="none" w:sz="0" w:space="0" w:color="auto"/>
                                                        <w:bottom w:val="none" w:sz="0" w:space="0" w:color="auto"/>
                                                        <w:right w:val="none" w:sz="0" w:space="0" w:color="auto"/>
                                                      </w:divBdr>
                                                      <w:divsChild>
                                                        <w:div w:id="410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2020-01-02T23:09:00Z</dcterms:created>
  <dcterms:modified xsi:type="dcterms:W3CDTF">2020-01-02T23:09:00Z</dcterms:modified>
</cp:coreProperties>
</file>