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724"/>
        <w:gridCol w:w="9076"/>
      </w:tblGrid>
      <w:tr w:rsidR="00022A0B" w14:paraId="1BF69C53" w14:textId="77777777">
        <w:trPr>
          <w:divId w:val="107942161"/>
        </w:trPr>
        <w:tc>
          <w:tcPr>
            <w:tcW w:w="0" w:type="auto"/>
            <w:gridSpan w:val="2"/>
            <w:tcBorders>
              <w:bottom w:val="single" w:sz="6" w:space="0" w:color="2E74B5"/>
            </w:tcBorders>
            <w:tcMar>
              <w:top w:w="0" w:type="dxa"/>
              <w:left w:w="0" w:type="dxa"/>
              <w:bottom w:w="0" w:type="dxa"/>
              <w:right w:w="0" w:type="dxa"/>
            </w:tcMar>
            <w:hideMark/>
          </w:tcPr>
          <w:p w14:paraId="27484E75" w14:textId="77777777" w:rsidR="00022A0B" w:rsidRDefault="0069427D">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022A0B" w14:paraId="176D8EDD" w14:textId="77777777">
        <w:trPr>
          <w:divId w:val="107942161"/>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ED7CA02" w14:textId="77777777" w:rsidR="00022A0B" w:rsidRDefault="0069427D">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one pharmacological strategy for seizure treatment vs. another pharmacological strategy or no seizure treatment be used for patients with ROSC after cardiac arrest?</w:t>
            </w:r>
          </w:p>
        </w:tc>
      </w:tr>
      <w:tr w:rsidR="00022A0B" w14:paraId="4E8F7F77"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610E697C"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0F1928B" w14:textId="3C9C7015" w:rsidR="00022A0B" w:rsidRDefault="006511BF">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Children</w:t>
            </w:r>
            <w:r w:rsidR="0069427D">
              <w:rPr>
                <w:rFonts w:ascii="Calibri" w:hAnsi="Calibri" w:cs="Calibri"/>
                <w:sz w:val="20"/>
                <w:szCs w:val="20"/>
              </w:rPr>
              <w:t xml:space="preserve"> with ROSC after cardiac arrest</w:t>
            </w:r>
          </w:p>
        </w:tc>
      </w:tr>
      <w:tr w:rsidR="00022A0B" w14:paraId="585707AB"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7219CF12"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329DED9" w14:textId="29990B58" w:rsidR="00022A0B" w:rsidRDefault="006511BF">
            <w:pPr>
              <w:pStyle w:val="NormalWeb"/>
              <w:spacing w:before="0" w:beforeAutospacing="0" w:after="0" w:afterAutospacing="0" w:line="200" w:lineRule="atLeast"/>
              <w:rPr>
                <w:rFonts w:ascii="Calibri" w:hAnsi="Calibri" w:cs="Calibri"/>
                <w:sz w:val="20"/>
                <w:szCs w:val="20"/>
              </w:rPr>
            </w:pPr>
            <w:r w:rsidRPr="006511BF">
              <w:rPr>
                <w:rFonts w:ascii="Calibri" w:hAnsi="Calibri" w:cs="Calibri"/>
                <w:sz w:val="20"/>
                <w:szCs w:val="20"/>
              </w:rPr>
              <w:t>One strategy for prophylactic anti-seizure medication OR seizure treatment</w:t>
            </w:r>
          </w:p>
        </w:tc>
      </w:tr>
      <w:tr w:rsidR="00022A0B" w14:paraId="79373B11"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1DCE06FC"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3EEBF8D" w14:textId="0ECBD104" w:rsidR="00022A0B" w:rsidRDefault="006511BF">
            <w:pPr>
              <w:pStyle w:val="NormalWeb"/>
              <w:spacing w:before="0" w:beforeAutospacing="0" w:after="0" w:afterAutospacing="0" w:line="200" w:lineRule="atLeast"/>
              <w:rPr>
                <w:rFonts w:ascii="Calibri" w:hAnsi="Calibri" w:cs="Calibri"/>
                <w:sz w:val="20"/>
                <w:szCs w:val="20"/>
              </w:rPr>
            </w:pPr>
            <w:r w:rsidRPr="006511BF">
              <w:rPr>
                <w:rFonts w:ascii="Calibri" w:hAnsi="Calibri" w:cs="Calibri"/>
                <w:sz w:val="20"/>
                <w:szCs w:val="20"/>
              </w:rPr>
              <w:t>Another strategy or no prophylactic anti-seizure medication OR seizure treatment</w:t>
            </w:r>
          </w:p>
        </w:tc>
      </w:tr>
      <w:tr w:rsidR="00022A0B" w14:paraId="38BB2318"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56E1F9E1"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63C0C93" w14:textId="760E458D" w:rsidR="00022A0B" w:rsidRDefault="002A38B7">
            <w:pPr>
              <w:spacing w:line="200" w:lineRule="atLeast"/>
              <w:divId w:val="1265307527"/>
              <w:rPr>
                <w:rFonts w:ascii="Calibri" w:eastAsia="Times New Roman" w:hAnsi="Calibri" w:cs="Calibri"/>
                <w:sz w:val="20"/>
                <w:szCs w:val="20"/>
              </w:rPr>
            </w:pPr>
            <w:r>
              <w:rPr>
                <w:rFonts w:ascii="Calibri" w:eastAsia="Times New Roman" w:hAnsi="Calibri" w:cs="Calibri"/>
                <w:sz w:val="20"/>
                <w:szCs w:val="20"/>
              </w:rPr>
              <w:t xml:space="preserve">Good neurological outcome or survival as per </w:t>
            </w:r>
            <w:r w:rsidR="006511BF" w:rsidRPr="006511BF">
              <w:rPr>
                <w:rFonts w:ascii="Calibri" w:eastAsia="Times New Roman" w:hAnsi="Calibri" w:cs="Calibri"/>
                <w:sz w:val="20"/>
                <w:szCs w:val="20"/>
              </w:rPr>
              <w:t>Pediatric Core Outcome Set for Cardiac Arrest (1)</w:t>
            </w:r>
          </w:p>
        </w:tc>
      </w:tr>
      <w:tr w:rsidR="00022A0B" w14:paraId="1CBE870C"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7E3E1254"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E520CB7" w14:textId="7E936532" w:rsidR="00022A0B" w:rsidRDefault="0069427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In-hospital or out-of-hospital</w:t>
            </w:r>
            <w:r w:rsidR="002A38B7">
              <w:rPr>
                <w:rFonts w:ascii="Calibri" w:hAnsi="Calibri" w:cs="Calibri"/>
                <w:sz w:val="20"/>
                <w:szCs w:val="20"/>
              </w:rPr>
              <w:t xml:space="preserve"> cardiac arrest</w:t>
            </w:r>
          </w:p>
        </w:tc>
      </w:tr>
      <w:tr w:rsidR="00022A0B" w14:paraId="45CA6D65"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544FA489"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E67F90F" w14:textId="77777777" w:rsidR="00022A0B" w:rsidRDefault="00022A0B">
            <w:pPr>
              <w:rPr>
                <w:rFonts w:ascii="Calibri" w:hAnsi="Calibri" w:cs="Calibri"/>
                <w:b/>
                <w:bCs/>
                <w:caps/>
                <w:color w:val="FFFFFF"/>
                <w:sz w:val="20"/>
                <w:szCs w:val="20"/>
              </w:rPr>
            </w:pPr>
          </w:p>
        </w:tc>
      </w:tr>
      <w:tr w:rsidR="00022A0B" w14:paraId="096C4A09"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01D39755"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D6150FA" w14:textId="77777777" w:rsidR="00022A0B" w:rsidRDefault="0069427D">
            <w:pPr>
              <w:spacing w:line="200" w:lineRule="atLeast"/>
              <w:divId w:val="164826552"/>
              <w:rPr>
                <w:rFonts w:ascii="Calibri" w:eastAsia="Times New Roman" w:hAnsi="Calibri" w:cs="Calibri"/>
                <w:sz w:val="20"/>
                <w:szCs w:val="20"/>
              </w:rPr>
            </w:pPr>
            <w:r>
              <w:rPr>
                <w:rFonts w:ascii="Calibri" w:eastAsia="Times New Roman" w:hAnsi="Calibri" w:cs="Calibri"/>
                <w:sz w:val="20"/>
                <w:szCs w:val="20"/>
              </w:rPr>
              <w:br/>
            </w:r>
          </w:p>
        </w:tc>
      </w:tr>
      <w:tr w:rsidR="00022A0B" w14:paraId="2284861A" w14:textId="77777777">
        <w:trPr>
          <w:divId w:val="107942161"/>
        </w:trPr>
        <w:tc>
          <w:tcPr>
            <w:tcW w:w="1500" w:type="dxa"/>
            <w:tcBorders>
              <w:bottom w:val="single" w:sz="6" w:space="0" w:color="2E74B5"/>
            </w:tcBorders>
            <w:shd w:val="clear" w:color="auto" w:fill="2E74B5"/>
            <w:tcMar>
              <w:top w:w="75" w:type="dxa"/>
              <w:left w:w="75" w:type="dxa"/>
              <w:bottom w:w="75" w:type="dxa"/>
              <w:right w:w="75" w:type="dxa"/>
            </w:tcMar>
            <w:hideMark/>
          </w:tcPr>
          <w:p w14:paraId="1A610321" w14:textId="77777777" w:rsidR="00022A0B" w:rsidRDefault="0069427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6C1C3E2" w14:textId="325DB6F9" w:rsidR="00022A0B" w:rsidRDefault="006511BF">
            <w:pPr>
              <w:spacing w:line="200" w:lineRule="atLeast"/>
              <w:divId w:val="1274747821"/>
              <w:rPr>
                <w:rFonts w:ascii="Calibri" w:eastAsia="Times New Roman" w:hAnsi="Calibri" w:cs="Calibri"/>
                <w:sz w:val="20"/>
                <w:szCs w:val="20"/>
              </w:rPr>
            </w:pPr>
            <w:r>
              <w:rPr>
                <w:rFonts w:ascii="Calibri" w:eastAsia="Times New Roman" w:hAnsi="Calibri" w:cs="Calibri"/>
                <w:sz w:val="20"/>
                <w:szCs w:val="20"/>
              </w:rPr>
              <w:t xml:space="preserve">None </w:t>
            </w:r>
            <w:r w:rsidR="00B105AC">
              <w:rPr>
                <w:rFonts w:ascii="Calibri" w:eastAsia="Times New Roman" w:hAnsi="Calibri" w:cs="Calibri"/>
                <w:sz w:val="20"/>
                <w:szCs w:val="20"/>
              </w:rPr>
              <w:t>declared</w:t>
            </w:r>
          </w:p>
        </w:tc>
      </w:tr>
    </w:tbl>
    <w:p w14:paraId="5119547B" w14:textId="77777777" w:rsidR="00022A0B" w:rsidRDefault="0069427D">
      <w:pPr>
        <w:pStyle w:val="Heading1"/>
        <w:spacing w:after="20" w:afterAutospacing="0"/>
        <w:divId w:val="163656533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150"/>
        <w:gridCol w:w="5122"/>
        <w:gridCol w:w="2512"/>
      </w:tblGrid>
      <w:tr w:rsidR="00022A0B" w14:paraId="048CB2EA"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3CAE5FF" w14:textId="77777777" w:rsidR="00022A0B" w:rsidRDefault="0069427D">
            <w:pPr>
              <w:pStyle w:val="Heading2"/>
              <w:spacing w:before="0" w:beforeAutospacing="0" w:after="0" w:afterAutospacing="0" w:line="240" w:lineRule="atLeast"/>
              <w:divId w:val="701830301"/>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9E65662" w14:textId="77777777" w:rsidR="00022A0B" w:rsidRDefault="0069427D">
            <w:pPr>
              <w:pStyle w:val="Subtitle1"/>
              <w:spacing w:before="0" w:beforeAutospacing="0" w:after="0" w:afterAutospacing="0" w:line="240" w:lineRule="atLeast"/>
              <w:divId w:val="701830301"/>
              <w:rPr>
                <w:rFonts w:ascii="Calibri" w:hAnsi="Calibri" w:cs="Calibri"/>
                <w:color w:val="FFFFFF"/>
                <w:sz w:val="20"/>
                <w:szCs w:val="20"/>
              </w:rPr>
            </w:pPr>
            <w:r>
              <w:rPr>
                <w:rFonts w:ascii="Calibri" w:hAnsi="Calibri" w:cs="Calibri"/>
                <w:color w:val="FFFFFF"/>
                <w:sz w:val="20"/>
                <w:szCs w:val="20"/>
              </w:rPr>
              <w:t>Is the problem a priority?</w:t>
            </w:r>
          </w:p>
        </w:tc>
      </w:tr>
      <w:tr w:rsidR="00022A0B" w14:paraId="21FB15D9"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B86F29"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8D3B8E"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329141"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04B6960A"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1F841" w14:textId="77777777" w:rsidR="00022A0B" w:rsidRDefault="0069427D">
            <w:pPr>
              <w:spacing w:line="240" w:lineRule="atLeast"/>
              <w:divId w:val="19916856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542C90" w14:textId="4F1DFCC8" w:rsidR="00B105AC" w:rsidRDefault="00B105AC" w:rsidP="00B105AC">
            <w:pPr>
              <w:divId w:val="340744426"/>
              <w:rPr>
                <w:rFonts w:ascii="Calibri" w:eastAsia="Times New Roman" w:hAnsi="Calibri" w:cs="Calibri"/>
                <w:sz w:val="20"/>
                <w:szCs w:val="20"/>
              </w:rPr>
            </w:pPr>
            <w:r>
              <w:rPr>
                <w:rFonts w:ascii="Calibri" w:eastAsia="Times New Roman" w:hAnsi="Calibri" w:cs="Calibri"/>
                <w:sz w:val="20"/>
                <w:szCs w:val="20"/>
              </w:rPr>
              <w:t>Cardiac arrest</w:t>
            </w:r>
            <w:r w:rsidR="001F2432">
              <w:rPr>
                <w:rFonts w:ascii="Calibri" w:eastAsia="Times New Roman" w:hAnsi="Calibri" w:cs="Calibri"/>
                <w:sz w:val="20"/>
                <w:szCs w:val="20"/>
              </w:rPr>
              <w:t xml:space="preserve"> in children</w:t>
            </w:r>
            <w:r>
              <w:rPr>
                <w:rFonts w:ascii="Calibri" w:eastAsia="Times New Roman" w:hAnsi="Calibri" w:cs="Calibri"/>
                <w:sz w:val="20"/>
                <w:szCs w:val="20"/>
              </w:rPr>
              <w:t>, both in the out-of-hospital and in-hospital setting, is relatively common and has a very high mortality, with hypoxic-ischemic brain injury as a common cause of death. Seizures including suspected clinical seizures, electroclinical and electrographic seizures with EEG correlation are common manifestations of post-cardiac arrest brain injury</w:t>
            </w:r>
            <w:r w:rsidR="001F2432">
              <w:rPr>
                <w:rFonts w:ascii="Calibri" w:eastAsia="Times New Roman" w:hAnsi="Calibri" w:cs="Calibri"/>
                <w:sz w:val="20"/>
                <w:szCs w:val="20"/>
              </w:rPr>
              <w:t xml:space="preserve"> in children</w:t>
            </w:r>
            <w:r>
              <w:rPr>
                <w:rFonts w:ascii="Calibri" w:eastAsia="Times New Roman" w:hAnsi="Calibri" w:cs="Calibri"/>
                <w:sz w:val="20"/>
                <w:szCs w:val="20"/>
              </w:rPr>
              <w:t xml:space="preserve"> with approximate incidence of 10-40% </w:t>
            </w:r>
            <w:r w:rsidR="008E623A" w:rsidRPr="008E623A">
              <w:rPr>
                <w:rFonts w:ascii="Calibri" w:eastAsia="Times New Roman" w:hAnsi="Calibri" w:cs="Calibri"/>
                <w:sz w:val="20"/>
                <w:szCs w:val="20"/>
              </w:rPr>
              <w:t>(Brooks and Park, 2018, 324, Fung et al., 2019, 349, Abend et al., 2011, 141).</w:t>
            </w:r>
            <w:r>
              <w:rPr>
                <w:rFonts w:ascii="Calibri" w:eastAsia="Times New Roman" w:hAnsi="Calibri" w:cs="Calibri"/>
                <w:sz w:val="20"/>
                <w:szCs w:val="20"/>
              </w:rPr>
              <w:fldChar w:fldCharType="begin">
                <w:fldData xml:space="preserve">PEVuZE5vdGU+PENpdGU+PEF1dGhvcj5Ccm9va3M8L0F1dGhvcj48WWVhcj4yMDE4PC9ZZWFyPjxS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</w:fldData>
              </w:fldChar>
            </w:r>
            <w:r w:rsidR="00671D14">
              <w:rPr>
                <w:rFonts w:ascii="Calibri" w:eastAsia="Times New Roman" w:hAnsi="Calibri" w:cs="Calibri"/>
                <w:sz w:val="20"/>
                <w:szCs w:val="20"/>
              </w:rPr>
              <w:instrText xml:space="preserve"> ADDIN EN.CITE </w:instrText>
            </w:r>
            <w:r w:rsidR="00671D14">
              <w:rPr>
                <w:rFonts w:ascii="Calibri" w:eastAsia="Times New Roman" w:hAnsi="Calibri" w:cs="Calibri"/>
                <w:sz w:val="20"/>
                <w:szCs w:val="20"/>
              </w:rPr>
              <w:fldChar w:fldCharType="begin">
                <w:fldData xml:space="preserve">PEVuZE5vdGU+PENpdGU+PEF1dGhvcj5Ccm9va3M8L0F1dGhvcj48WWVhcj4yMDE4PC9ZZWFyPjxS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</w:fldData>
              </w:fldChar>
            </w:r>
            <w:r w:rsidR="00671D14">
              <w:rPr>
                <w:rFonts w:ascii="Calibri" w:eastAsia="Times New Roman" w:hAnsi="Calibri" w:cs="Calibri"/>
                <w:sz w:val="20"/>
                <w:szCs w:val="20"/>
              </w:rPr>
              <w:instrText xml:space="preserve"> ADDIN EN.CITE.DATA </w:instrText>
            </w:r>
            <w:r w:rsidR="00671D14">
              <w:rPr>
                <w:rFonts w:ascii="Calibri" w:eastAsia="Times New Roman" w:hAnsi="Calibri" w:cs="Calibri"/>
                <w:sz w:val="20"/>
                <w:szCs w:val="20"/>
              </w:rPr>
            </w:r>
            <w:r w:rsidR="00671D14">
              <w:rPr>
                <w:rFonts w:ascii="Calibri" w:eastAsia="Times New Roman" w:hAnsi="Calibri" w:cs="Calibri"/>
                <w:sz w:val="20"/>
                <w:szCs w:val="20"/>
              </w:rPr>
              <w:fldChar w:fldCharType="end"/>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Pr>
                <w:rFonts w:ascii="Calibri" w:eastAsia="Times New Roman" w:hAnsi="Calibri" w:cs="Calibri"/>
                <w:sz w:val="20"/>
                <w:szCs w:val="20"/>
              </w:rPr>
              <w:fldChar w:fldCharType="end"/>
            </w:r>
            <w:r>
              <w:rPr>
                <w:rFonts w:ascii="Calibri" w:eastAsia="Times New Roman" w:hAnsi="Calibri" w:cs="Calibri"/>
                <w:sz w:val="20"/>
                <w:szCs w:val="20"/>
              </w:rPr>
              <w:t xml:space="preserve"> Seizures and abnormalities on EEG post cardiac arrest are associated with poor neurological outcome in children</w:t>
            </w:r>
            <w:r w:rsidR="00671D14">
              <w:rPr>
                <w:rFonts w:ascii="Calibri" w:eastAsia="Times New Roman" w:hAnsi="Calibri" w:cs="Calibri"/>
                <w:sz w:val="20"/>
                <w:szCs w:val="20"/>
              </w:rPr>
              <w:t xml:space="preserve"> </w:t>
            </w:r>
            <w:r w:rsidR="00671D14" w:rsidRPr="00671D14">
              <w:rPr>
                <w:rFonts w:ascii="Calibri" w:eastAsia="Times New Roman" w:hAnsi="Calibri" w:cs="Calibri"/>
                <w:sz w:val="20"/>
                <w:szCs w:val="20"/>
              </w:rPr>
              <w:t>(Fung et al., 2019, 349, Lin et al., 2020, 534, Ostendorf et al., 2016, 667, Topjian et al., 2016, 547)</w:t>
            </w:r>
            <w:r>
              <w:rPr>
                <w:rFonts w:ascii="Calibri" w:eastAsia="Times New Roman" w:hAnsi="Calibri" w:cs="Calibri"/>
                <w:sz w:val="20"/>
                <w:szCs w:val="20"/>
              </w:rPr>
              <w:t xml:space="preserve">. It is unclear if prophylactic anti-seizure medication to prevent seizures and treatment of seizures when they are identified improves outcome. There are no existing ILCOR recommendations for children. </w:t>
            </w:r>
          </w:p>
          <w:p w14:paraId="6D1DA7F5" w14:textId="459E489B" w:rsidR="00022A0B" w:rsidRDefault="00022A0B">
            <w:pPr>
              <w:spacing w:line="240" w:lineRule="atLeast"/>
              <w:divId w:val="340744426"/>
              <w:rPr>
                <w:rFonts w:ascii="Calibri" w:eastAsia="Times New Roman" w:hAnsi="Calibri" w:cs="Calibri"/>
                <w:sz w:val="20"/>
                <w:szCs w:val="20"/>
              </w:rPr>
            </w:pP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C153BF" w14:textId="77777777" w:rsidR="00022A0B" w:rsidRDefault="0069427D">
            <w:pPr>
              <w:spacing w:line="240" w:lineRule="atLeast"/>
              <w:divId w:val="2108573980"/>
              <w:rPr>
                <w:rFonts w:ascii="Calibri" w:eastAsia="Times New Roman" w:hAnsi="Calibri" w:cs="Calibri"/>
                <w:sz w:val="20"/>
                <w:szCs w:val="20"/>
              </w:rPr>
            </w:pPr>
            <w:r>
              <w:rPr>
                <w:rFonts w:ascii="Calibri" w:eastAsia="Times New Roman" w:hAnsi="Calibri" w:cs="Calibri"/>
                <w:sz w:val="20"/>
                <w:szCs w:val="20"/>
              </w:rPr>
              <w:br/>
            </w:r>
          </w:p>
        </w:tc>
      </w:tr>
      <w:tr w:rsidR="00022A0B" w14:paraId="222F113C"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BA6B454" w14:textId="77777777" w:rsidR="00022A0B" w:rsidRDefault="0069427D">
            <w:pPr>
              <w:pStyle w:val="Heading2"/>
              <w:spacing w:before="0" w:beforeAutospacing="0" w:after="0" w:afterAutospacing="0" w:line="240" w:lineRule="atLeast"/>
              <w:divId w:val="119342147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7560EB48" w14:textId="77777777" w:rsidR="00022A0B" w:rsidRDefault="0069427D">
            <w:pPr>
              <w:pStyle w:val="Subtitle1"/>
              <w:spacing w:before="0" w:beforeAutospacing="0" w:after="0" w:afterAutospacing="0" w:line="240" w:lineRule="atLeast"/>
              <w:divId w:val="119342147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022A0B" w14:paraId="28F69933"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4E9D1"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7AA12F"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67301"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2C3A770E"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5FF6F9" w14:textId="77777777" w:rsidR="00022A0B" w:rsidRDefault="0069427D">
            <w:pPr>
              <w:spacing w:line="240" w:lineRule="atLeast"/>
              <w:divId w:val="1124999737"/>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D5B8F" w14:textId="77777777" w:rsidR="00B105AC" w:rsidRPr="0069427D" w:rsidRDefault="00B105AC" w:rsidP="00B105AC">
            <w:pPr>
              <w:pStyle w:val="NormalWeb"/>
              <w:spacing w:before="0" w:beforeAutospacing="0" w:after="0" w:afterAutospacing="0"/>
              <w:divId w:val="690378011"/>
              <w:rPr>
                <w:rFonts w:ascii="Calibri" w:hAnsi="Calibri" w:cs="Calibri"/>
                <w:b/>
                <w:bCs/>
                <w:i/>
                <w:iCs/>
                <w:sz w:val="22"/>
                <w:szCs w:val="22"/>
              </w:rPr>
            </w:pPr>
            <w:r w:rsidRPr="0069427D">
              <w:rPr>
                <w:rFonts w:ascii="Calibri" w:hAnsi="Calibri" w:cs="Calibri"/>
                <w:b/>
                <w:bCs/>
                <w:i/>
                <w:iCs/>
                <w:sz w:val="22"/>
                <w:szCs w:val="22"/>
              </w:rPr>
              <w:t>Prophylactic Anti-Seizure Medication</w:t>
            </w:r>
          </w:p>
          <w:p w14:paraId="5088A140" w14:textId="77777777" w:rsidR="00B105AC" w:rsidRDefault="00B105AC" w:rsidP="00B105AC">
            <w:pPr>
              <w:pStyle w:val="NormalWeb"/>
              <w:spacing w:before="0" w:beforeAutospacing="0" w:after="0" w:afterAutospacing="0"/>
              <w:divId w:val="690378011"/>
              <w:rPr>
                <w:rFonts w:ascii="Calibri" w:hAnsi="Calibri" w:cs="Calibri"/>
                <w:sz w:val="20"/>
                <w:szCs w:val="20"/>
              </w:rPr>
            </w:pPr>
            <w:r w:rsidRPr="00FA576B">
              <w:rPr>
                <w:rFonts w:ascii="Calibri" w:hAnsi="Calibri" w:cs="Calibri"/>
                <w:sz w:val="20"/>
                <w:szCs w:val="20"/>
              </w:rPr>
              <w:t xml:space="preserve">For the critical outcome of survival with </w:t>
            </w:r>
            <w:proofErr w:type="spellStart"/>
            <w:r w:rsidRPr="00FA576B">
              <w:rPr>
                <w:rFonts w:ascii="Calibri" w:hAnsi="Calibri" w:cs="Calibri"/>
                <w:sz w:val="20"/>
                <w:szCs w:val="20"/>
              </w:rPr>
              <w:t>favourable</w:t>
            </w:r>
            <w:proofErr w:type="spellEnd"/>
            <w:r w:rsidRPr="00FA576B">
              <w:rPr>
                <w:rFonts w:ascii="Calibri" w:hAnsi="Calibri" w:cs="Calibri"/>
                <w:sz w:val="20"/>
                <w:szCs w:val="20"/>
              </w:rPr>
              <w:t xml:space="preserve"> neurological outcome </w:t>
            </w:r>
            <w:r>
              <w:rPr>
                <w:rFonts w:ascii="Calibri" w:hAnsi="Calibri" w:cs="Calibri"/>
                <w:sz w:val="20"/>
                <w:szCs w:val="20"/>
              </w:rPr>
              <w:t>at</w:t>
            </w:r>
            <w:r w:rsidRPr="00FA576B">
              <w:rPr>
                <w:rFonts w:ascii="Calibri" w:hAnsi="Calibri" w:cs="Calibri"/>
                <w:sz w:val="20"/>
                <w:szCs w:val="20"/>
              </w:rPr>
              <w:t xml:space="preserve"> discharge/30 days or longer, </w:t>
            </w:r>
            <w:r>
              <w:rPr>
                <w:rFonts w:ascii="Calibri" w:hAnsi="Calibri" w:cs="Calibri"/>
                <w:sz w:val="20"/>
                <w:szCs w:val="20"/>
              </w:rPr>
              <w:t>no pediatric RCTs nor non-randomized comparative studies were identified.</w:t>
            </w:r>
          </w:p>
          <w:p w14:paraId="249EE5ED" w14:textId="77777777" w:rsidR="00B105AC" w:rsidRDefault="00B105AC" w:rsidP="00B105AC">
            <w:pPr>
              <w:pStyle w:val="NormalWeb"/>
              <w:spacing w:before="0" w:beforeAutospacing="0" w:after="0" w:afterAutospacing="0"/>
              <w:divId w:val="690378011"/>
              <w:rPr>
                <w:rFonts w:ascii="Calibri" w:hAnsi="Calibri" w:cs="Calibri"/>
                <w:sz w:val="20"/>
                <w:szCs w:val="20"/>
              </w:rPr>
            </w:pPr>
          </w:p>
          <w:p w14:paraId="7A330274" w14:textId="77777777" w:rsidR="000217DC" w:rsidRDefault="00B105AC" w:rsidP="00B105AC">
            <w:pPr>
              <w:pStyle w:val="NormalWeb"/>
              <w:spacing w:before="0" w:beforeAutospacing="0" w:after="0" w:afterAutospacing="0"/>
              <w:divId w:val="690378011"/>
              <w:rPr>
                <w:rFonts w:ascii="Calibri" w:hAnsi="Calibri" w:cs="Calibri"/>
                <w:sz w:val="20"/>
                <w:szCs w:val="20"/>
              </w:rPr>
            </w:pPr>
            <w:r>
              <w:rPr>
                <w:rFonts w:ascii="Calibri" w:hAnsi="Calibri" w:cs="Calibri"/>
                <w:sz w:val="20"/>
                <w:szCs w:val="20"/>
              </w:rPr>
              <w:t xml:space="preserve">Indirect evidence from adult patients was identified. </w:t>
            </w:r>
          </w:p>
          <w:p w14:paraId="44E45269" w14:textId="77777777" w:rsidR="000217DC" w:rsidRDefault="000217DC" w:rsidP="00B105AC">
            <w:pPr>
              <w:pStyle w:val="NormalWeb"/>
              <w:spacing w:before="0" w:beforeAutospacing="0" w:after="0" w:afterAutospacing="0"/>
              <w:divId w:val="690378011"/>
              <w:rPr>
                <w:rFonts w:ascii="Calibri" w:hAnsi="Calibri" w:cs="Calibri"/>
                <w:sz w:val="20"/>
                <w:szCs w:val="20"/>
              </w:rPr>
            </w:pPr>
          </w:p>
          <w:p w14:paraId="7EE7681F" w14:textId="49A403E9" w:rsidR="00B105AC" w:rsidRDefault="000217DC" w:rsidP="00B105AC">
            <w:pPr>
              <w:pStyle w:val="NormalWeb"/>
              <w:spacing w:before="0" w:beforeAutospacing="0" w:after="0" w:afterAutospacing="0"/>
              <w:divId w:val="690378011"/>
              <w:rPr>
                <w:rFonts w:ascii="Calibri" w:hAnsi="Calibri" w:cs="Calibri"/>
                <w:sz w:val="20"/>
                <w:szCs w:val="20"/>
              </w:rPr>
            </w:pPr>
            <w:r w:rsidRPr="00FA576B">
              <w:rPr>
                <w:rFonts w:ascii="Calibri" w:hAnsi="Calibri" w:cs="Calibri"/>
                <w:sz w:val="20"/>
                <w:szCs w:val="20"/>
              </w:rPr>
              <w:lastRenderedPageBreak/>
              <w:t xml:space="preserve">For the critical outcome of survival with </w:t>
            </w:r>
            <w:proofErr w:type="spellStart"/>
            <w:r w:rsidRPr="00FA576B">
              <w:rPr>
                <w:rFonts w:ascii="Calibri" w:hAnsi="Calibri" w:cs="Calibri"/>
                <w:sz w:val="20"/>
                <w:szCs w:val="20"/>
              </w:rPr>
              <w:t>favourable</w:t>
            </w:r>
            <w:proofErr w:type="spellEnd"/>
            <w:r w:rsidRPr="00FA576B">
              <w:rPr>
                <w:rFonts w:ascii="Calibri" w:hAnsi="Calibri" w:cs="Calibri"/>
                <w:sz w:val="20"/>
                <w:szCs w:val="20"/>
              </w:rPr>
              <w:t xml:space="preserve"> neurological outcome </w:t>
            </w:r>
            <w:r>
              <w:rPr>
                <w:rFonts w:ascii="Calibri" w:hAnsi="Calibri" w:cs="Calibri"/>
                <w:sz w:val="20"/>
                <w:szCs w:val="20"/>
              </w:rPr>
              <w:t>at</w:t>
            </w:r>
            <w:r w:rsidRPr="00FA576B">
              <w:rPr>
                <w:rFonts w:ascii="Calibri" w:hAnsi="Calibri" w:cs="Calibri"/>
                <w:sz w:val="20"/>
                <w:szCs w:val="20"/>
              </w:rPr>
              <w:t xml:space="preserve"> discharge</w:t>
            </w:r>
            <w:r>
              <w:rPr>
                <w:rFonts w:ascii="Calibri" w:hAnsi="Calibri" w:cs="Calibri"/>
                <w:sz w:val="20"/>
                <w:szCs w:val="20"/>
              </w:rPr>
              <w:t xml:space="preserve">; </w:t>
            </w:r>
            <w:r w:rsidR="00B105AC">
              <w:rPr>
                <w:rFonts w:ascii="Calibri" w:hAnsi="Calibri" w:cs="Calibri"/>
                <w:sz w:val="20"/>
                <w:szCs w:val="20"/>
              </w:rPr>
              <w:t>Two</w:t>
            </w:r>
            <w:r w:rsidR="00B105AC" w:rsidRPr="00FA576B">
              <w:rPr>
                <w:rFonts w:ascii="Calibri" w:hAnsi="Calibri" w:cs="Calibri"/>
                <w:sz w:val="20"/>
                <w:szCs w:val="20"/>
              </w:rPr>
              <w:t xml:space="preserve"> prospective RCTs </w:t>
            </w:r>
            <w:r w:rsidR="00B105AC">
              <w:rPr>
                <w:rFonts w:ascii="Calibri" w:hAnsi="Calibri" w:cs="Calibri"/>
                <w:sz w:val="20"/>
                <w:szCs w:val="20"/>
              </w:rPr>
              <w:t>(BRCT Study Group 1986, 397; Longstreth 2002 506</w:t>
            </w:r>
            <w:proofErr w:type="gramStart"/>
            <w:r w:rsidR="00B105AC">
              <w:rPr>
                <w:rFonts w:ascii="Calibri" w:hAnsi="Calibri" w:cs="Calibri"/>
                <w:sz w:val="20"/>
                <w:szCs w:val="20"/>
              </w:rPr>
              <w:t>)</w:t>
            </w:r>
            <w:r w:rsidR="00B105AC">
              <w:rPr>
                <w:rFonts w:ascii="Calibri" w:hAnsi="Calibri" w:cs="Calibri"/>
                <w:sz w:val="20"/>
                <w:szCs w:val="20"/>
                <w:vertAlign w:val="superscript"/>
              </w:rPr>
              <w:t xml:space="preserve">  </w:t>
            </w:r>
            <w:r w:rsidR="00B105AC" w:rsidRPr="00FA576B">
              <w:rPr>
                <w:rFonts w:ascii="Calibri" w:hAnsi="Calibri" w:cs="Calibri"/>
                <w:sz w:val="20"/>
                <w:szCs w:val="20"/>
              </w:rPr>
              <w:t>involving</w:t>
            </w:r>
            <w:proofErr w:type="gramEnd"/>
            <w:r w:rsidR="00B105AC" w:rsidRPr="00FA576B">
              <w:rPr>
                <w:rFonts w:ascii="Calibri" w:hAnsi="Calibri" w:cs="Calibri"/>
                <w:sz w:val="20"/>
                <w:szCs w:val="20"/>
              </w:rPr>
              <w:t xml:space="preserve"> a total of 562 </w:t>
            </w:r>
            <w:r w:rsidR="00B105AC">
              <w:rPr>
                <w:rFonts w:ascii="Calibri" w:hAnsi="Calibri" w:cs="Calibri"/>
                <w:sz w:val="20"/>
                <w:szCs w:val="20"/>
              </w:rPr>
              <w:t>comatose adults</w:t>
            </w:r>
            <w:r w:rsidR="00B105AC" w:rsidRPr="00FA576B">
              <w:rPr>
                <w:rFonts w:ascii="Calibri" w:hAnsi="Calibri" w:cs="Calibri"/>
                <w:sz w:val="20"/>
                <w:szCs w:val="20"/>
              </w:rPr>
              <w:t xml:space="preserve"> </w:t>
            </w:r>
            <w:r w:rsidR="00B105AC">
              <w:rPr>
                <w:rFonts w:ascii="Calibri" w:hAnsi="Calibri" w:cs="Calibri"/>
                <w:sz w:val="20"/>
                <w:szCs w:val="20"/>
              </w:rPr>
              <w:t xml:space="preserve">post-arrest </w:t>
            </w:r>
            <w:r w:rsidR="00B105AC" w:rsidRPr="00FA576B">
              <w:rPr>
                <w:rFonts w:ascii="Calibri" w:hAnsi="Calibri" w:cs="Calibri"/>
                <w:sz w:val="20"/>
                <w:szCs w:val="20"/>
              </w:rPr>
              <w:t xml:space="preserve">provided very low-certainty evidence (downgraded for risk of bias, indirectness and imprecision) of no benefit from </w:t>
            </w:r>
            <w:r w:rsidR="00B105AC">
              <w:rPr>
                <w:rFonts w:ascii="Calibri" w:hAnsi="Calibri" w:cs="Calibri"/>
                <w:sz w:val="20"/>
                <w:szCs w:val="20"/>
              </w:rPr>
              <w:t>prophylactic anti-</w:t>
            </w:r>
            <w:r w:rsidR="00B105AC" w:rsidRPr="00FA576B">
              <w:rPr>
                <w:rFonts w:ascii="Calibri" w:hAnsi="Calibri" w:cs="Calibri"/>
                <w:sz w:val="20"/>
                <w:szCs w:val="20"/>
              </w:rPr>
              <w:t>seizure</w:t>
            </w:r>
            <w:r w:rsidR="00B105AC">
              <w:rPr>
                <w:rFonts w:ascii="Calibri" w:hAnsi="Calibri" w:cs="Calibri"/>
                <w:sz w:val="20"/>
                <w:szCs w:val="20"/>
              </w:rPr>
              <w:t xml:space="preserve"> medication administration. For the BRCT study, good neurological outcome for treatment with thiopentone vs standard care (no prophylactic anti-seizure medication) had a RR of 1.3 [95% CI 0.76 to 2.21; 46 more survivors per 1,000 patients [95% CI from 37 fewer to 185 more). For the Longstreth study: for treatment with intravenous magnesium versus placebo, RR for improved outcome was 1.37 [95% CI 0.83</w:t>
            </w:r>
            <w:r>
              <w:rPr>
                <w:rFonts w:ascii="Calibri" w:hAnsi="Calibri" w:cs="Calibri"/>
                <w:sz w:val="20"/>
                <w:szCs w:val="20"/>
              </w:rPr>
              <w:t xml:space="preserve"> to </w:t>
            </w:r>
            <w:r w:rsidR="00B105AC">
              <w:rPr>
                <w:rFonts w:ascii="Calibri" w:hAnsi="Calibri" w:cs="Calibri"/>
                <w:sz w:val="20"/>
                <w:szCs w:val="20"/>
              </w:rPr>
              <w:t>2.25]; 94 more survivors per 1,000 patients [95% CI from 43 fewer to 317 more];</w:t>
            </w:r>
            <w:r w:rsidR="00B105AC" w:rsidRPr="007621C3">
              <w:rPr>
                <w:rFonts w:ascii="Calibri" w:hAnsi="Calibri" w:cs="Calibri"/>
                <w:sz w:val="20"/>
                <w:szCs w:val="20"/>
              </w:rPr>
              <w:t xml:space="preserve"> </w:t>
            </w:r>
            <w:r w:rsidR="00B105AC">
              <w:rPr>
                <w:rFonts w:ascii="Calibri" w:hAnsi="Calibri" w:cs="Calibri"/>
                <w:sz w:val="20"/>
                <w:szCs w:val="20"/>
              </w:rPr>
              <w:t>for treatment with intravenous diazepam versus placebo, RR for improved outcome was 0.68 [95% CI 0.36</w:t>
            </w:r>
            <w:r>
              <w:rPr>
                <w:rFonts w:ascii="Calibri" w:hAnsi="Calibri" w:cs="Calibri"/>
                <w:sz w:val="20"/>
                <w:szCs w:val="20"/>
              </w:rPr>
              <w:t xml:space="preserve"> to </w:t>
            </w:r>
            <w:r w:rsidR="00B105AC">
              <w:rPr>
                <w:rFonts w:ascii="Calibri" w:hAnsi="Calibri" w:cs="Calibri"/>
                <w:sz w:val="20"/>
                <w:szCs w:val="20"/>
              </w:rPr>
              <w:t xml:space="preserve">1.28]; 81 fewer survivors per 1,000 patients [95% CI from 162 fewer to 71 more]; for treatment with intravenous magnesium </w:t>
            </w:r>
            <w:r w:rsidR="00B105AC" w:rsidRPr="007621C3">
              <w:rPr>
                <w:rFonts w:ascii="Calibri" w:hAnsi="Calibri" w:cs="Calibri"/>
                <w:i/>
                <w:iCs/>
                <w:sz w:val="20"/>
                <w:szCs w:val="20"/>
              </w:rPr>
              <w:t>and</w:t>
            </w:r>
            <w:r w:rsidR="00B105AC">
              <w:rPr>
                <w:rFonts w:ascii="Calibri" w:hAnsi="Calibri" w:cs="Calibri"/>
                <w:sz w:val="20"/>
                <w:szCs w:val="20"/>
              </w:rPr>
              <w:t xml:space="preserve"> diazepam versus placebo, RR for improved outcome was 0.68 [95% CI 0.36</w:t>
            </w:r>
            <w:r>
              <w:rPr>
                <w:rFonts w:ascii="Calibri" w:hAnsi="Calibri" w:cs="Calibri"/>
                <w:sz w:val="20"/>
                <w:szCs w:val="20"/>
              </w:rPr>
              <w:t xml:space="preserve"> to </w:t>
            </w:r>
            <w:r w:rsidR="00B105AC">
              <w:rPr>
                <w:rFonts w:ascii="Calibri" w:hAnsi="Calibri" w:cs="Calibri"/>
                <w:sz w:val="20"/>
                <w:szCs w:val="20"/>
              </w:rPr>
              <w:t>1.28]; 81 fewer survivors per 1,000 patients [95% CI from 162 fewer to 71 more].</w:t>
            </w:r>
          </w:p>
          <w:p w14:paraId="0E9261DA" w14:textId="77777777" w:rsidR="00B105AC" w:rsidRDefault="00B105AC" w:rsidP="00B105AC">
            <w:pPr>
              <w:pStyle w:val="NormalWeb"/>
              <w:spacing w:before="0" w:beforeAutospacing="0" w:after="0" w:afterAutospacing="0"/>
              <w:divId w:val="690378011"/>
              <w:rPr>
                <w:rFonts w:ascii="Calibri" w:hAnsi="Calibri" w:cs="Calibri"/>
                <w:sz w:val="20"/>
                <w:szCs w:val="20"/>
              </w:rPr>
            </w:pPr>
          </w:p>
          <w:p w14:paraId="20C0B3F3" w14:textId="3436CCCC" w:rsidR="00B105AC" w:rsidRPr="000C584B" w:rsidRDefault="00B105AC" w:rsidP="00B105AC">
            <w:pPr>
              <w:pStyle w:val="NormalWeb"/>
              <w:spacing w:before="0" w:beforeAutospacing="0" w:after="0" w:afterAutospacing="0"/>
              <w:divId w:val="690378011"/>
              <w:rPr>
                <w:rFonts w:ascii="Calibri" w:hAnsi="Calibri" w:cs="Calibri"/>
                <w:i/>
                <w:iCs/>
                <w:sz w:val="20"/>
                <w:szCs w:val="20"/>
              </w:rPr>
            </w:pPr>
            <w:r w:rsidRPr="00FA576B">
              <w:rPr>
                <w:rFonts w:ascii="Calibri" w:hAnsi="Calibri" w:cs="Calibri"/>
                <w:sz w:val="20"/>
                <w:szCs w:val="20"/>
              </w:rPr>
              <w:t>One non</w:t>
            </w:r>
            <w:r>
              <w:rPr>
                <w:rFonts w:ascii="Calibri" w:hAnsi="Calibri" w:cs="Calibri"/>
                <w:sz w:val="20"/>
                <w:szCs w:val="20"/>
              </w:rPr>
              <w:t>-</w:t>
            </w:r>
            <w:r w:rsidRPr="00FA576B">
              <w:rPr>
                <w:rFonts w:ascii="Calibri" w:hAnsi="Calibri" w:cs="Calibri"/>
                <w:sz w:val="20"/>
                <w:szCs w:val="20"/>
              </w:rPr>
              <w:t xml:space="preserve">randomized prospective clinical trial </w:t>
            </w:r>
            <w:r>
              <w:rPr>
                <w:rFonts w:ascii="Calibri" w:hAnsi="Calibri" w:cs="Calibri"/>
                <w:sz w:val="20"/>
                <w:szCs w:val="20"/>
              </w:rPr>
              <w:t>(Monsalve 1987, 244)</w:t>
            </w:r>
            <w:r>
              <w:rPr>
                <w:rFonts w:ascii="Calibri" w:hAnsi="Calibri" w:cs="Calibri"/>
                <w:sz w:val="20"/>
                <w:szCs w:val="20"/>
                <w:vertAlign w:val="superscript"/>
              </w:rPr>
              <w:t xml:space="preserve"> </w:t>
            </w:r>
            <w:r w:rsidRPr="00FA576B">
              <w:rPr>
                <w:rFonts w:ascii="Calibri" w:hAnsi="Calibri" w:cs="Calibri"/>
                <w:sz w:val="20"/>
                <w:szCs w:val="20"/>
              </w:rPr>
              <w:t xml:space="preserve">with 107 </w:t>
            </w:r>
            <w:r>
              <w:rPr>
                <w:rFonts w:ascii="Calibri" w:hAnsi="Calibri" w:cs="Calibri"/>
                <w:sz w:val="20"/>
                <w:szCs w:val="20"/>
              </w:rPr>
              <w:t xml:space="preserve">adults compared patients who received a bolus and continuous infusion of thiopentone and phenobarbital compared to </w:t>
            </w:r>
            <w:r w:rsidRPr="00FA576B">
              <w:rPr>
                <w:rFonts w:ascii="Calibri" w:hAnsi="Calibri" w:cs="Calibri"/>
                <w:sz w:val="20"/>
                <w:szCs w:val="20"/>
              </w:rPr>
              <w:t>historic controls</w:t>
            </w:r>
            <w:r>
              <w:rPr>
                <w:rFonts w:ascii="Calibri" w:hAnsi="Calibri" w:cs="Calibri"/>
                <w:sz w:val="20"/>
                <w:szCs w:val="20"/>
              </w:rPr>
              <w:t xml:space="preserve">, </w:t>
            </w:r>
            <w:r w:rsidRPr="00FA576B">
              <w:rPr>
                <w:rFonts w:ascii="Calibri" w:hAnsi="Calibri" w:cs="Calibri"/>
                <w:sz w:val="20"/>
                <w:szCs w:val="20"/>
              </w:rPr>
              <w:t>provided very low-certainty evidence (downgraded for risk of bias, indirectness, and imprecision) of no benefit</w:t>
            </w:r>
            <w:r>
              <w:rPr>
                <w:rFonts w:ascii="Calibri" w:hAnsi="Calibri" w:cs="Calibri"/>
                <w:sz w:val="20"/>
                <w:szCs w:val="20"/>
              </w:rPr>
              <w:t xml:space="preserve"> (RR 1.41 [95% CI 0.88</w:t>
            </w:r>
            <w:r w:rsidR="000217DC">
              <w:rPr>
                <w:rFonts w:ascii="Calibri" w:hAnsi="Calibri" w:cs="Calibri"/>
                <w:sz w:val="20"/>
                <w:szCs w:val="20"/>
              </w:rPr>
              <w:t xml:space="preserve"> to </w:t>
            </w:r>
            <w:r>
              <w:rPr>
                <w:rFonts w:ascii="Calibri" w:hAnsi="Calibri" w:cs="Calibri"/>
                <w:sz w:val="20"/>
                <w:szCs w:val="20"/>
              </w:rPr>
              <w:t>2.27]; 137 more survivors per 1,000 adults [95% CI from 40 fewer to 423 more]).</w:t>
            </w:r>
          </w:p>
          <w:p w14:paraId="1BC43D42" w14:textId="77777777" w:rsidR="00B105AC" w:rsidRDefault="00B105AC" w:rsidP="00B105AC">
            <w:pPr>
              <w:pStyle w:val="NormalWeb"/>
              <w:spacing w:before="0" w:beforeAutospacing="0" w:after="0" w:afterAutospacing="0"/>
              <w:divId w:val="690378011"/>
              <w:rPr>
                <w:rFonts w:ascii="Calibri" w:hAnsi="Calibri" w:cs="Calibri"/>
                <w:i/>
                <w:iCs/>
                <w:sz w:val="20"/>
                <w:szCs w:val="20"/>
              </w:rPr>
            </w:pPr>
          </w:p>
          <w:p w14:paraId="526EC77F" w14:textId="77777777" w:rsidR="00B105AC" w:rsidRDefault="00B105AC" w:rsidP="00B105AC">
            <w:pPr>
              <w:pStyle w:val="NormalWeb"/>
              <w:spacing w:before="0" w:beforeAutospacing="0" w:after="0" w:afterAutospacing="0"/>
              <w:divId w:val="690378011"/>
              <w:rPr>
                <w:rFonts w:ascii="Calibri" w:hAnsi="Calibri" w:cs="Calibri"/>
                <w:i/>
                <w:iCs/>
                <w:sz w:val="20"/>
                <w:szCs w:val="20"/>
              </w:rPr>
            </w:pPr>
            <w:bookmarkStart w:id="0" w:name="_Hlk152829247"/>
            <w:r w:rsidRPr="00FA576B">
              <w:rPr>
                <w:rFonts w:ascii="Calibri" w:hAnsi="Calibri" w:cs="Calibri"/>
                <w:sz w:val="20"/>
                <w:szCs w:val="20"/>
              </w:rPr>
              <w:t xml:space="preserve">For the critical outcome of survival </w:t>
            </w:r>
            <w:r>
              <w:rPr>
                <w:rFonts w:ascii="Calibri" w:hAnsi="Calibri" w:cs="Calibri"/>
                <w:sz w:val="20"/>
                <w:szCs w:val="20"/>
              </w:rPr>
              <w:t xml:space="preserve">to hospital </w:t>
            </w:r>
            <w:r w:rsidRPr="00FA576B">
              <w:rPr>
                <w:rFonts w:ascii="Calibri" w:hAnsi="Calibri" w:cs="Calibri"/>
                <w:sz w:val="20"/>
                <w:szCs w:val="20"/>
              </w:rPr>
              <w:t xml:space="preserve">discharge/30 days or longer, </w:t>
            </w:r>
            <w:r>
              <w:rPr>
                <w:rFonts w:ascii="Calibri" w:hAnsi="Calibri" w:cs="Calibri"/>
                <w:sz w:val="20"/>
                <w:szCs w:val="20"/>
              </w:rPr>
              <w:t>one non-randomized prospective clinical trial (Monsalve 1987, 244)</w:t>
            </w:r>
            <w:r>
              <w:rPr>
                <w:rFonts w:ascii="Calibri" w:hAnsi="Calibri" w:cs="Calibri"/>
                <w:sz w:val="20"/>
                <w:szCs w:val="20"/>
                <w:vertAlign w:val="superscript"/>
              </w:rPr>
              <w:t xml:space="preserve"> </w:t>
            </w:r>
            <w:r w:rsidRPr="00FA576B">
              <w:rPr>
                <w:rFonts w:ascii="Calibri" w:hAnsi="Calibri" w:cs="Calibri"/>
                <w:sz w:val="20"/>
                <w:szCs w:val="20"/>
              </w:rPr>
              <w:t xml:space="preserve">with 107 </w:t>
            </w:r>
            <w:r>
              <w:rPr>
                <w:rFonts w:ascii="Calibri" w:hAnsi="Calibri" w:cs="Calibri"/>
                <w:sz w:val="20"/>
                <w:szCs w:val="20"/>
              </w:rPr>
              <w:t xml:space="preserve">adults compared patients who received a bolus and continuous infusion of thiopentone and phenobarbital compared to </w:t>
            </w:r>
            <w:r w:rsidRPr="00FA576B">
              <w:rPr>
                <w:rFonts w:ascii="Calibri" w:hAnsi="Calibri" w:cs="Calibri"/>
                <w:sz w:val="20"/>
                <w:szCs w:val="20"/>
              </w:rPr>
              <w:t>historic controls</w:t>
            </w:r>
            <w:r>
              <w:rPr>
                <w:rFonts w:ascii="Calibri" w:hAnsi="Calibri" w:cs="Calibri"/>
                <w:sz w:val="20"/>
                <w:szCs w:val="20"/>
              </w:rPr>
              <w:t xml:space="preserve">, </w:t>
            </w:r>
            <w:r w:rsidRPr="00FA576B">
              <w:rPr>
                <w:rFonts w:ascii="Calibri" w:hAnsi="Calibri" w:cs="Calibri"/>
                <w:sz w:val="20"/>
                <w:szCs w:val="20"/>
              </w:rPr>
              <w:t xml:space="preserve">provided very low-certainty evidence (downgraded </w:t>
            </w:r>
            <w:r w:rsidRPr="00B105AC">
              <w:rPr>
                <w:rFonts w:ascii="Calibri" w:hAnsi="Calibri" w:cs="Calibri"/>
                <w:sz w:val="20"/>
                <w:szCs w:val="20"/>
              </w:rPr>
              <w:t>for risk of bias, indirectness, and imprecision) of no benefit (RR 1.40 [95% CI 0.83 to 2.36]; 119 more survivors per 1,000 patients [95% CI from 50 fewer to 403 more].</w:t>
            </w:r>
          </w:p>
          <w:bookmarkEnd w:id="0"/>
          <w:p w14:paraId="7EE827A7" w14:textId="77777777" w:rsidR="00B105AC" w:rsidRDefault="00B105AC" w:rsidP="00B105AC">
            <w:pPr>
              <w:pStyle w:val="NormalWeb"/>
              <w:spacing w:before="0" w:beforeAutospacing="0" w:after="0" w:afterAutospacing="0"/>
              <w:divId w:val="690378011"/>
              <w:rPr>
                <w:rFonts w:ascii="Calibri" w:hAnsi="Calibri" w:cs="Calibri"/>
                <w:i/>
                <w:iCs/>
                <w:sz w:val="20"/>
                <w:szCs w:val="20"/>
              </w:rPr>
            </w:pPr>
          </w:p>
          <w:p w14:paraId="2B462DAD" w14:textId="77777777" w:rsidR="00B105AC" w:rsidRPr="0069427D" w:rsidRDefault="00B105AC" w:rsidP="00B105AC">
            <w:pPr>
              <w:pStyle w:val="NormalWeb"/>
              <w:spacing w:before="0" w:beforeAutospacing="0" w:after="0" w:afterAutospacing="0"/>
              <w:divId w:val="690378011"/>
              <w:rPr>
                <w:rFonts w:ascii="Calibri" w:hAnsi="Calibri" w:cs="Calibri"/>
                <w:b/>
                <w:bCs/>
                <w:i/>
                <w:iCs/>
                <w:sz w:val="22"/>
                <w:szCs w:val="22"/>
              </w:rPr>
            </w:pPr>
            <w:r w:rsidRPr="0069427D">
              <w:rPr>
                <w:rFonts w:ascii="Calibri" w:hAnsi="Calibri" w:cs="Calibri"/>
                <w:b/>
                <w:bCs/>
                <w:i/>
                <w:iCs/>
                <w:sz w:val="22"/>
                <w:szCs w:val="22"/>
              </w:rPr>
              <w:t>Treatment of Seizures</w:t>
            </w:r>
          </w:p>
          <w:p w14:paraId="13C00DF6" w14:textId="77777777" w:rsidR="00B105AC" w:rsidRDefault="00B105AC" w:rsidP="00B105AC">
            <w:pPr>
              <w:pStyle w:val="NormalWeb"/>
              <w:spacing w:before="0" w:beforeAutospacing="0" w:after="0" w:afterAutospacing="0"/>
              <w:divId w:val="690378011"/>
              <w:rPr>
                <w:rFonts w:ascii="Calibri" w:hAnsi="Calibri" w:cs="Calibri"/>
                <w:sz w:val="20"/>
                <w:szCs w:val="20"/>
              </w:rPr>
            </w:pPr>
            <w:r w:rsidRPr="00FA576B">
              <w:rPr>
                <w:rFonts w:ascii="Calibri" w:hAnsi="Calibri" w:cs="Calibri"/>
                <w:sz w:val="20"/>
                <w:szCs w:val="20"/>
              </w:rPr>
              <w:t xml:space="preserve">For the critical outcome of survival with </w:t>
            </w:r>
            <w:proofErr w:type="spellStart"/>
            <w:r w:rsidRPr="00FA576B">
              <w:rPr>
                <w:rFonts w:ascii="Calibri" w:hAnsi="Calibri" w:cs="Calibri"/>
                <w:sz w:val="20"/>
                <w:szCs w:val="20"/>
              </w:rPr>
              <w:t>favourable</w:t>
            </w:r>
            <w:proofErr w:type="spellEnd"/>
            <w:r w:rsidRPr="00FA576B">
              <w:rPr>
                <w:rFonts w:ascii="Calibri" w:hAnsi="Calibri" w:cs="Calibri"/>
                <w:sz w:val="20"/>
                <w:szCs w:val="20"/>
              </w:rPr>
              <w:t xml:space="preserve"> neurological outcome </w:t>
            </w:r>
            <w:r>
              <w:rPr>
                <w:rFonts w:ascii="Calibri" w:hAnsi="Calibri" w:cs="Calibri"/>
                <w:sz w:val="20"/>
                <w:szCs w:val="20"/>
              </w:rPr>
              <w:t>at</w:t>
            </w:r>
            <w:r w:rsidRPr="00FA576B">
              <w:rPr>
                <w:rFonts w:ascii="Calibri" w:hAnsi="Calibri" w:cs="Calibri"/>
                <w:sz w:val="20"/>
                <w:szCs w:val="20"/>
              </w:rPr>
              <w:t xml:space="preserve"> discharge/30 days or longer, </w:t>
            </w:r>
            <w:r>
              <w:rPr>
                <w:rFonts w:ascii="Calibri" w:hAnsi="Calibri" w:cs="Calibri"/>
                <w:sz w:val="20"/>
                <w:szCs w:val="20"/>
              </w:rPr>
              <w:t>no pediatric RCTs or non-randomized comparative studies were identified.</w:t>
            </w:r>
          </w:p>
          <w:p w14:paraId="49E44B7E" w14:textId="77777777" w:rsidR="00B105AC" w:rsidRPr="007621C3" w:rsidRDefault="00B105AC" w:rsidP="00B105AC">
            <w:pPr>
              <w:pStyle w:val="NormalWeb"/>
              <w:spacing w:before="0" w:beforeAutospacing="0" w:after="0" w:afterAutospacing="0"/>
              <w:divId w:val="690378011"/>
              <w:rPr>
                <w:rFonts w:asciiTheme="majorHAnsi" w:hAnsiTheme="majorHAnsi" w:cstheme="majorHAnsi"/>
                <w:i/>
                <w:iCs/>
                <w:sz w:val="20"/>
                <w:szCs w:val="20"/>
              </w:rPr>
            </w:pPr>
          </w:p>
          <w:p w14:paraId="56CEA2C8" w14:textId="77777777" w:rsidR="000217DC" w:rsidRDefault="00B105AC" w:rsidP="00B105AC">
            <w:pPr>
              <w:pStyle w:val="NormalWeb"/>
              <w:spacing w:before="0" w:beforeAutospacing="0" w:after="0" w:afterAutospacing="0"/>
              <w:divId w:val="690378011"/>
              <w:rPr>
                <w:rFonts w:asciiTheme="majorHAnsi" w:hAnsiTheme="majorHAnsi" w:cstheme="majorHAnsi"/>
                <w:sz w:val="20"/>
                <w:szCs w:val="20"/>
              </w:rPr>
            </w:pPr>
            <w:r>
              <w:rPr>
                <w:rFonts w:ascii="Calibri" w:hAnsi="Calibri" w:cs="Calibri"/>
                <w:sz w:val="20"/>
                <w:szCs w:val="20"/>
              </w:rPr>
              <w:t>Indirect evidence from adults were identified</w:t>
            </w:r>
            <w:r>
              <w:rPr>
                <w:rFonts w:asciiTheme="majorHAnsi" w:hAnsiTheme="majorHAnsi" w:cstheme="majorHAnsi"/>
                <w:sz w:val="20"/>
                <w:szCs w:val="20"/>
              </w:rPr>
              <w:t>.</w:t>
            </w:r>
          </w:p>
          <w:p w14:paraId="34927BD1" w14:textId="77777777" w:rsidR="000217DC" w:rsidRDefault="000217DC" w:rsidP="00B105AC">
            <w:pPr>
              <w:pStyle w:val="NormalWeb"/>
              <w:spacing w:before="0" w:beforeAutospacing="0" w:after="0" w:afterAutospacing="0"/>
              <w:divId w:val="690378011"/>
              <w:rPr>
                <w:rFonts w:asciiTheme="majorHAnsi" w:hAnsiTheme="majorHAnsi" w:cstheme="majorHAnsi"/>
                <w:sz w:val="20"/>
                <w:szCs w:val="20"/>
              </w:rPr>
            </w:pPr>
          </w:p>
          <w:p w14:paraId="5630F24B" w14:textId="1F93B9BA" w:rsidR="00B105AC" w:rsidRPr="00DA125F" w:rsidRDefault="000217DC" w:rsidP="00B105AC">
            <w:pPr>
              <w:pStyle w:val="NormalWeb"/>
              <w:spacing w:before="0" w:beforeAutospacing="0" w:after="0" w:afterAutospacing="0"/>
              <w:divId w:val="690378011"/>
              <w:rPr>
                <w:rFonts w:asciiTheme="majorHAnsi" w:hAnsiTheme="majorHAnsi" w:cstheme="majorHAnsi"/>
                <w:sz w:val="20"/>
                <w:szCs w:val="20"/>
              </w:rPr>
            </w:pPr>
            <w:r w:rsidRPr="00FA576B">
              <w:rPr>
                <w:rFonts w:ascii="Calibri" w:hAnsi="Calibri" w:cs="Calibri"/>
                <w:sz w:val="20"/>
                <w:szCs w:val="20"/>
              </w:rPr>
              <w:t xml:space="preserve">For the critical outcome of survival with </w:t>
            </w:r>
            <w:proofErr w:type="spellStart"/>
            <w:r w:rsidRPr="00FA576B">
              <w:rPr>
                <w:rFonts w:ascii="Calibri" w:hAnsi="Calibri" w:cs="Calibri"/>
                <w:sz w:val="20"/>
                <w:szCs w:val="20"/>
              </w:rPr>
              <w:t>favourable</w:t>
            </w:r>
            <w:proofErr w:type="spellEnd"/>
            <w:r w:rsidRPr="00FA576B">
              <w:rPr>
                <w:rFonts w:ascii="Calibri" w:hAnsi="Calibri" w:cs="Calibri"/>
                <w:sz w:val="20"/>
                <w:szCs w:val="20"/>
              </w:rPr>
              <w:t xml:space="preserve"> neurological outcome </w:t>
            </w:r>
            <w:r>
              <w:rPr>
                <w:rFonts w:ascii="Calibri" w:hAnsi="Calibri" w:cs="Calibri"/>
                <w:sz w:val="20"/>
                <w:szCs w:val="20"/>
              </w:rPr>
              <w:t>at</w:t>
            </w:r>
            <w:r w:rsidRPr="00FA576B">
              <w:rPr>
                <w:rFonts w:ascii="Calibri" w:hAnsi="Calibri" w:cs="Calibri"/>
                <w:sz w:val="20"/>
                <w:szCs w:val="20"/>
              </w:rPr>
              <w:t xml:space="preserve"> discharge/30 days or longer</w:t>
            </w:r>
            <w:r>
              <w:rPr>
                <w:rFonts w:ascii="Calibri" w:hAnsi="Calibri" w:cs="Calibri"/>
                <w:sz w:val="20"/>
                <w:szCs w:val="20"/>
              </w:rPr>
              <w:t>;</w:t>
            </w:r>
            <w:r w:rsidR="00B105AC">
              <w:rPr>
                <w:rFonts w:asciiTheme="majorHAnsi" w:hAnsiTheme="majorHAnsi" w:cstheme="majorHAnsi"/>
                <w:sz w:val="20"/>
                <w:szCs w:val="20"/>
              </w:rPr>
              <w:t xml:space="preserve"> One</w:t>
            </w:r>
            <w:r w:rsidR="00B105AC" w:rsidRPr="003F6BE8">
              <w:rPr>
                <w:rFonts w:asciiTheme="majorHAnsi" w:hAnsiTheme="majorHAnsi" w:cstheme="majorHAnsi"/>
                <w:sz w:val="20"/>
                <w:szCs w:val="20"/>
              </w:rPr>
              <w:t xml:space="preserve"> RCT </w:t>
            </w:r>
            <w:r w:rsidR="00B105AC">
              <w:rPr>
                <w:rFonts w:asciiTheme="majorHAnsi" w:hAnsiTheme="majorHAnsi" w:cstheme="majorHAnsi"/>
                <w:sz w:val="20"/>
                <w:szCs w:val="20"/>
              </w:rPr>
              <w:t>(</w:t>
            </w:r>
            <w:proofErr w:type="spellStart"/>
            <w:r w:rsidR="00B105AC">
              <w:rPr>
                <w:rFonts w:asciiTheme="majorHAnsi" w:hAnsiTheme="majorHAnsi" w:cstheme="majorHAnsi"/>
                <w:sz w:val="20"/>
                <w:szCs w:val="20"/>
              </w:rPr>
              <w:t>Ruijter</w:t>
            </w:r>
            <w:proofErr w:type="spellEnd"/>
            <w:r w:rsidR="00B105AC">
              <w:rPr>
                <w:rFonts w:asciiTheme="majorHAnsi" w:hAnsiTheme="majorHAnsi" w:cstheme="majorHAnsi"/>
                <w:sz w:val="20"/>
                <w:szCs w:val="20"/>
              </w:rPr>
              <w:t xml:space="preserve"> 2022, 724)</w:t>
            </w:r>
            <w:r w:rsidR="00B105AC">
              <w:rPr>
                <w:rFonts w:asciiTheme="majorHAnsi" w:hAnsiTheme="majorHAnsi" w:cstheme="majorHAnsi"/>
                <w:sz w:val="20"/>
                <w:szCs w:val="20"/>
                <w:vertAlign w:val="superscript"/>
              </w:rPr>
              <w:t xml:space="preserve">  </w:t>
            </w:r>
            <w:r w:rsidR="00B105AC" w:rsidRPr="000C584B">
              <w:rPr>
                <w:rFonts w:asciiTheme="majorHAnsi" w:hAnsiTheme="majorHAnsi" w:cstheme="majorHAnsi"/>
                <w:sz w:val="20"/>
                <w:szCs w:val="20"/>
              </w:rPr>
              <w:t xml:space="preserve"> </w:t>
            </w:r>
            <w:r w:rsidR="00B105AC" w:rsidRPr="003F6BE8">
              <w:rPr>
                <w:rFonts w:asciiTheme="majorHAnsi" w:hAnsiTheme="majorHAnsi" w:cstheme="majorHAnsi"/>
                <w:sz w:val="20"/>
                <w:szCs w:val="20"/>
              </w:rPr>
              <w:t xml:space="preserve">that addressed the effect of </w:t>
            </w:r>
            <w:r w:rsidR="00B105AC">
              <w:rPr>
                <w:rFonts w:asciiTheme="majorHAnsi" w:hAnsiTheme="majorHAnsi" w:cstheme="majorHAnsi"/>
                <w:sz w:val="20"/>
                <w:szCs w:val="20"/>
              </w:rPr>
              <w:t xml:space="preserve">treatment of rhythmic and periodic discharges with anti-seizure medications in 172 comatose </w:t>
            </w:r>
            <w:r w:rsidR="00B105AC" w:rsidRPr="00DA125F">
              <w:rPr>
                <w:rFonts w:asciiTheme="majorHAnsi" w:hAnsiTheme="majorHAnsi" w:cstheme="majorHAnsi"/>
                <w:sz w:val="20"/>
                <w:szCs w:val="20"/>
              </w:rPr>
              <w:t xml:space="preserve">adults post-cardiac arrest, compared with no seizure treatment on the critical outcome of survival with </w:t>
            </w:r>
            <w:proofErr w:type="spellStart"/>
            <w:r w:rsidR="00B105AC" w:rsidRPr="00DA125F">
              <w:rPr>
                <w:rFonts w:asciiTheme="majorHAnsi" w:hAnsiTheme="majorHAnsi" w:cstheme="majorHAnsi"/>
                <w:sz w:val="20"/>
                <w:szCs w:val="20"/>
              </w:rPr>
              <w:t>favourable</w:t>
            </w:r>
            <w:proofErr w:type="spellEnd"/>
            <w:r w:rsidR="00B105AC" w:rsidRPr="00DA125F">
              <w:rPr>
                <w:rFonts w:asciiTheme="majorHAnsi" w:hAnsiTheme="majorHAnsi" w:cstheme="majorHAnsi"/>
                <w:sz w:val="20"/>
                <w:szCs w:val="20"/>
              </w:rPr>
              <w:t xml:space="preserve"> neurological outcome at 3 months (CPC score 1 or 2). This study provided low level </w:t>
            </w:r>
            <w:r w:rsidR="00B105AC" w:rsidRPr="00DA125F">
              <w:rPr>
                <w:rFonts w:asciiTheme="majorHAnsi" w:hAnsiTheme="majorHAnsi" w:cstheme="majorHAnsi"/>
                <w:sz w:val="20"/>
                <w:szCs w:val="20"/>
              </w:rPr>
              <w:lastRenderedPageBreak/>
              <w:t xml:space="preserve">certainty evidence (downgraded for imprecision and indirectness) of no significant difference for the intervention (administration of anti-seizure medications for rhythmic and periodic </w:t>
            </w:r>
            <w:r w:rsidR="00B105AC">
              <w:rPr>
                <w:rFonts w:asciiTheme="majorHAnsi" w:hAnsiTheme="majorHAnsi" w:cstheme="majorHAnsi"/>
                <w:sz w:val="20"/>
                <w:szCs w:val="20"/>
              </w:rPr>
              <w:t>EEG patterns</w:t>
            </w:r>
            <w:r w:rsidR="00B105AC" w:rsidRPr="00DA125F">
              <w:rPr>
                <w:rFonts w:asciiTheme="majorHAnsi" w:hAnsiTheme="majorHAnsi" w:cstheme="majorHAnsi"/>
                <w:sz w:val="20"/>
                <w:szCs w:val="20"/>
              </w:rPr>
              <w:t>) compared with standard care (RR 1.21 [95% CI 0.47 to 3.10; 2 more survivors per 100 patients, [95% CI from 7 fewer to 11 more]). </w:t>
            </w:r>
          </w:p>
          <w:p w14:paraId="2ECC1910" w14:textId="77777777" w:rsidR="00B105AC" w:rsidRPr="00DA125F" w:rsidRDefault="00B105AC" w:rsidP="00B105AC">
            <w:pPr>
              <w:pStyle w:val="NormalWeb"/>
              <w:spacing w:before="0" w:beforeAutospacing="0" w:after="0" w:afterAutospacing="0"/>
              <w:divId w:val="690378011"/>
              <w:rPr>
                <w:rFonts w:asciiTheme="majorHAnsi" w:hAnsiTheme="majorHAnsi" w:cstheme="majorHAnsi"/>
                <w:sz w:val="20"/>
                <w:szCs w:val="20"/>
              </w:rPr>
            </w:pPr>
          </w:p>
          <w:p w14:paraId="66EA5147" w14:textId="355B8F11" w:rsidR="00B105AC" w:rsidRPr="000C584B" w:rsidRDefault="000217DC" w:rsidP="00B105AC">
            <w:pPr>
              <w:pStyle w:val="NormalWeb"/>
              <w:spacing w:before="0" w:beforeAutospacing="0" w:after="0" w:afterAutospacing="0"/>
              <w:divId w:val="690378011"/>
              <w:rPr>
                <w:rFonts w:ascii="Calibri" w:hAnsi="Calibri" w:cs="Calibri"/>
                <w:i/>
                <w:iCs/>
                <w:sz w:val="20"/>
                <w:szCs w:val="20"/>
              </w:rPr>
            </w:pPr>
            <w:r>
              <w:rPr>
                <w:rFonts w:asciiTheme="majorHAnsi" w:hAnsiTheme="majorHAnsi" w:cstheme="majorHAnsi"/>
                <w:sz w:val="20"/>
                <w:szCs w:val="20"/>
              </w:rPr>
              <w:t>F</w:t>
            </w:r>
            <w:r w:rsidR="00B105AC" w:rsidRPr="00DA125F">
              <w:rPr>
                <w:rFonts w:asciiTheme="majorHAnsi" w:hAnsiTheme="majorHAnsi" w:cstheme="majorHAnsi"/>
                <w:sz w:val="20"/>
                <w:szCs w:val="20"/>
              </w:rPr>
              <w:t>or the critical outcome of survival to 3 months, we identified low certainty evidence (downgraded for imprecision, indirectness) from one RCT (</w:t>
            </w:r>
            <w:proofErr w:type="spellStart"/>
            <w:r w:rsidR="00B105AC" w:rsidRPr="00DA125F">
              <w:rPr>
                <w:rFonts w:asciiTheme="majorHAnsi" w:hAnsiTheme="majorHAnsi" w:cstheme="majorHAnsi"/>
                <w:sz w:val="20"/>
                <w:szCs w:val="20"/>
              </w:rPr>
              <w:t>Ruijter</w:t>
            </w:r>
            <w:proofErr w:type="spellEnd"/>
            <w:r w:rsidR="00B105AC" w:rsidRPr="00DA125F">
              <w:rPr>
                <w:rFonts w:asciiTheme="majorHAnsi" w:hAnsiTheme="majorHAnsi" w:cstheme="majorHAnsi"/>
                <w:sz w:val="20"/>
                <w:szCs w:val="20"/>
              </w:rPr>
              <w:t xml:space="preserve"> 2022, 724)</w:t>
            </w:r>
            <w:r w:rsidR="00B105AC" w:rsidRPr="00DA125F">
              <w:rPr>
                <w:rFonts w:asciiTheme="majorHAnsi" w:hAnsiTheme="majorHAnsi" w:cstheme="majorHAnsi"/>
                <w:sz w:val="20"/>
                <w:szCs w:val="20"/>
                <w:vertAlign w:val="superscript"/>
              </w:rPr>
              <w:t xml:space="preserve">  </w:t>
            </w:r>
            <w:r w:rsidR="00B105AC" w:rsidRPr="00DA125F">
              <w:rPr>
                <w:rFonts w:asciiTheme="majorHAnsi" w:hAnsiTheme="majorHAnsi" w:cstheme="majorHAnsi"/>
                <w:sz w:val="20"/>
                <w:szCs w:val="20"/>
              </w:rPr>
              <w:t>for no significant effect of treatment of rhythmic and periodic EEG patterns in 172 comatose adults post-cardiac arrest, compared with no seizure treatment (RR 0.14 [95% CI 0.62 to 2.12; 3 more survivors per 100 adults, [95% CI from 9 fewer to 14 more].</w:t>
            </w:r>
          </w:p>
          <w:p w14:paraId="440ED1F6" w14:textId="58E47C7D" w:rsidR="00022A0B" w:rsidRDefault="00022A0B">
            <w:pPr>
              <w:spacing w:line="240" w:lineRule="atLeast"/>
              <w:divId w:val="690378011"/>
              <w:rPr>
                <w:rFonts w:ascii="Calibri" w:eastAsia="Times New Roman" w:hAnsi="Calibri" w:cs="Calibri"/>
                <w:sz w:val="20"/>
                <w:szCs w:val="20"/>
              </w:rPr>
            </w:pP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5E9B7F" w14:textId="6E0A392B" w:rsidR="00B105AC" w:rsidRDefault="00B105AC" w:rsidP="00B105AC">
            <w:pPr>
              <w:pStyle w:val="NormalWeb"/>
              <w:spacing w:before="0" w:beforeAutospacing="0" w:after="0" w:afterAutospacing="0"/>
              <w:divId w:val="1758209632"/>
              <w:rPr>
                <w:rFonts w:ascii="Calibri" w:hAnsi="Calibri" w:cs="Calibri"/>
                <w:sz w:val="20"/>
                <w:szCs w:val="20"/>
              </w:rPr>
            </w:pPr>
            <w:r>
              <w:rPr>
                <w:rFonts w:ascii="Calibri" w:hAnsi="Calibri" w:cs="Calibri"/>
                <w:sz w:val="20"/>
                <w:szCs w:val="20"/>
              </w:rPr>
              <w:lastRenderedPageBreak/>
              <w:t xml:space="preserve">The TF also discussed that high seizure burden in children has been associated with </w:t>
            </w:r>
            <w:r w:rsidRPr="00E50C91">
              <w:rPr>
                <w:rFonts w:ascii="Calibri" w:hAnsi="Calibri" w:cs="Calibri"/>
                <w:sz w:val="20"/>
                <w:szCs w:val="20"/>
              </w:rPr>
              <w:t xml:space="preserve">poor neurological </w:t>
            </w:r>
            <w:proofErr w:type="gramStart"/>
            <w:r w:rsidRPr="00E50C91">
              <w:rPr>
                <w:rFonts w:ascii="Calibri" w:hAnsi="Calibri" w:cs="Calibri"/>
                <w:sz w:val="20"/>
                <w:szCs w:val="20"/>
              </w:rPr>
              <w:t>outcome</w:t>
            </w:r>
            <w:r>
              <w:rPr>
                <w:rFonts w:ascii="Calibri" w:hAnsi="Calibri" w:cs="Calibri"/>
                <w:sz w:val="20"/>
                <w:szCs w:val="20"/>
              </w:rPr>
              <w:t xml:space="preserve">  (</w:t>
            </w:r>
            <w:proofErr w:type="gramEnd"/>
            <w:r>
              <w:rPr>
                <w:rFonts w:ascii="Calibri" w:hAnsi="Calibri" w:cs="Calibri"/>
                <w:sz w:val="20"/>
                <w:szCs w:val="20"/>
              </w:rPr>
              <w:t xml:space="preserve">Payne 213, </w:t>
            </w:r>
            <w:r w:rsidRPr="007037B2">
              <w:rPr>
                <w:rFonts w:ascii="Calibri" w:hAnsi="Calibri" w:cs="Calibri"/>
                <w:sz w:val="20"/>
                <w:szCs w:val="20"/>
              </w:rPr>
              <w:t>1429</w:t>
            </w:r>
            <w:r>
              <w:rPr>
                <w:rFonts w:ascii="Calibri" w:hAnsi="Calibri" w:cs="Calibri"/>
                <w:sz w:val="20"/>
                <w:szCs w:val="20"/>
              </w:rPr>
              <w:t xml:space="preserve">, </w:t>
            </w:r>
            <w:proofErr w:type="spellStart"/>
            <w:r>
              <w:rPr>
                <w:rFonts w:ascii="Calibri" w:hAnsi="Calibri" w:cs="Calibri"/>
                <w:sz w:val="20"/>
                <w:szCs w:val="20"/>
              </w:rPr>
              <w:t>Srinivasakumar</w:t>
            </w:r>
            <w:proofErr w:type="spellEnd"/>
            <w:r>
              <w:rPr>
                <w:rFonts w:ascii="Calibri" w:hAnsi="Calibri" w:cs="Calibri"/>
                <w:sz w:val="20"/>
                <w:szCs w:val="20"/>
              </w:rPr>
              <w:t xml:space="preserve"> 2015, </w:t>
            </w:r>
            <w:r w:rsidRPr="00291145">
              <w:rPr>
                <w:rFonts w:ascii="Calibri" w:hAnsi="Calibri" w:cs="Calibri"/>
                <w:sz w:val="20"/>
                <w:szCs w:val="20"/>
              </w:rPr>
              <w:t>e1302). There</w:t>
            </w:r>
            <w:r>
              <w:rPr>
                <w:rFonts w:ascii="Calibri" w:hAnsi="Calibri" w:cs="Calibri"/>
                <w:sz w:val="20"/>
                <w:szCs w:val="20"/>
              </w:rPr>
              <w:t xml:space="preserve"> are safe and effective anti-seizure </w:t>
            </w:r>
            <w:r>
              <w:rPr>
                <w:rFonts w:ascii="Calibri" w:hAnsi="Calibri" w:cs="Calibri"/>
                <w:sz w:val="20"/>
                <w:szCs w:val="20"/>
              </w:rPr>
              <w:lastRenderedPageBreak/>
              <w:t>medications that can reduce seizure burden which in turn is likely to benefit longer term outcomes (Lyttle, 2019, 2125). Therefore, the Task Force</w:t>
            </w:r>
            <w:r>
              <w:rPr>
                <w:rStyle w:val="CommentReference"/>
                <w:rFonts w:ascii="Cambria" w:eastAsia="Cambria" w:hAnsi="Cambria" w:cs="Cambria"/>
              </w:rPr>
              <w:t xml:space="preserve"> </w:t>
            </w:r>
            <w:r>
              <w:rPr>
                <w:rFonts w:ascii="Calibri" w:hAnsi="Calibri" w:cs="Calibri"/>
                <w:sz w:val="20"/>
                <w:szCs w:val="20"/>
              </w:rPr>
              <w:t xml:space="preserve">decided to make the Good Practice Statement suggesting for the treatment of seizures in children post-cardiac arrest. </w:t>
            </w:r>
          </w:p>
          <w:p w14:paraId="0799A423" w14:textId="568051B8" w:rsidR="00022A0B" w:rsidRDefault="00022A0B">
            <w:pPr>
              <w:spacing w:line="240" w:lineRule="atLeast"/>
              <w:divId w:val="1758209632"/>
              <w:rPr>
                <w:rFonts w:ascii="Calibri" w:eastAsia="Times New Roman" w:hAnsi="Calibri" w:cs="Calibri"/>
                <w:sz w:val="20"/>
                <w:szCs w:val="20"/>
              </w:rPr>
            </w:pPr>
          </w:p>
        </w:tc>
      </w:tr>
      <w:tr w:rsidR="00022A0B" w14:paraId="3853D999"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9F63198" w14:textId="77777777" w:rsidR="00022A0B" w:rsidRDefault="0069427D">
            <w:pPr>
              <w:pStyle w:val="Heading2"/>
              <w:spacing w:before="0" w:beforeAutospacing="0" w:after="0" w:afterAutospacing="0" w:line="240" w:lineRule="atLeast"/>
              <w:divId w:val="18971364"/>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54D9886E" w14:textId="77777777" w:rsidR="00022A0B" w:rsidRDefault="0069427D">
            <w:pPr>
              <w:pStyle w:val="Subtitle1"/>
              <w:spacing w:before="0" w:beforeAutospacing="0" w:after="0" w:afterAutospacing="0" w:line="240" w:lineRule="atLeast"/>
              <w:divId w:val="18971364"/>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022A0B" w14:paraId="4147DBF5"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CFA32B"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B36144"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753D5"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20C02159" w14:textId="77777777" w:rsidTr="00A942B6">
        <w:trPr>
          <w:divId w:val="1636565333"/>
          <w:trHeight w:val="24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CE2E13" w14:textId="77777777" w:rsidR="00022A0B" w:rsidRDefault="0069427D">
            <w:pPr>
              <w:spacing w:line="240" w:lineRule="atLeast"/>
              <w:divId w:val="80323516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CDED48" w14:textId="77777777" w:rsidR="000217DC" w:rsidRDefault="0069427D">
            <w:pPr>
              <w:spacing w:line="240" w:lineRule="atLeast"/>
              <w:divId w:val="1026634514"/>
              <w:rPr>
                <w:rFonts w:ascii="Calibri" w:eastAsia="Times New Roman" w:hAnsi="Calibri" w:cs="Calibri"/>
                <w:sz w:val="20"/>
                <w:szCs w:val="20"/>
              </w:rPr>
            </w:pPr>
            <w:r>
              <w:rPr>
                <w:rFonts w:ascii="Calibri" w:eastAsia="Times New Roman" w:hAnsi="Calibri" w:cs="Calibri"/>
                <w:sz w:val="20"/>
                <w:szCs w:val="20"/>
              </w:rPr>
              <w:t>There is no direct evidence of undesirable effects of anti</w:t>
            </w:r>
            <w:r w:rsidR="00B105AC">
              <w:rPr>
                <w:rFonts w:ascii="Calibri" w:eastAsia="Times New Roman" w:hAnsi="Calibri" w:cs="Calibri"/>
                <w:sz w:val="20"/>
                <w:szCs w:val="20"/>
              </w:rPr>
              <w:t>-</w:t>
            </w:r>
            <w:r>
              <w:rPr>
                <w:rFonts w:ascii="Calibri" w:eastAsia="Times New Roman" w:hAnsi="Calibri" w:cs="Calibri"/>
                <w:sz w:val="20"/>
                <w:szCs w:val="20"/>
              </w:rPr>
              <w:t xml:space="preserve">seizure medications in </w:t>
            </w:r>
            <w:r w:rsidR="00B105AC">
              <w:rPr>
                <w:rFonts w:ascii="Calibri" w:eastAsia="Times New Roman" w:hAnsi="Calibri" w:cs="Calibri"/>
                <w:sz w:val="20"/>
                <w:szCs w:val="20"/>
              </w:rPr>
              <w:t>children</w:t>
            </w:r>
            <w:r>
              <w:rPr>
                <w:rFonts w:ascii="Calibri" w:eastAsia="Times New Roman" w:hAnsi="Calibri" w:cs="Calibri"/>
                <w:sz w:val="20"/>
                <w:szCs w:val="20"/>
              </w:rPr>
              <w:t xml:space="preserve"> post-cardiac arrest survivors. </w:t>
            </w:r>
          </w:p>
          <w:p w14:paraId="0CCA9A92" w14:textId="6D258E38" w:rsidR="00022A0B" w:rsidRDefault="0069427D">
            <w:pPr>
              <w:spacing w:line="240" w:lineRule="atLeast"/>
              <w:divId w:val="1026634514"/>
              <w:rPr>
                <w:rFonts w:ascii="Calibri" w:eastAsia="Times New Roman" w:hAnsi="Calibri" w:cs="Calibri"/>
                <w:sz w:val="20"/>
                <w:szCs w:val="20"/>
              </w:rPr>
            </w:pPr>
            <w:r>
              <w:rPr>
                <w:rFonts w:ascii="Calibri" w:eastAsia="Times New Roman" w:hAnsi="Calibri" w:cs="Calibri"/>
                <w:sz w:val="20"/>
                <w:szCs w:val="20"/>
              </w:rPr>
              <w:t xml:space="preserve">Treatment with sedatives and conventional antiseizure medications in high doses has the potential to delay awakening, prolong the need for mechanical ventilation, and increase critical care days. The task force also discussed the potential cost of delayed neurological prognostication and prolonged ICU care associated with active treatment of seizures because of the need to continue sedation.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989CB1" w14:textId="77777777" w:rsidR="00022A0B" w:rsidRDefault="0069427D">
            <w:pPr>
              <w:spacing w:line="240" w:lineRule="atLeast"/>
              <w:divId w:val="185556238"/>
              <w:rPr>
                <w:rFonts w:ascii="Calibri" w:eastAsia="Times New Roman" w:hAnsi="Calibri" w:cs="Calibri"/>
                <w:sz w:val="20"/>
                <w:szCs w:val="20"/>
              </w:rPr>
            </w:pPr>
            <w:r>
              <w:rPr>
                <w:rFonts w:ascii="Calibri" w:eastAsia="Times New Roman" w:hAnsi="Calibri" w:cs="Calibri"/>
                <w:sz w:val="20"/>
                <w:szCs w:val="20"/>
              </w:rPr>
              <w:br/>
            </w:r>
          </w:p>
        </w:tc>
      </w:tr>
      <w:tr w:rsidR="00022A0B" w14:paraId="5A7241AF"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CC0E28" w14:textId="77777777" w:rsidR="00022A0B" w:rsidRDefault="0069427D">
            <w:pPr>
              <w:pStyle w:val="Heading2"/>
              <w:spacing w:before="0" w:beforeAutospacing="0" w:after="0" w:afterAutospacing="0" w:line="240" w:lineRule="atLeast"/>
              <w:divId w:val="19211053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047B834" w14:textId="77777777" w:rsidR="00022A0B" w:rsidRDefault="0069427D">
            <w:pPr>
              <w:pStyle w:val="Subtitle1"/>
              <w:spacing w:before="0" w:beforeAutospacing="0" w:after="0" w:afterAutospacing="0" w:line="240" w:lineRule="atLeast"/>
              <w:divId w:val="192110538"/>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022A0B" w14:paraId="5296BC79"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4EC983"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95A73E"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3DCAB7"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39930C19" w14:textId="77777777" w:rsidTr="00A942B6">
        <w:trPr>
          <w:divId w:val="1636565333"/>
          <w:trHeight w:val="24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C960AB" w14:textId="72125B84" w:rsidR="00022A0B" w:rsidRDefault="00B105AC">
            <w:pPr>
              <w:spacing w:line="240" w:lineRule="atLeast"/>
              <w:divId w:val="949582871"/>
              <w:rPr>
                <w:rFonts w:ascii="Calibri" w:eastAsia="Times New Roman" w:hAnsi="Calibri" w:cs="Calibri"/>
                <w:sz w:val="20"/>
                <w:szCs w:val="20"/>
              </w:rPr>
            </w:pPr>
            <w:r>
              <w:rPr>
                <w:rStyle w:val="checked-marker"/>
                <w:rFonts w:ascii="Calibri" w:eastAsia="Times New Roman" w:hAnsi="Calibri" w:cs="Calibri"/>
                <w:sz w:val="20"/>
                <w:szCs w:val="20"/>
              </w:rPr>
              <w:t>●</w:t>
            </w:r>
            <w:r w:rsidR="0069427D">
              <w:rPr>
                <w:rFonts w:ascii="Calibri" w:eastAsia="Times New Roman" w:hAnsi="Calibri" w:cs="Calibri"/>
                <w:sz w:val="20"/>
                <w:szCs w:val="20"/>
              </w:rPr>
              <w:t> </w:t>
            </w:r>
            <w:r w:rsidR="0069427D">
              <w:rPr>
                <w:rStyle w:val="ep-radiobuttonlabel"/>
                <w:rFonts w:ascii="Calibri" w:eastAsia="Times New Roman" w:hAnsi="Calibri" w:cs="Calibri"/>
                <w:sz w:val="20"/>
                <w:szCs w:val="20"/>
              </w:rPr>
              <w:t>Very low</w:t>
            </w:r>
            <w:r w:rsidR="0069427D">
              <w:rPr>
                <w:rFonts w:ascii="Calibri" w:eastAsia="Times New Roman" w:hAnsi="Calibri" w:cs="Calibri"/>
                <w:sz w:val="20"/>
                <w:szCs w:val="20"/>
              </w:rPr>
              <w:br/>
            </w:r>
            <w:r w:rsidR="0069427D">
              <w:rPr>
                <w:rStyle w:val="unchecked-marker"/>
                <w:rFonts w:ascii="Calibri" w:eastAsia="Times New Roman" w:hAnsi="Calibri" w:cs="Calibri"/>
                <w:sz w:val="20"/>
                <w:szCs w:val="20"/>
              </w:rPr>
              <w:t>○</w:t>
            </w:r>
            <w:r w:rsidR="0069427D">
              <w:rPr>
                <w:rFonts w:ascii="Calibri" w:eastAsia="Times New Roman" w:hAnsi="Calibri" w:cs="Calibri"/>
                <w:sz w:val="20"/>
                <w:szCs w:val="20"/>
              </w:rPr>
              <w:t> </w:t>
            </w:r>
            <w:r w:rsidR="0069427D">
              <w:rPr>
                <w:rStyle w:val="ep-radiobuttonlabel"/>
                <w:rFonts w:ascii="Calibri" w:eastAsia="Times New Roman" w:hAnsi="Calibri" w:cs="Calibri"/>
                <w:sz w:val="20"/>
                <w:szCs w:val="20"/>
              </w:rPr>
              <w:t>Low</w:t>
            </w:r>
            <w:r w:rsidR="0069427D">
              <w:rPr>
                <w:rFonts w:ascii="Calibri" w:eastAsia="Times New Roman" w:hAnsi="Calibri" w:cs="Calibri"/>
                <w:sz w:val="20"/>
                <w:szCs w:val="20"/>
              </w:rPr>
              <w:br/>
            </w:r>
            <w:r>
              <w:rPr>
                <w:rStyle w:val="unchecked-marker"/>
                <w:rFonts w:ascii="Calibri" w:eastAsia="Times New Roman" w:hAnsi="Calibri" w:cs="Calibri"/>
                <w:sz w:val="20"/>
                <w:szCs w:val="20"/>
              </w:rPr>
              <w:t>○</w:t>
            </w:r>
            <w:r w:rsidR="0069427D">
              <w:rPr>
                <w:rFonts w:ascii="Calibri" w:eastAsia="Times New Roman" w:hAnsi="Calibri" w:cs="Calibri"/>
                <w:sz w:val="20"/>
                <w:szCs w:val="20"/>
              </w:rPr>
              <w:t> </w:t>
            </w:r>
            <w:r w:rsidR="0069427D">
              <w:rPr>
                <w:rStyle w:val="ep-radiobuttonlabel"/>
                <w:rFonts w:ascii="Calibri" w:eastAsia="Times New Roman" w:hAnsi="Calibri" w:cs="Calibri"/>
                <w:sz w:val="20"/>
                <w:szCs w:val="20"/>
              </w:rPr>
              <w:t>Moderate</w:t>
            </w:r>
            <w:r w:rsidR="0069427D">
              <w:rPr>
                <w:rFonts w:ascii="Calibri" w:eastAsia="Times New Roman" w:hAnsi="Calibri" w:cs="Calibri"/>
                <w:sz w:val="20"/>
                <w:szCs w:val="20"/>
              </w:rPr>
              <w:br/>
            </w:r>
            <w:r w:rsidR="0069427D">
              <w:rPr>
                <w:rStyle w:val="unchecked-marker"/>
                <w:rFonts w:ascii="Calibri" w:eastAsia="Times New Roman" w:hAnsi="Calibri" w:cs="Calibri"/>
                <w:sz w:val="20"/>
                <w:szCs w:val="20"/>
              </w:rPr>
              <w:t>○</w:t>
            </w:r>
            <w:r w:rsidR="0069427D">
              <w:rPr>
                <w:rFonts w:ascii="Calibri" w:eastAsia="Times New Roman" w:hAnsi="Calibri" w:cs="Calibri"/>
                <w:sz w:val="20"/>
                <w:szCs w:val="20"/>
              </w:rPr>
              <w:t> </w:t>
            </w:r>
            <w:r w:rsidR="0069427D">
              <w:rPr>
                <w:rStyle w:val="ep-radiobuttonlabel"/>
                <w:rFonts w:ascii="Calibri" w:eastAsia="Times New Roman" w:hAnsi="Calibri" w:cs="Calibri"/>
                <w:sz w:val="20"/>
                <w:szCs w:val="20"/>
              </w:rPr>
              <w:t>High</w:t>
            </w:r>
            <w:r w:rsidR="0069427D">
              <w:rPr>
                <w:rFonts w:ascii="Calibri" w:eastAsia="Times New Roman" w:hAnsi="Calibri" w:cs="Calibri"/>
                <w:sz w:val="20"/>
                <w:szCs w:val="20"/>
              </w:rPr>
              <w:br/>
            </w:r>
            <w:r w:rsidR="0069427D">
              <w:rPr>
                <w:rStyle w:val="unchecked-marker"/>
                <w:rFonts w:ascii="Calibri" w:eastAsia="Times New Roman" w:hAnsi="Calibri" w:cs="Calibri"/>
                <w:sz w:val="20"/>
                <w:szCs w:val="20"/>
              </w:rPr>
              <w:t>○</w:t>
            </w:r>
            <w:r w:rsidR="0069427D">
              <w:rPr>
                <w:rFonts w:ascii="Calibri" w:eastAsia="Times New Roman" w:hAnsi="Calibri" w:cs="Calibri"/>
                <w:sz w:val="20"/>
                <w:szCs w:val="20"/>
              </w:rPr>
              <w:t> </w:t>
            </w:r>
            <w:r w:rsidR="0069427D">
              <w:rPr>
                <w:rStyle w:val="ep-radiobuttonlabel"/>
                <w:rFonts w:ascii="Calibri" w:eastAsia="Times New Roman" w:hAnsi="Calibri" w:cs="Calibri"/>
                <w:sz w:val="20"/>
                <w:szCs w:val="20"/>
              </w:rPr>
              <w:t>No included studies</w:t>
            </w:r>
            <w:r w:rsidR="0069427D">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BB8E8D" w14:textId="77777777" w:rsidR="000217DC" w:rsidRDefault="005D19CF">
            <w:pPr>
              <w:spacing w:line="240" w:lineRule="atLeast"/>
              <w:divId w:val="251747871"/>
              <w:rPr>
                <w:rFonts w:ascii="Calibri" w:eastAsia="Times New Roman" w:hAnsi="Calibri" w:cs="Calibri"/>
                <w:sz w:val="20"/>
                <w:szCs w:val="20"/>
              </w:rPr>
            </w:pPr>
            <w:r>
              <w:rPr>
                <w:rFonts w:ascii="Calibri" w:eastAsia="Times New Roman" w:hAnsi="Calibri" w:cs="Calibri"/>
                <w:sz w:val="20"/>
                <w:szCs w:val="20"/>
              </w:rPr>
              <w:t>Overall evidence is of very low certainty. No evidence in the pediatric population was found.</w:t>
            </w:r>
          </w:p>
          <w:p w14:paraId="0554C5B9" w14:textId="677EFD47" w:rsidR="00022A0B" w:rsidRDefault="00EC1B5E">
            <w:pPr>
              <w:spacing w:line="240" w:lineRule="atLeast"/>
              <w:divId w:val="251747871"/>
              <w:rPr>
                <w:rFonts w:ascii="Calibri" w:eastAsia="Times New Roman" w:hAnsi="Calibri" w:cs="Calibri"/>
                <w:sz w:val="20"/>
                <w:szCs w:val="20"/>
              </w:rPr>
            </w:pPr>
            <w:r>
              <w:rPr>
                <w:rFonts w:ascii="Calibri" w:eastAsia="Times New Roman" w:hAnsi="Calibri" w:cs="Calibri"/>
                <w:sz w:val="20"/>
                <w:szCs w:val="20"/>
              </w:rPr>
              <w:t>Indirect evidence for</w:t>
            </w:r>
            <w:r w:rsidR="000217DC">
              <w:rPr>
                <w:rFonts w:ascii="Calibri" w:eastAsia="Times New Roman" w:hAnsi="Calibri" w:cs="Calibri"/>
                <w:sz w:val="20"/>
                <w:szCs w:val="20"/>
              </w:rPr>
              <w:t xml:space="preserve"> adults after cardiac arrest,</w:t>
            </w:r>
            <w:r>
              <w:rPr>
                <w:rFonts w:ascii="Calibri" w:eastAsia="Times New Roman" w:hAnsi="Calibri" w:cs="Calibri"/>
                <w:sz w:val="20"/>
                <w:szCs w:val="20"/>
              </w:rPr>
              <w:t xml:space="preserve"> both anti-seizure medication </w:t>
            </w:r>
            <w:proofErr w:type="gramStart"/>
            <w:r>
              <w:rPr>
                <w:rFonts w:ascii="Calibri" w:eastAsia="Times New Roman" w:hAnsi="Calibri" w:cs="Calibri"/>
                <w:sz w:val="20"/>
                <w:szCs w:val="20"/>
              </w:rPr>
              <w:t>use</w:t>
            </w:r>
            <w:proofErr w:type="gramEnd"/>
            <w:r>
              <w:rPr>
                <w:rFonts w:ascii="Calibri" w:eastAsia="Times New Roman" w:hAnsi="Calibri" w:cs="Calibri"/>
                <w:sz w:val="20"/>
                <w:szCs w:val="20"/>
              </w:rPr>
              <w:t xml:space="preserve"> and in treatment of seizures </w:t>
            </w:r>
            <w:r w:rsidR="00345E08">
              <w:rPr>
                <w:rFonts w:ascii="Calibri" w:eastAsia="Times New Roman" w:hAnsi="Calibri" w:cs="Calibri"/>
                <w:sz w:val="20"/>
                <w:szCs w:val="20"/>
              </w:rPr>
              <w:t xml:space="preserve">was identified but downgraded for indirectness, and imprecision.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320268" w14:textId="77777777" w:rsidR="00022A0B" w:rsidRDefault="0069427D">
            <w:pPr>
              <w:spacing w:line="240" w:lineRule="atLeast"/>
              <w:divId w:val="245187666"/>
              <w:rPr>
                <w:rFonts w:ascii="Calibri" w:eastAsia="Times New Roman" w:hAnsi="Calibri" w:cs="Calibri"/>
                <w:sz w:val="20"/>
                <w:szCs w:val="20"/>
              </w:rPr>
            </w:pPr>
            <w:r>
              <w:rPr>
                <w:rFonts w:ascii="Calibri" w:eastAsia="Times New Roman" w:hAnsi="Calibri" w:cs="Calibri"/>
                <w:sz w:val="20"/>
                <w:szCs w:val="20"/>
              </w:rPr>
              <w:br/>
            </w:r>
          </w:p>
        </w:tc>
      </w:tr>
      <w:tr w:rsidR="00022A0B" w14:paraId="1D2AD3D1"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943FD63" w14:textId="77777777" w:rsidR="00022A0B" w:rsidRDefault="0069427D">
            <w:pPr>
              <w:pStyle w:val="Heading2"/>
              <w:spacing w:before="0" w:beforeAutospacing="0" w:after="0" w:afterAutospacing="0" w:line="240" w:lineRule="atLeast"/>
              <w:divId w:val="1675763659"/>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205CA4CB" w14:textId="77777777" w:rsidR="00022A0B" w:rsidRDefault="0069427D">
            <w:pPr>
              <w:pStyle w:val="Subtitle1"/>
              <w:spacing w:before="0" w:beforeAutospacing="0" w:after="0" w:afterAutospacing="0" w:line="240" w:lineRule="atLeast"/>
              <w:divId w:val="1675763659"/>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022A0B" w14:paraId="3D3A84D2"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0CCB20"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D94810"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AE8BEB"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6F69E4B2"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064CF3" w14:textId="77777777" w:rsidR="00022A0B" w:rsidRDefault="0069427D">
            <w:pPr>
              <w:spacing w:line="240" w:lineRule="atLeast"/>
              <w:divId w:val="6294657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No important uncertainty or </w:t>
            </w:r>
            <w:r>
              <w:rPr>
                <w:rStyle w:val="ep-radiobuttonlabel"/>
                <w:rFonts w:ascii="Calibri" w:eastAsia="Times New Roman" w:hAnsi="Calibri" w:cs="Calibri"/>
                <w:sz w:val="20"/>
                <w:szCs w:val="20"/>
              </w:rPr>
              <w:lastRenderedPageBreak/>
              <w:t>variability</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92575B" w14:textId="77777777" w:rsidR="00B638E9" w:rsidRDefault="0069427D">
            <w:pPr>
              <w:spacing w:line="240" w:lineRule="atLeast"/>
              <w:divId w:val="969047913"/>
              <w:rPr>
                <w:rFonts w:ascii="Calibri" w:eastAsia="Times New Roman" w:hAnsi="Calibri" w:cs="Calibri"/>
                <w:sz w:val="20"/>
                <w:szCs w:val="20"/>
              </w:rPr>
            </w:pPr>
            <w:r>
              <w:rPr>
                <w:rFonts w:ascii="Calibri" w:eastAsia="Times New Roman" w:hAnsi="Calibri" w:cs="Calibri"/>
                <w:sz w:val="20"/>
                <w:szCs w:val="20"/>
              </w:rPr>
              <w:lastRenderedPageBreak/>
              <w:t>Survival with favorable neurologic outcome</w:t>
            </w:r>
            <w:r w:rsidR="00B638E9">
              <w:rPr>
                <w:rFonts w:ascii="Calibri" w:eastAsia="Times New Roman" w:hAnsi="Calibri" w:cs="Calibri"/>
                <w:sz w:val="20"/>
                <w:szCs w:val="20"/>
              </w:rPr>
              <w:t xml:space="preserve"> at discharge/30 days or longer</w:t>
            </w:r>
            <w:r>
              <w:rPr>
                <w:rFonts w:ascii="Calibri" w:eastAsia="Times New Roman" w:hAnsi="Calibri" w:cs="Calibri"/>
                <w:sz w:val="20"/>
                <w:szCs w:val="20"/>
              </w:rPr>
              <w:t xml:space="preserve"> are generally accepted as critical outcomes (</w:t>
            </w:r>
            <w:r w:rsidR="00B105AC">
              <w:rPr>
                <w:rFonts w:ascii="Calibri" w:eastAsia="Times New Roman" w:hAnsi="Calibri" w:cs="Calibri"/>
                <w:sz w:val="20"/>
                <w:szCs w:val="20"/>
              </w:rPr>
              <w:t>Topjian P-</w:t>
            </w:r>
            <w:r>
              <w:rPr>
                <w:rFonts w:ascii="Calibri" w:eastAsia="Times New Roman" w:hAnsi="Calibri" w:cs="Calibri"/>
                <w:sz w:val="20"/>
                <w:szCs w:val="20"/>
              </w:rPr>
              <w:t>COSCA).</w:t>
            </w:r>
            <w:r w:rsidR="00FA373C">
              <w:rPr>
                <w:rFonts w:ascii="Calibri" w:eastAsia="Times New Roman" w:hAnsi="Calibri" w:cs="Calibri"/>
                <w:sz w:val="20"/>
                <w:szCs w:val="20"/>
              </w:rPr>
              <w:t xml:space="preserve"> </w:t>
            </w:r>
          </w:p>
          <w:p w14:paraId="51C2C5E4" w14:textId="3BAAF553" w:rsidR="00022A0B" w:rsidRDefault="00FA373C">
            <w:pPr>
              <w:spacing w:line="240" w:lineRule="atLeast"/>
              <w:divId w:val="969047913"/>
              <w:rPr>
                <w:rFonts w:ascii="Calibri" w:eastAsia="Times New Roman" w:hAnsi="Calibri" w:cs="Calibri"/>
                <w:sz w:val="20"/>
                <w:szCs w:val="20"/>
              </w:rPr>
            </w:pPr>
            <w:r>
              <w:rPr>
                <w:rFonts w:ascii="Calibri" w:eastAsia="Times New Roman" w:hAnsi="Calibri" w:cs="Calibri"/>
                <w:sz w:val="20"/>
                <w:szCs w:val="20"/>
              </w:rPr>
              <w:t xml:space="preserve">Similar outcomes were identified in the adult studies.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2E9DD6" w14:textId="77777777" w:rsidR="00022A0B" w:rsidRDefault="0069427D">
            <w:pPr>
              <w:spacing w:line="240" w:lineRule="atLeast"/>
              <w:divId w:val="1650163505"/>
              <w:rPr>
                <w:rFonts w:ascii="Calibri" w:eastAsia="Times New Roman" w:hAnsi="Calibri" w:cs="Calibri"/>
                <w:sz w:val="20"/>
                <w:szCs w:val="20"/>
              </w:rPr>
            </w:pPr>
            <w:r>
              <w:rPr>
                <w:rFonts w:ascii="Calibri" w:eastAsia="Times New Roman" w:hAnsi="Calibri" w:cs="Calibri"/>
                <w:sz w:val="20"/>
                <w:szCs w:val="20"/>
              </w:rPr>
              <w:br/>
            </w:r>
          </w:p>
        </w:tc>
      </w:tr>
      <w:tr w:rsidR="00022A0B" w14:paraId="21F5BF44"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C776538" w14:textId="77777777" w:rsidR="00022A0B" w:rsidRDefault="0069427D">
            <w:pPr>
              <w:pStyle w:val="Heading2"/>
              <w:spacing w:before="0" w:beforeAutospacing="0" w:after="0" w:afterAutospacing="0" w:line="240" w:lineRule="atLeast"/>
              <w:divId w:val="2041277450"/>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1B72E632" w14:textId="77777777" w:rsidR="00022A0B" w:rsidRDefault="0069427D">
            <w:pPr>
              <w:pStyle w:val="Subtitle1"/>
              <w:spacing w:before="0" w:beforeAutospacing="0" w:after="0" w:afterAutospacing="0" w:line="240" w:lineRule="atLeast"/>
              <w:divId w:val="2041277450"/>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022A0B" w14:paraId="3F6C8AD2"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B768E5"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40072F"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6088CB"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4BCB943A" w14:textId="77777777" w:rsidTr="00A942B6">
        <w:trPr>
          <w:divId w:val="1636565333"/>
          <w:trHeight w:val="24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16612C" w14:textId="77777777" w:rsidR="00022A0B" w:rsidRDefault="0069427D">
            <w:pPr>
              <w:spacing w:line="240" w:lineRule="atLeast"/>
              <w:divId w:val="11334751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35621F" w14:textId="7C280CCC" w:rsidR="00484F8A" w:rsidRDefault="00484F8A">
            <w:pPr>
              <w:spacing w:line="240" w:lineRule="atLeast"/>
              <w:divId w:val="1383824887"/>
              <w:rPr>
                <w:rFonts w:ascii="Calibri" w:eastAsia="Times New Roman" w:hAnsi="Calibri" w:cs="Calibri"/>
                <w:sz w:val="20"/>
                <w:szCs w:val="20"/>
              </w:rPr>
            </w:pPr>
            <w:r>
              <w:rPr>
                <w:rFonts w:ascii="Calibri" w:eastAsia="Times New Roman" w:hAnsi="Calibri" w:cs="Calibri"/>
                <w:sz w:val="20"/>
                <w:szCs w:val="20"/>
              </w:rPr>
              <w:t xml:space="preserve">No pediatric studies were </w:t>
            </w:r>
            <w:proofErr w:type="gramStart"/>
            <w:r>
              <w:rPr>
                <w:rFonts w:ascii="Calibri" w:eastAsia="Times New Roman" w:hAnsi="Calibri" w:cs="Calibri"/>
                <w:sz w:val="20"/>
                <w:szCs w:val="20"/>
              </w:rPr>
              <w:t>identified</w:t>
            </w:r>
            <w:proofErr w:type="gramEnd"/>
            <w:r>
              <w:rPr>
                <w:rFonts w:ascii="Calibri" w:eastAsia="Times New Roman" w:hAnsi="Calibri" w:cs="Calibri"/>
                <w:sz w:val="20"/>
                <w:szCs w:val="20"/>
              </w:rPr>
              <w:t xml:space="preserve"> </w:t>
            </w:r>
          </w:p>
          <w:p w14:paraId="6F9AA861" w14:textId="2CF3FC79" w:rsidR="00022A0B" w:rsidRDefault="0069427D">
            <w:pPr>
              <w:spacing w:line="240" w:lineRule="atLeast"/>
              <w:divId w:val="1383824887"/>
              <w:rPr>
                <w:rFonts w:ascii="Calibri" w:eastAsia="Times New Roman" w:hAnsi="Calibri" w:cs="Calibri"/>
                <w:sz w:val="20"/>
                <w:szCs w:val="20"/>
              </w:rPr>
            </w:pPr>
            <w:r>
              <w:rPr>
                <w:rFonts w:ascii="Calibri" w:eastAsia="Times New Roman" w:hAnsi="Calibri" w:cs="Calibri"/>
                <w:sz w:val="20"/>
                <w:szCs w:val="20"/>
              </w:rPr>
              <w:t xml:space="preserve">The TELSTAR study suggests that there is little improvement in outcome with treatment compared with no treatment, of rhythmic and periodic EEG discharges in </w:t>
            </w:r>
            <w:r w:rsidR="00B638E9">
              <w:rPr>
                <w:rFonts w:ascii="Calibri" w:eastAsia="Times New Roman" w:hAnsi="Calibri" w:cs="Calibri"/>
                <w:sz w:val="20"/>
                <w:szCs w:val="20"/>
              </w:rPr>
              <w:t xml:space="preserve">adult </w:t>
            </w:r>
            <w:r>
              <w:rPr>
                <w:rFonts w:ascii="Calibri" w:eastAsia="Times New Roman" w:hAnsi="Calibri" w:cs="Calibri"/>
                <w:sz w:val="20"/>
                <w:szCs w:val="20"/>
              </w:rPr>
              <w:t>patients who are post- cardiac arrest.</w:t>
            </w:r>
            <w:r w:rsidR="00E83553">
              <w:rPr>
                <w:rFonts w:ascii="Calibri" w:eastAsia="Times New Roman" w:hAnsi="Calibri" w:cs="Calibri"/>
                <w:sz w:val="20"/>
                <w:szCs w:val="20"/>
              </w:rPr>
              <w:t xml:space="preserve">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3A7173" w14:textId="4CB43317" w:rsidR="00022A0B" w:rsidRDefault="00A942B6">
            <w:pPr>
              <w:spacing w:line="240" w:lineRule="atLeast"/>
              <w:rPr>
                <w:rFonts w:ascii="Calibri" w:eastAsia="Times New Roman" w:hAnsi="Calibri" w:cs="Calibri"/>
                <w:sz w:val="20"/>
                <w:szCs w:val="20"/>
              </w:rPr>
            </w:pPr>
            <w:r>
              <w:rPr>
                <w:rFonts w:ascii="Calibri" w:eastAsia="Times New Roman" w:hAnsi="Calibri" w:cs="Calibri"/>
                <w:sz w:val="20"/>
                <w:szCs w:val="20"/>
              </w:rPr>
              <w:t>Detecting</w:t>
            </w:r>
            <w:r w:rsidR="0069427D">
              <w:rPr>
                <w:rFonts w:ascii="Calibri" w:eastAsia="Times New Roman" w:hAnsi="Calibri" w:cs="Calibri"/>
                <w:sz w:val="20"/>
                <w:szCs w:val="20"/>
              </w:rPr>
              <w:t xml:space="preserve"> seizures post cardiac arrest can be difficult unless the patient has</w:t>
            </w:r>
            <w:r w:rsidR="00474F80">
              <w:rPr>
                <w:rFonts w:ascii="Calibri" w:eastAsia="Times New Roman" w:hAnsi="Calibri" w:cs="Calibri"/>
                <w:sz w:val="20"/>
                <w:szCs w:val="20"/>
              </w:rPr>
              <w:t xml:space="preserve"> continuous video </w:t>
            </w:r>
            <w:proofErr w:type="gramStart"/>
            <w:r w:rsidR="00474F80">
              <w:rPr>
                <w:rFonts w:ascii="Calibri" w:eastAsia="Times New Roman" w:hAnsi="Calibri" w:cs="Calibri"/>
                <w:sz w:val="20"/>
                <w:szCs w:val="20"/>
              </w:rPr>
              <w:t xml:space="preserve">EEG </w:t>
            </w:r>
            <w:r w:rsidR="0069427D">
              <w:rPr>
                <w:rFonts w:ascii="Calibri" w:eastAsia="Times New Roman" w:hAnsi="Calibri" w:cs="Calibri"/>
                <w:sz w:val="20"/>
                <w:szCs w:val="20"/>
              </w:rPr>
              <w:t xml:space="preserve"> </w:t>
            </w:r>
            <w:r w:rsidR="00474F80">
              <w:rPr>
                <w:rFonts w:ascii="Calibri" w:eastAsia="Times New Roman" w:hAnsi="Calibri" w:cs="Calibri"/>
                <w:sz w:val="20"/>
                <w:szCs w:val="20"/>
              </w:rPr>
              <w:t>(</w:t>
            </w:r>
            <w:proofErr w:type="spellStart"/>
            <w:proofErr w:type="gramEnd"/>
            <w:r w:rsidR="0069427D">
              <w:rPr>
                <w:rFonts w:ascii="Calibri" w:eastAsia="Times New Roman" w:hAnsi="Calibri" w:cs="Calibri"/>
                <w:sz w:val="20"/>
                <w:szCs w:val="20"/>
              </w:rPr>
              <w:t>cEEG</w:t>
            </w:r>
            <w:proofErr w:type="spellEnd"/>
            <w:r w:rsidR="00474F80">
              <w:rPr>
                <w:rFonts w:ascii="Calibri" w:eastAsia="Times New Roman" w:hAnsi="Calibri" w:cs="Calibri"/>
                <w:sz w:val="20"/>
                <w:szCs w:val="20"/>
              </w:rPr>
              <w:t>)</w:t>
            </w:r>
            <w:r w:rsidR="00B638E9">
              <w:rPr>
                <w:rFonts w:ascii="Calibri" w:eastAsia="Times New Roman" w:hAnsi="Calibri" w:cs="Calibri"/>
                <w:sz w:val="20"/>
                <w:szCs w:val="20"/>
              </w:rPr>
              <w:t>I</w:t>
            </w:r>
            <w:r w:rsidR="0069427D">
              <w:rPr>
                <w:rFonts w:ascii="Calibri" w:eastAsia="Times New Roman" w:hAnsi="Calibri" w:cs="Calibri"/>
                <w:sz w:val="20"/>
                <w:szCs w:val="20"/>
              </w:rPr>
              <w:t xml:space="preserve"> monitoring. This is not available at many </w:t>
            </w:r>
            <w:proofErr w:type="spellStart"/>
            <w:r w:rsidR="0069427D">
              <w:rPr>
                <w:rFonts w:ascii="Calibri" w:eastAsia="Times New Roman" w:hAnsi="Calibri" w:cs="Calibri"/>
                <w:sz w:val="20"/>
                <w:szCs w:val="20"/>
              </w:rPr>
              <w:t>centres</w:t>
            </w:r>
            <w:proofErr w:type="spellEnd"/>
            <w:r w:rsidR="0069427D">
              <w:rPr>
                <w:rFonts w:ascii="Calibri" w:eastAsia="Times New Roman" w:hAnsi="Calibri" w:cs="Calibri"/>
                <w:sz w:val="20"/>
                <w:szCs w:val="20"/>
              </w:rPr>
              <w:t xml:space="preserve"> and is complicated, requiring availability of experts to interpret the recordings. Intermittent EEG recording has been shown to detect less episodes of seizure-like activity than </w:t>
            </w:r>
            <w:proofErr w:type="spellStart"/>
            <w:r w:rsidR="0069427D">
              <w:rPr>
                <w:rFonts w:ascii="Calibri" w:eastAsia="Times New Roman" w:hAnsi="Calibri" w:cs="Calibri"/>
                <w:sz w:val="20"/>
                <w:szCs w:val="20"/>
              </w:rPr>
              <w:t>cEEG</w:t>
            </w:r>
            <w:proofErr w:type="spellEnd"/>
            <w:r w:rsidR="0069427D">
              <w:rPr>
                <w:rFonts w:ascii="Calibri" w:eastAsia="Times New Roman" w:hAnsi="Calibri" w:cs="Calibri"/>
                <w:sz w:val="20"/>
                <w:szCs w:val="20"/>
              </w:rPr>
              <w:t xml:space="preserve"> - but if Rx of abnormal EEG activity doesn</w:t>
            </w:r>
            <w:r w:rsidR="00B638E9">
              <w:rPr>
                <w:rFonts w:ascii="Calibri" w:eastAsia="Times New Roman" w:hAnsi="Calibri" w:cs="Calibri"/>
                <w:sz w:val="20"/>
                <w:szCs w:val="20"/>
              </w:rPr>
              <w:t>’</w:t>
            </w:r>
            <w:r w:rsidR="0069427D">
              <w:rPr>
                <w:rFonts w:ascii="Calibri" w:eastAsia="Times New Roman" w:hAnsi="Calibri" w:cs="Calibri"/>
                <w:sz w:val="20"/>
                <w:szCs w:val="20"/>
              </w:rPr>
              <w:t>t alter patient outcome, there is less reason to do it, suggesting time and resources</w:t>
            </w:r>
            <w:r w:rsidR="00B638E9">
              <w:rPr>
                <w:rFonts w:ascii="Calibri" w:eastAsia="Times New Roman" w:hAnsi="Calibri" w:cs="Calibri"/>
                <w:sz w:val="20"/>
                <w:szCs w:val="20"/>
              </w:rPr>
              <w:t xml:space="preserve"> routinely</w:t>
            </w:r>
            <w:r w:rsidR="0069427D">
              <w:rPr>
                <w:rFonts w:ascii="Calibri" w:eastAsia="Times New Roman" w:hAnsi="Calibri" w:cs="Calibri"/>
                <w:sz w:val="20"/>
                <w:szCs w:val="20"/>
              </w:rPr>
              <w:t xml:space="preserve"> invested in </w:t>
            </w:r>
            <w:proofErr w:type="spellStart"/>
            <w:r w:rsidR="0069427D">
              <w:rPr>
                <w:rFonts w:ascii="Calibri" w:eastAsia="Times New Roman" w:hAnsi="Calibri" w:cs="Calibri"/>
                <w:sz w:val="20"/>
                <w:szCs w:val="20"/>
              </w:rPr>
              <w:t>cEEG</w:t>
            </w:r>
            <w:proofErr w:type="spellEnd"/>
            <w:r w:rsidR="0069427D">
              <w:rPr>
                <w:rFonts w:ascii="Calibri" w:eastAsia="Times New Roman" w:hAnsi="Calibri" w:cs="Calibri"/>
                <w:sz w:val="20"/>
                <w:szCs w:val="20"/>
              </w:rPr>
              <w:t xml:space="preserve"> monitoring may</w:t>
            </w:r>
            <w:r w:rsidR="00B638E9">
              <w:rPr>
                <w:rFonts w:ascii="Calibri" w:eastAsia="Times New Roman" w:hAnsi="Calibri" w:cs="Calibri"/>
                <w:sz w:val="20"/>
                <w:szCs w:val="20"/>
              </w:rPr>
              <w:t xml:space="preserve"> </w:t>
            </w:r>
            <w:r w:rsidR="0069427D">
              <w:rPr>
                <w:rFonts w:ascii="Calibri" w:eastAsia="Times New Roman" w:hAnsi="Calibri" w:cs="Calibri"/>
                <w:sz w:val="20"/>
                <w:szCs w:val="20"/>
              </w:rPr>
              <w:t>not be worthwhile.</w:t>
            </w:r>
            <w:r w:rsidR="00B638E9">
              <w:rPr>
                <w:rFonts w:ascii="Calibri" w:eastAsia="Times New Roman" w:hAnsi="Calibri" w:cs="Calibri"/>
                <w:sz w:val="20"/>
                <w:szCs w:val="20"/>
              </w:rPr>
              <w:t xml:space="preserve">  However, research comparing testing modalities is warranted as there is no current evidence.</w:t>
            </w:r>
          </w:p>
          <w:p w14:paraId="2C1F04F2" w14:textId="77777777" w:rsidR="00022A0B" w:rsidRDefault="0069427D">
            <w:pPr>
              <w:spacing w:line="240" w:lineRule="atLeast"/>
              <w:rPr>
                <w:rFonts w:ascii="Calibri" w:eastAsia="Times New Roman" w:hAnsi="Calibri" w:cs="Calibri"/>
                <w:sz w:val="20"/>
                <w:szCs w:val="20"/>
              </w:rPr>
            </w:pPr>
            <w:r>
              <w:rPr>
                <w:rFonts w:ascii="Calibri" w:eastAsia="Times New Roman" w:hAnsi="Calibri" w:cs="Calibri"/>
                <w:sz w:val="20"/>
                <w:szCs w:val="20"/>
              </w:rPr>
              <w:br/>
            </w:r>
          </w:p>
          <w:p w14:paraId="3D0D8C49" w14:textId="77777777" w:rsidR="00022A0B" w:rsidRDefault="0069427D">
            <w:pPr>
              <w:spacing w:line="240" w:lineRule="atLeast"/>
              <w:divId w:val="1351373648"/>
              <w:rPr>
                <w:rFonts w:ascii="Calibri" w:eastAsia="Times New Roman" w:hAnsi="Calibri" w:cs="Calibri"/>
                <w:sz w:val="20"/>
                <w:szCs w:val="20"/>
              </w:rPr>
            </w:pPr>
            <w:r>
              <w:rPr>
                <w:rFonts w:ascii="Calibri" w:eastAsia="Times New Roman" w:hAnsi="Calibri" w:cs="Calibri"/>
                <w:sz w:val="20"/>
                <w:szCs w:val="20"/>
              </w:rPr>
              <w:br/>
            </w:r>
          </w:p>
        </w:tc>
      </w:tr>
      <w:tr w:rsidR="00022A0B" w14:paraId="3ACF8A54"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024864" w14:textId="77777777" w:rsidR="00022A0B" w:rsidRDefault="0069427D">
            <w:pPr>
              <w:pStyle w:val="Heading2"/>
              <w:spacing w:before="0" w:beforeAutospacing="0" w:after="0" w:afterAutospacing="0" w:line="240" w:lineRule="atLeast"/>
              <w:divId w:val="79445644"/>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gramStart"/>
            <w:r>
              <w:rPr>
                <w:rFonts w:ascii="Calibri" w:eastAsia="Times New Roman" w:hAnsi="Calibri" w:cs="Calibri"/>
                <w:color w:val="FFFFFF"/>
                <w:sz w:val="26"/>
                <w:szCs w:val="26"/>
              </w:rPr>
              <w:t>required</w:t>
            </w:r>
            <w:proofErr w:type="gramEnd"/>
          </w:p>
          <w:p w14:paraId="5E9FFD91" w14:textId="77777777" w:rsidR="00022A0B" w:rsidRDefault="0069427D">
            <w:pPr>
              <w:pStyle w:val="Subtitle1"/>
              <w:spacing w:before="0" w:beforeAutospacing="0" w:after="0" w:afterAutospacing="0" w:line="240" w:lineRule="atLeast"/>
              <w:divId w:val="79445644"/>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022A0B" w14:paraId="5F29BF8F"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FA8C83"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ED48D2"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0F61D9"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014C1E9B" w14:textId="77777777" w:rsidTr="00A942B6">
        <w:trPr>
          <w:divId w:val="1636565333"/>
          <w:trHeight w:val="24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A6C95B" w14:textId="77777777" w:rsidR="00022A0B" w:rsidRDefault="0069427D">
            <w:pPr>
              <w:spacing w:line="240" w:lineRule="atLeast"/>
              <w:divId w:val="16575645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87A44B" w14:textId="77777777" w:rsidR="00022A0B" w:rsidRDefault="0069427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did not identify any studies evaluating the cost of a sedating agents and conventional anti-seizure medication in post-cardiac arrest patients. Cost is variable depending on type and number of agents used. </w:t>
            </w:r>
          </w:p>
          <w:p w14:paraId="125B0BD8" w14:textId="0A0E47DB" w:rsidR="00022A0B" w:rsidRDefault="0069427D" w:rsidP="005F2208">
            <w:pPr>
              <w:spacing w:line="240" w:lineRule="atLeast"/>
              <w:divId w:val="1728721374"/>
              <w:rPr>
                <w:rFonts w:ascii="Calibri" w:eastAsia="Times New Roman" w:hAnsi="Calibri" w:cs="Calibri"/>
                <w:sz w:val="20"/>
                <w:szCs w:val="20"/>
              </w:rPr>
            </w:pPr>
            <w:r>
              <w:rPr>
                <w:rFonts w:ascii="Calibri" w:eastAsia="Times New Roman" w:hAnsi="Calibri" w:cs="Calibri"/>
                <w:sz w:val="20"/>
                <w:szCs w:val="20"/>
              </w:rPr>
              <w:t>Continuous EEG monitoring is used to assess prognosis and to diagnose seizures and monitor response to therapy. It is labor intensive and likely to add significant cost to patient care. The net cost-effectiveness of this approach is controversial and may depend substantially on the organization</w:t>
            </w:r>
            <w:r w:rsidR="005F2208">
              <w:rPr>
                <w:rFonts w:ascii="Calibri" w:eastAsia="Times New Roman" w:hAnsi="Calibri" w:cs="Calibri"/>
                <w:sz w:val="20"/>
                <w:szCs w:val="20"/>
              </w:rPr>
              <w:t xml:space="preserve">. </w:t>
            </w:r>
            <w:r>
              <w:rPr>
                <w:rFonts w:ascii="Calibri" w:eastAsia="Times New Roman" w:hAnsi="Calibri" w:cs="Calibri"/>
                <w:sz w:val="20"/>
                <w:szCs w:val="20"/>
              </w:rPr>
              <w:t>There is also the potential cost of delayed neurologic prognostication and prolonged ICU care.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E214FE" w14:textId="0DC77E9D" w:rsidR="00022A0B" w:rsidRDefault="00B638E9">
            <w:pPr>
              <w:spacing w:line="240" w:lineRule="atLeast"/>
              <w:divId w:val="1647781888"/>
              <w:rPr>
                <w:rFonts w:ascii="Calibri" w:eastAsia="Times New Roman" w:hAnsi="Calibri" w:cs="Calibri"/>
                <w:sz w:val="20"/>
                <w:szCs w:val="20"/>
              </w:rPr>
            </w:pPr>
            <w:r>
              <w:rPr>
                <w:rFonts w:ascii="Calibri" w:eastAsia="Times New Roman" w:hAnsi="Calibri" w:cs="Calibri"/>
                <w:sz w:val="20"/>
                <w:szCs w:val="20"/>
              </w:rPr>
              <w:t>We need to understand the efficacy of continuous vs intermittent EEG monitoring in post arrest patients prior to calculating required resources and cost effectiveness metrics</w:t>
            </w:r>
          </w:p>
        </w:tc>
      </w:tr>
      <w:tr w:rsidR="00022A0B" w14:paraId="13E2FBA9"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3EDAFA" w14:textId="77777777" w:rsidR="00022A0B" w:rsidRDefault="0069427D">
            <w:pPr>
              <w:pStyle w:val="Heading2"/>
              <w:spacing w:before="0" w:beforeAutospacing="0" w:after="0" w:afterAutospacing="0" w:line="240" w:lineRule="atLeast"/>
              <w:divId w:val="188405908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66638B46" w14:textId="77777777" w:rsidR="00022A0B" w:rsidRDefault="0069427D">
            <w:pPr>
              <w:pStyle w:val="Subtitle1"/>
              <w:spacing w:before="0" w:beforeAutospacing="0" w:after="0" w:afterAutospacing="0" w:line="240" w:lineRule="atLeast"/>
              <w:divId w:val="1884059080"/>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022A0B" w14:paraId="6F5ECD28"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DD4635"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DB217E"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0A821"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18D514D4" w14:textId="77777777" w:rsidTr="00A942B6">
        <w:trPr>
          <w:divId w:val="1636565333"/>
          <w:trHeight w:val="30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F16933" w14:textId="77777777" w:rsidR="00022A0B" w:rsidRDefault="0069427D">
            <w:pPr>
              <w:spacing w:line="240" w:lineRule="atLeast"/>
              <w:divId w:val="1800221719"/>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5D9223" w14:textId="090AF9D5" w:rsidR="00022A0B" w:rsidRDefault="0069427D">
            <w:pPr>
              <w:spacing w:line="240" w:lineRule="atLeast"/>
              <w:divId w:val="2047410219"/>
              <w:rPr>
                <w:rFonts w:ascii="Calibri" w:eastAsia="Times New Roman" w:hAnsi="Calibri" w:cs="Calibri"/>
                <w:sz w:val="20"/>
                <w:szCs w:val="20"/>
              </w:rPr>
            </w:pPr>
            <w:r>
              <w:rPr>
                <w:rFonts w:ascii="Calibri" w:eastAsia="Times New Roman" w:hAnsi="Calibri" w:cs="Calibri"/>
                <w:sz w:val="20"/>
                <w:szCs w:val="20"/>
              </w:rPr>
              <w:t xml:space="preserve">We have not identified studies evaluating the cost of sedating agents and conventional </w:t>
            </w:r>
            <w:r w:rsidR="00904669">
              <w:rPr>
                <w:rFonts w:ascii="Calibri" w:eastAsia="Times New Roman" w:hAnsi="Calibri" w:cs="Calibri"/>
                <w:sz w:val="20"/>
                <w:szCs w:val="20"/>
              </w:rPr>
              <w:t>anti-seizure medication</w:t>
            </w:r>
            <w:r>
              <w:rPr>
                <w:rFonts w:ascii="Calibri" w:eastAsia="Times New Roman" w:hAnsi="Calibri" w:cs="Calibri"/>
                <w:sz w:val="20"/>
                <w:szCs w:val="20"/>
              </w:rPr>
              <w:t xml:space="preserve"> in this patient population.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BBFC90" w14:textId="38CB316A" w:rsidR="00022A0B" w:rsidRDefault="0069427D">
            <w:pPr>
              <w:spacing w:line="240" w:lineRule="atLeast"/>
              <w:divId w:val="1927642729"/>
              <w:rPr>
                <w:rFonts w:ascii="Calibri" w:eastAsia="Times New Roman" w:hAnsi="Calibri" w:cs="Calibri"/>
                <w:sz w:val="20"/>
                <w:szCs w:val="20"/>
              </w:rPr>
            </w:pPr>
            <w:r>
              <w:rPr>
                <w:rFonts w:ascii="Calibri" w:eastAsia="Times New Roman" w:hAnsi="Calibri" w:cs="Calibri"/>
                <w:sz w:val="20"/>
                <w:szCs w:val="20"/>
              </w:rPr>
              <w:br/>
            </w:r>
          </w:p>
        </w:tc>
      </w:tr>
      <w:tr w:rsidR="00022A0B" w14:paraId="3C4F8870"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18CCDE0" w14:textId="77777777" w:rsidR="00022A0B" w:rsidRDefault="0069427D">
            <w:pPr>
              <w:pStyle w:val="Heading2"/>
              <w:spacing w:before="0" w:beforeAutospacing="0" w:after="0" w:afterAutospacing="0" w:line="240" w:lineRule="atLeast"/>
              <w:divId w:val="44631643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1C2E171" w14:textId="77777777" w:rsidR="00022A0B" w:rsidRDefault="0069427D">
            <w:pPr>
              <w:pStyle w:val="Subtitle1"/>
              <w:spacing w:before="0" w:beforeAutospacing="0" w:after="0" w:afterAutospacing="0" w:line="240" w:lineRule="atLeast"/>
              <w:divId w:val="446316435"/>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022A0B" w14:paraId="4BFBF462"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2091A"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94112C"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639FF3"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59A0DDF1" w14:textId="77777777" w:rsidTr="00A942B6">
        <w:trPr>
          <w:divId w:val="1636565333"/>
          <w:trHeight w:val="2400"/>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DB3BE7" w14:textId="77777777" w:rsidR="00022A0B" w:rsidRDefault="0069427D">
            <w:pPr>
              <w:spacing w:line="240" w:lineRule="atLeast"/>
              <w:divId w:val="139835738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95E0C3" w14:textId="77777777" w:rsidR="00022A0B" w:rsidRDefault="0069427D">
            <w:pPr>
              <w:spacing w:line="240" w:lineRule="atLeast"/>
              <w:divId w:val="698242225"/>
              <w:rPr>
                <w:rFonts w:ascii="Calibri" w:eastAsia="Times New Roman" w:hAnsi="Calibri" w:cs="Calibri"/>
                <w:sz w:val="20"/>
                <w:szCs w:val="20"/>
              </w:rPr>
            </w:pPr>
            <w:r>
              <w:rPr>
                <w:rFonts w:ascii="Calibri" w:eastAsia="Times New Roman" w:hAnsi="Calibri" w:cs="Calibri"/>
                <w:sz w:val="20"/>
                <w:szCs w:val="20"/>
              </w:rPr>
              <w:t xml:space="preserve">We did not identify any studies addressing cost-effectiveness of post-cardiac arrest seizure treatment.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DC7C7F" w14:textId="3050C3B0" w:rsidR="00022A0B" w:rsidRDefault="0069427D">
            <w:pPr>
              <w:spacing w:line="240" w:lineRule="atLeast"/>
              <w:divId w:val="707488245"/>
              <w:rPr>
                <w:rFonts w:ascii="Calibri" w:eastAsia="Times New Roman" w:hAnsi="Calibri" w:cs="Calibri"/>
                <w:sz w:val="20"/>
                <w:szCs w:val="20"/>
              </w:rPr>
            </w:pPr>
            <w:r>
              <w:rPr>
                <w:rFonts w:ascii="Calibri" w:eastAsia="Times New Roman" w:hAnsi="Calibri" w:cs="Calibri"/>
                <w:sz w:val="20"/>
                <w:szCs w:val="20"/>
              </w:rPr>
              <w:br/>
            </w:r>
            <w:r w:rsidR="00B638E9">
              <w:rPr>
                <w:rFonts w:ascii="Calibri" w:eastAsia="Times New Roman" w:hAnsi="Calibri" w:cs="Calibri"/>
                <w:sz w:val="20"/>
                <w:szCs w:val="20"/>
              </w:rPr>
              <w:t>We need to understand the efficacy of continuous vs intermittent EEG monitoring in post arrest patients prior to calculating required resources and cost effectiveness metrics</w:t>
            </w:r>
          </w:p>
        </w:tc>
      </w:tr>
      <w:tr w:rsidR="00022A0B" w14:paraId="6B802617"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6F3D2C" w14:textId="77777777" w:rsidR="00022A0B" w:rsidRDefault="0069427D">
            <w:pPr>
              <w:pStyle w:val="Heading2"/>
              <w:spacing w:before="0" w:beforeAutospacing="0" w:after="0" w:afterAutospacing="0" w:line="240" w:lineRule="atLeast"/>
              <w:divId w:val="391855056"/>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458A7390" w14:textId="77777777" w:rsidR="00022A0B" w:rsidRDefault="0069427D">
            <w:pPr>
              <w:pStyle w:val="Subtitle1"/>
              <w:spacing w:before="0" w:beforeAutospacing="0" w:after="0" w:afterAutospacing="0" w:line="240" w:lineRule="atLeast"/>
              <w:divId w:val="391855056"/>
              <w:rPr>
                <w:rFonts w:ascii="Calibri" w:hAnsi="Calibri" w:cs="Calibri"/>
                <w:color w:val="FFFFFF"/>
                <w:sz w:val="20"/>
                <w:szCs w:val="20"/>
              </w:rPr>
            </w:pPr>
            <w:r>
              <w:rPr>
                <w:rFonts w:ascii="Calibri" w:hAnsi="Calibri" w:cs="Calibri"/>
                <w:color w:val="FFFFFF"/>
                <w:sz w:val="20"/>
                <w:szCs w:val="20"/>
              </w:rPr>
              <w:t>What would be the impact on health equity?</w:t>
            </w:r>
          </w:p>
        </w:tc>
      </w:tr>
      <w:tr w:rsidR="00022A0B" w14:paraId="13BFB543"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4224D6"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8BEF8C"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71A47A"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44386CBE"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99961E" w14:textId="77777777" w:rsidR="00022A0B" w:rsidRDefault="0069427D">
            <w:pPr>
              <w:spacing w:line="240" w:lineRule="atLeast"/>
              <w:divId w:val="16717897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20E160" w14:textId="14BBC022" w:rsidR="00022A0B" w:rsidRDefault="0069427D">
            <w:pPr>
              <w:spacing w:line="240" w:lineRule="atLeast"/>
              <w:divId w:val="886374905"/>
              <w:rPr>
                <w:rFonts w:ascii="Calibri" w:eastAsia="Times New Roman" w:hAnsi="Calibri" w:cs="Calibri"/>
                <w:sz w:val="20"/>
                <w:szCs w:val="20"/>
              </w:rPr>
            </w:pPr>
            <w:r>
              <w:rPr>
                <w:rFonts w:ascii="Calibri" w:eastAsia="Times New Roman" w:hAnsi="Calibri" w:cs="Calibri"/>
                <w:sz w:val="20"/>
                <w:szCs w:val="20"/>
              </w:rPr>
              <w:t>We identified no studies that addressed health equity. Disparities in the availability of anti-seizure medication therapy in various settings was not investigated. However, it is likely that the availability of specific agents will vary with setting and region. The availability of conventional and continuous EEG monitoring is likely to be limited in low resourced environments.</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30FF7" w14:textId="77777777" w:rsidR="00022A0B" w:rsidRDefault="0069427D">
            <w:pPr>
              <w:spacing w:line="240" w:lineRule="atLeast"/>
              <w:divId w:val="691960547"/>
              <w:rPr>
                <w:rFonts w:ascii="Calibri" w:eastAsia="Times New Roman" w:hAnsi="Calibri" w:cs="Calibri"/>
                <w:sz w:val="20"/>
                <w:szCs w:val="20"/>
              </w:rPr>
            </w:pPr>
            <w:r>
              <w:rPr>
                <w:rFonts w:ascii="Calibri" w:eastAsia="Times New Roman" w:hAnsi="Calibri" w:cs="Calibri"/>
                <w:sz w:val="20"/>
                <w:szCs w:val="20"/>
              </w:rPr>
              <w:br/>
            </w:r>
          </w:p>
        </w:tc>
      </w:tr>
      <w:tr w:rsidR="00022A0B" w14:paraId="42A4AAB1"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3B09216" w14:textId="77777777" w:rsidR="00022A0B" w:rsidRDefault="0069427D">
            <w:pPr>
              <w:pStyle w:val="Heading2"/>
              <w:spacing w:before="0" w:beforeAutospacing="0" w:after="0" w:afterAutospacing="0" w:line="240" w:lineRule="atLeast"/>
              <w:divId w:val="1664316694"/>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7E12065" w14:textId="77777777" w:rsidR="00022A0B" w:rsidRDefault="0069427D">
            <w:pPr>
              <w:pStyle w:val="Subtitle1"/>
              <w:spacing w:before="0" w:beforeAutospacing="0" w:after="0" w:afterAutospacing="0" w:line="240" w:lineRule="atLeast"/>
              <w:divId w:val="1664316694"/>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022A0B" w14:paraId="3D71D278"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526A3"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1808FE"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1DC095"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1B819DD3"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4243A" w14:textId="77777777" w:rsidR="00022A0B" w:rsidRDefault="0069427D">
            <w:pPr>
              <w:spacing w:line="240" w:lineRule="atLeast"/>
              <w:divId w:val="4248924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0EAEB7" w14:textId="77777777" w:rsidR="00022A0B" w:rsidRDefault="0069427D">
            <w:pPr>
              <w:spacing w:line="240" w:lineRule="atLeast"/>
              <w:divId w:val="425032061"/>
              <w:rPr>
                <w:rFonts w:ascii="Calibri" w:eastAsia="Times New Roman" w:hAnsi="Calibri" w:cs="Calibri"/>
                <w:sz w:val="20"/>
                <w:szCs w:val="20"/>
              </w:rPr>
            </w:pPr>
            <w:r>
              <w:rPr>
                <w:rFonts w:ascii="Calibri" w:eastAsia="Times New Roman" w:hAnsi="Calibri" w:cs="Calibri"/>
                <w:sz w:val="20"/>
                <w:szCs w:val="20"/>
              </w:rPr>
              <w:t xml:space="preserve">We identified no research that assessed acceptability. </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51A708" w14:textId="77777777" w:rsidR="00022A0B" w:rsidRDefault="0069427D">
            <w:pPr>
              <w:spacing w:line="240" w:lineRule="atLeast"/>
              <w:divId w:val="527984089"/>
              <w:rPr>
                <w:rFonts w:ascii="Calibri" w:eastAsia="Times New Roman" w:hAnsi="Calibri" w:cs="Calibri"/>
                <w:sz w:val="20"/>
                <w:szCs w:val="20"/>
              </w:rPr>
            </w:pPr>
            <w:r>
              <w:rPr>
                <w:rFonts w:ascii="Calibri" w:eastAsia="Times New Roman" w:hAnsi="Calibri" w:cs="Calibri"/>
                <w:sz w:val="20"/>
                <w:szCs w:val="20"/>
              </w:rPr>
              <w:br/>
            </w:r>
          </w:p>
        </w:tc>
      </w:tr>
      <w:tr w:rsidR="00022A0B" w14:paraId="288BA42D" w14:textId="77777777" w:rsidTr="00A942B6">
        <w:trPr>
          <w:divId w:val="16365653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69058CE" w14:textId="77777777" w:rsidR="00022A0B" w:rsidRDefault="0069427D">
            <w:pPr>
              <w:pStyle w:val="Heading2"/>
              <w:spacing w:before="0" w:beforeAutospacing="0" w:after="0" w:afterAutospacing="0" w:line="240" w:lineRule="atLeast"/>
              <w:divId w:val="1505516152"/>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AABB6AA" w14:textId="77777777" w:rsidR="00022A0B" w:rsidRDefault="0069427D">
            <w:pPr>
              <w:pStyle w:val="Subtitle1"/>
              <w:spacing w:before="0" w:beforeAutospacing="0" w:after="0" w:afterAutospacing="0" w:line="240" w:lineRule="atLeast"/>
              <w:divId w:val="1505516152"/>
              <w:rPr>
                <w:rFonts w:ascii="Calibri" w:hAnsi="Calibri" w:cs="Calibri"/>
                <w:color w:val="FFFFFF"/>
                <w:sz w:val="20"/>
                <w:szCs w:val="20"/>
              </w:rPr>
            </w:pPr>
            <w:r>
              <w:rPr>
                <w:rFonts w:ascii="Calibri" w:hAnsi="Calibri" w:cs="Calibri"/>
                <w:color w:val="FFFFFF"/>
                <w:sz w:val="20"/>
                <w:szCs w:val="20"/>
              </w:rPr>
              <w:t>Is the intervention feasible to implement?</w:t>
            </w:r>
          </w:p>
        </w:tc>
      </w:tr>
      <w:tr w:rsidR="00022A0B" w14:paraId="2D311A16"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6151D"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04A6F2"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85483C" w14:textId="77777777" w:rsidR="00022A0B" w:rsidRDefault="0069427D">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22A0B" w14:paraId="6DD8911A" w14:textId="77777777" w:rsidTr="00A942B6">
        <w:trPr>
          <w:divId w:val="1636565333"/>
        </w:trPr>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C2943C" w14:textId="77777777" w:rsidR="00022A0B" w:rsidRDefault="0069427D">
            <w:pPr>
              <w:spacing w:line="240" w:lineRule="atLeast"/>
              <w:divId w:val="2101020302"/>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5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BD9E41" w14:textId="62E49EEB" w:rsidR="00022A0B" w:rsidRDefault="0069427D">
            <w:pPr>
              <w:spacing w:line="240" w:lineRule="atLeast"/>
              <w:divId w:val="340284316"/>
              <w:rPr>
                <w:rFonts w:ascii="Calibri" w:eastAsia="Times New Roman" w:hAnsi="Calibri" w:cs="Calibri"/>
                <w:sz w:val="20"/>
                <w:szCs w:val="20"/>
              </w:rPr>
            </w:pPr>
            <w:r>
              <w:rPr>
                <w:rFonts w:ascii="Calibri" w:eastAsia="Times New Roman" w:hAnsi="Calibri" w:cs="Calibri"/>
                <w:sz w:val="20"/>
                <w:szCs w:val="20"/>
              </w:rPr>
              <w:t>Feasibility was not specifically addressed by this review</w:t>
            </w:r>
            <w:r w:rsidR="006600D0">
              <w:rPr>
                <w:rFonts w:ascii="Calibri" w:eastAsia="Times New Roman" w:hAnsi="Calibri" w:cs="Calibri"/>
                <w:sz w:val="20"/>
                <w:szCs w:val="20"/>
              </w:rPr>
              <w:t>.</w:t>
            </w:r>
            <w:r w:rsidR="00454827">
              <w:rPr>
                <w:rFonts w:ascii="Calibri" w:eastAsia="Times New Roman" w:hAnsi="Calibri" w:cs="Calibri"/>
                <w:sz w:val="20"/>
                <w:szCs w:val="20"/>
              </w:rPr>
              <w:t xml:space="preserve"> However, treatment for seizure</w:t>
            </w:r>
            <w:r w:rsidR="00904669">
              <w:rPr>
                <w:rFonts w:ascii="Calibri" w:eastAsia="Times New Roman" w:hAnsi="Calibri" w:cs="Calibri"/>
                <w:sz w:val="20"/>
                <w:szCs w:val="20"/>
              </w:rPr>
              <w:t>s with anti-seizure medication</w:t>
            </w:r>
            <w:r w:rsidR="00454827">
              <w:rPr>
                <w:rFonts w:ascii="Calibri" w:eastAsia="Times New Roman" w:hAnsi="Calibri" w:cs="Calibri"/>
                <w:sz w:val="20"/>
                <w:szCs w:val="20"/>
              </w:rPr>
              <w:t xml:space="preserve"> is routine in pediatric practice.</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6D295C" w14:textId="77777777" w:rsidR="00022A0B" w:rsidRDefault="0069427D">
            <w:pPr>
              <w:spacing w:line="240" w:lineRule="atLeast"/>
              <w:divId w:val="1727799724"/>
              <w:rPr>
                <w:rFonts w:ascii="Calibri" w:eastAsia="Times New Roman" w:hAnsi="Calibri" w:cs="Calibri"/>
                <w:sz w:val="20"/>
                <w:szCs w:val="20"/>
              </w:rPr>
            </w:pPr>
            <w:r>
              <w:rPr>
                <w:rFonts w:ascii="Calibri" w:eastAsia="Times New Roman" w:hAnsi="Calibri" w:cs="Calibri"/>
                <w:sz w:val="20"/>
                <w:szCs w:val="20"/>
              </w:rPr>
              <w:br/>
            </w:r>
          </w:p>
        </w:tc>
      </w:tr>
    </w:tbl>
    <w:p w14:paraId="284374C1" w14:textId="77777777" w:rsidR="00022A0B" w:rsidRDefault="0069427D">
      <w:pPr>
        <w:pStyle w:val="Heading1"/>
        <w:spacing w:after="20" w:afterAutospacing="0"/>
        <w:divId w:val="74949753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1"/>
        <w:gridCol w:w="1341"/>
        <w:gridCol w:w="1341"/>
        <w:gridCol w:w="1397"/>
        <w:gridCol w:w="1377"/>
        <w:gridCol w:w="1377"/>
        <w:gridCol w:w="1024"/>
        <w:gridCol w:w="1164"/>
      </w:tblGrid>
      <w:tr w:rsidR="00022A0B" w14:paraId="6CF1C7F0" w14:textId="77777777">
        <w:trPr>
          <w:divId w:val="119692581"/>
          <w:tblHeader/>
        </w:trPr>
        <w:tc>
          <w:tcPr>
            <w:tcW w:w="0" w:type="auto"/>
            <w:tcBorders>
              <w:top w:val="nil"/>
              <w:left w:val="nil"/>
              <w:bottom w:val="nil"/>
              <w:right w:val="nil"/>
            </w:tcBorders>
            <w:tcMar>
              <w:top w:w="75" w:type="dxa"/>
              <w:left w:w="75" w:type="dxa"/>
              <w:bottom w:w="75" w:type="dxa"/>
              <w:right w:w="75" w:type="dxa"/>
            </w:tcMar>
            <w:vAlign w:val="center"/>
            <w:hideMark/>
          </w:tcPr>
          <w:p w14:paraId="3EE2CF94" w14:textId="77777777" w:rsidR="00022A0B" w:rsidRDefault="00022A0B">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4234D6"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022A0B" w14:paraId="7204AFEF"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29025FF"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0E5904"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79BCD5"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4DEAB4"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31E57D"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23DCE0A"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164979"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0D79C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22A0B" w14:paraId="70C3C0DA"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DE6753"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2EAC99"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0546E"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D3DA8C"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741DDA"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AA0ABE"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6AC6A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303C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22A0B" w14:paraId="56853E89"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CA5ED0"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A40F8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F49033"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4CCC6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4B012F"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793985"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08E29"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7ABBD9"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022A0B" w14:paraId="3C148F71"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BCEB48"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9AF70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02D70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FEFBBB"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0C21E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67C92A0"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11CE74" w14:textId="77777777" w:rsidR="00022A0B" w:rsidRDefault="00022A0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2A192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022A0B" w14:paraId="5E6EE87B"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BCFAF99"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9080B5"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690F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4658A"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884B1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B61AE8"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3316CB" w14:textId="77777777" w:rsidR="00022A0B" w:rsidRDefault="00022A0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BFE1B6C" w14:textId="77777777" w:rsidR="00022A0B" w:rsidRDefault="00022A0B">
            <w:pPr>
              <w:spacing w:line="240" w:lineRule="atLeast"/>
              <w:jc w:val="center"/>
              <w:rPr>
                <w:rFonts w:eastAsia="Times New Roman"/>
                <w:sz w:val="20"/>
                <w:szCs w:val="20"/>
              </w:rPr>
            </w:pPr>
          </w:p>
        </w:tc>
      </w:tr>
      <w:tr w:rsidR="00022A0B" w14:paraId="0A5BD5AB"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FD9A666"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D19097"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A4BC2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D3396D"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4EDDD7"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A179BE"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8327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439FF2"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22A0B" w14:paraId="598C8BB9"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20B0EE"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30499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84095D"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7FF07"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AF7E37"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89F98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37231C"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ACC4E"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22A0B" w14:paraId="5051EB91"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D92BAB"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D3BCD"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C0AE6"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5B1B2E"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E96D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B5D9BDC"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311406" w14:textId="77777777" w:rsidR="00022A0B" w:rsidRDefault="00022A0B">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DA008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022A0B" w14:paraId="17863308"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C6F4F0"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AF7E2A"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880F82"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C7F0F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747F5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44E765"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6DE489"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E52340"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022A0B" w14:paraId="2F052D51"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2607926"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1465F9"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8B9A8"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171E59"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41EA4"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48390B"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C12F11"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77160"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022A0B" w14:paraId="22BD0625"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A8542A"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B1C3FE"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8E77A"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950512"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03D8A"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C757ADF"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7AF8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14B052"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022A0B" w14:paraId="1B37BCB8" w14:textId="77777777">
        <w:trPr>
          <w:divId w:val="11969258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8A17070" w14:textId="77777777" w:rsidR="00022A0B" w:rsidRDefault="0069427D">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635EF6"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F0140"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1FADB8" w14:textId="77777777" w:rsidR="00022A0B" w:rsidRDefault="0069427D">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5851E6"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4AA72B" w14:textId="77777777" w:rsidR="00022A0B" w:rsidRDefault="00022A0B">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BE274"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B6113" w14:textId="77777777" w:rsidR="00022A0B" w:rsidRDefault="0069427D">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444F95C5" w14:textId="77777777" w:rsidR="00022A0B" w:rsidRDefault="00022A0B">
      <w:pPr>
        <w:divId w:val="1480806823"/>
        <w:rPr>
          <w:rFonts w:ascii="Calibri" w:eastAsia="Times New Roman" w:hAnsi="Calibri" w:cs="Calibri"/>
          <w:color w:val="000000"/>
          <w:sz w:val="16"/>
          <w:szCs w:val="16"/>
          <w:lang w:val="en"/>
        </w:rPr>
      </w:pPr>
    </w:p>
    <w:p w14:paraId="3C316DE6" w14:textId="77777777" w:rsidR="00022A0B" w:rsidRDefault="0069427D">
      <w:pPr>
        <w:pStyle w:val="Heading1"/>
        <w:spacing w:after="20" w:afterAutospacing="0"/>
        <w:divId w:val="166916744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022A0B" w14:paraId="19FFAC41" w14:textId="77777777">
        <w:trPr>
          <w:divId w:val="1471239874"/>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F51E765" w14:textId="77777777" w:rsidR="00022A0B" w:rsidRDefault="0069427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426FB8A" w14:textId="77777777" w:rsidR="00022A0B" w:rsidRDefault="0069427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68C9B8D" w14:textId="77777777" w:rsidR="00022A0B" w:rsidRDefault="0069427D">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B382F76" w14:textId="77777777" w:rsidR="00022A0B" w:rsidRDefault="0069427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581A765" w14:textId="77777777" w:rsidR="00022A0B" w:rsidRDefault="0069427D">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022A0B" w14:paraId="09C17788" w14:textId="77777777">
        <w:trPr>
          <w:divId w:val="1471239874"/>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07FF5EF" w14:textId="77777777" w:rsidR="00022A0B" w:rsidRDefault="0069427D">
            <w:pPr>
              <w:pStyle w:val="marker"/>
              <w:spacing w:before="0" w:beforeAutospacing="0" w:after="0" w:afterAutospacing="0"/>
              <w:jc w:val="center"/>
              <w:rPr>
                <w:color w:val="000000"/>
              </w:rPr>
            </w:pPr>
            <w:r>
              <w:rPr>
                <w:color w:val="000000"/>
              </w:rPr>
              <w:lastRenderedPageBreak/>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0A8DC4" w14:textId="77777777" w:rsidR="00022A0B" w:rsidRDefault="0069427D">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7ED7E08" w14:textId="77777777" w:rsidR="00022A0B" w:rsidRDefault="0069427D">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08D870" w14:textId="77777777" w:rsidR="00022A0B" w:rsidRDefault="0069427D">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764313A" w14:textId="77777777" w:rsidR="00022A0B" w:rsidRDefault="0069427D">
            <w:pPr>
              <w:pStyle w:val="marker"/>
              <w:spacing w:before="0" w:beforeAutospacing="0" w:after="0" w:afterAutospacing="0"/>
              <w:jc w:val="center"/>
              <w:rPr>
                <w:color w:val="000000"/>
              </w:rPr>
            </w:pPr>
            <w:r>
              <w:rPr>
                <w:color w:val="000000"/>
              </w:rPr>
              <w:t xml:space="preserve">○ </w:t>
            </w:r>
          </w:p>
        </w:tc>
      </w:tr>
    </w:tbl>
    <w:p w14:paraId="5E1360BD" w14:textId="77777777" w:rsidR="00022A0B" w:rsidRDefault="00022A0B">
      <w:pPr>
        <w:divId w:val="1480806823"/>
        <w:rPr>
          <w:rFonts w:ascii="Calibri" w:eastAsia="Times New Roman" w:hAnsi="Calibri" w:cs="Calibri"/>
          <w:color w:val="000000"/>
          <w:sz w:val="16"/>
          <w:szCs w:val="16"/>
          <w:lang w:val="en"/>
        </w:rPr>
      </w:pPr>
    </w:p>
    <w:p w14:paraId="287325AD" w14:textId="77777777" w:rsidR="00022A0B" w:rsidRDefault="0069427D">
      <w:pPr>
        <w:pStyle w:val="Heading1"/>
        <w:spacing w:after="20" w:afterAutospacing="0"/>
        <w:divId w:val="51269411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22A0B" w14:paraId="184ED8A4" w14:textId="77777777">
        <w:trPr>
          <w:divId w:val="1206987005"/>
        </w:trPr>
        <w:tc>
          <w:tcPr>
            <w:tcW w:w="0" w:type="auto"/>
            <w:shd w:val="clear" w:color="auto" w:fill="2E74B5"/>
            <w:tcMar>
              <w:top w:w="75" w:type="dxa"/>
              <w:left w:w="75" w:type="dxa"/>
              <w:bottom w:w="75" w:type="dxa"/>
              <w:right w:w="75" w:type="dxa"/>
            </w:tcMar>
            <w:hideMark/>
          </w:tcPr>
          <w:p w14:paraId="647930B7" w14:textId="77777777" w:rsidR="00022A0B" w:rsidRDefault="0069427D">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022A0B" w14:paraId="22F374CC" w14:textId="77777777">
        <w:trPr>
          <w:divId w:val="1206987005"/>
        </w:trPr>
        <w:tc>
          <w:tcPr>
            <w:tcW w:w="0" w:type="auto"/>
            <w:tcMar>
              <w:top w:w="75" w:type="dxa"/>
              <w:left w:w="75" w:type="dxa"/>
              <w:bottom w:w="75" w:type="dxa"/>
              <w:right w:w="75" w:type="dxa"/>
            </w:tcMar>
            <w:hideMark/>
          </w:tcPr>
          <w:p w14:paraId="4B4AF6C5" w14:textId="77777777" w:rsidR="001419F8" w:rsidRPr="005A6B8F" w:rsidRDefault="001419F8" w:rsidP="001419F8">
            <w:pPr>
              <w:pStyle w:val="NormalWeb"/>
              <w:spacing w:before="0" w:beforeAutospacing="0" w:after="0" w:afterAutospacing="0"/>
              <w:divId w:val="244610395"/>
              <w:rPr>
                <w:rFonts w:ascii="Calibri" w:hAnsi="Calibri" w:cs="Calibri"/>
                <w:b/>
                <w:bCs/>
                <w:i/>
                <w:iCs/>
                <w:sz w:val="22"/>
                <w:szCs w:val="22"/>
              </w:rPr>
            </w:pPr>
            <w:r w:rsidRPr="005A6B8F">
              <w:rPr>
                <w:rFonts w:ascii="Calibri" w:hAnsi="Calibri" w:cs="Calibri"/>
                <w:b/>
                <w:bCs/>
                <w:i/>
                <w:iCs/>
                <w:sz w:val="22"/>
                <w:szCs w:val="22"/>
              </w:rPr>
              <w:t>Prophylactic Anti-Seizure Medication</w:t>
            </w:r>
          </w:p>
          <w:p w14:paraId="15E9CD25" w14:textId="77777777" w:rsidR="001419F8" w:rsidRDefault="001419F8" w:rsidP="001419F8">
            <w:pPr>
              <w:jc w:val="both"/>
              <w:divId w:val="244610395"/>
              <w:rPr>
                <w:rFonts w:asciiTheme="majorHAnsi" w:hAnsiTheme="majorHAnsi" w:cstheme="majorHAnsi"/>
                <w:sz w:val="20"/>
                <w:szCs w:val="20"/>
              </w:rPr>
            </w:pPr>
          </w:p>
          <w:p w14:paraId="456FB54B" w14:textId="77777777" w:rsidR="001419F8" w:rsidRPr="00804A8B" w:rsidRDefault="001419F8" w:rsidP="001419F8">
            <w:pPr>
              <w:pStyle w:val="NormalWeb"/>
              <w:spacing w:before="0" w:beforeAutospacing="0" w:after="0" w:afterAutospacing="0"/>
              <w:divId w:val="244610395"/>
              <w:rPr>
                <w:rFonts w:ascii="Calibri" w:hAnsi="Calibri" w:cs="Calibri"/>
                <w:i/>
                <w:iCs/>
                <w:sz w:val="22"/>
                <w:szCs w:val="22"/>
              </w:rPr>
            </w:pPr>
            <w:r w:rsidRPr="00164FF1">
              <w:rPr>
                <w:rFonts w:asciiTheme="majorHAnsi" w:hAnsiTheme="majorHAnsi" w:cstheme="majorHAnsi"/>
                <w:sz w:val="20"/>
                <w:szCs w:val="20"/>
              </w:rPr>
              <w:t xml:space="preserve">There is insufficient evidence to </w:t>
            </w:r>
            <w:r>
              <w:rPr>
                <w:rFonts w:asciiTheme="majorHAnsi" w:hAnsiTheme="majorHAnsi" w:cstheme="majorHAnsi"/>
                <w:sz w:val="20"/>
                <w:szCs w:val="20"/>
              </w:rPr>
              <w:t xml:space="preserve">make a </w:t>
            </w:r>
            <w:r w:rsidRPr="00DD7138">
              <w:rPr>
                <w:rFonts w:asciiTheme="majorHAnsi" w:hAnsiTheme="majorHAnsi" w:cstheme="majorHAnsi"/>
                <w:i/>
                <w:iCs/>
                <w:sz w:val="20"/>
                <w:szCs w:val="20"/>
              </w:rPr>
              <w:t>treatment recommendation</w:t>
            </w:r>
            <w:r>
              <w:rPr>
                <w:rFonts w:asciiTheme="majorHAnsi" w:hAnsiTheme="majorHAnsi" w:cstheme="majorHAnsi"/>
                <w:sz w:val="20"/>
                <w:szCs w:val="20"/>
              </w:rPr>
              <w:t xml:space="preserve"> </w:t>
            </w:r>
            <w:r w:rsidRPr="00164FF1">
              <w:rPr>
                <w:rFonts w:asciiTheme="majorHAnsi" w:hAnsiTheme="majorHAnsi" w:cstheme="majorHAnsi"/>
                <w:sz w:val="20"/>
                <w:szCs w:val="20"/>
              </w:rPr>
              <w:t xml:space="preserve">for or against </w:t>
            </w:r>
            <w:r>
              <w:rPr>
                <w:rFonts w:asciiTheme="majorHAnsi" w:hAnsiTheme="majorHAnsi" w:cstheme="majorHAnsi"/>
                <w:sz w:val="20"/>
                <w:szCs w:val="20"/>
              </w:rPr>
              <w:t xml:space="preserve">the use of </w:t>
            </w:r>
            <w:r>
              <w:rPr>
                <w:rFonts w:ascii="Calibri" w:hAnsi="Calibri" w:cs="Calibri"/>
                <w:sz w:val="22"/>
                <w:szCs w:val="22"/>
              </w:rPr>
              <w:t>p</w:t>
            </w:r>
            <w:r w:rsidRPr="00804A8B">
              <w:rPr>
                <w:rFonts w:ascii="Calibri" w:hAnsi="Calibri" w:cs="Calibri"/>
                <w:sz w:val="22"/>
                <w:szCs w:val="22"/>
              </w:rPr>
              <w:t xml:space="preserve">rophylactic </w:t>
            </w:r>
            <w:r>
              <w:rPr>
                <w:rFonts w:ascii="Calibri" w:hAnsi="Calibri" w:cs="Calibri"/>
                <w:sz w:val="22"/>
                <w:szCs w:val="22"/>
              </w:rPr>
              <w:t>a</w:t>
            </w:r>
            <w:r w:rsidRPr="00804A8B">
              <w:rPr>
                <w:rFonts w:ascii="Calibri" w:hAnsi="Calibri" w:cs="Calibri"/>
                <w:sz w:val="22"/>
                <w:szCs w:val="22"/>
              </w:rPr>
              <w:t>nti-</w:t>
            </w:r>
            <w:r>
              <w:rPr>
                <w:rFonts w:ascii="Calibri" w:hAnsi="Calibri" w:cs="Calibri"/>
                <w:sz w:val="22"/>
                <w:szCs w:val="22"/>
              </w:rPr>
              <w:t>s</w:t>
            </w:r>
            <w:r w:rsidRPr="00804A8B">
              <w:rPr>
                <w:rFonts w:ascii="Calibri" w:hAnsi="Calibri" w:cs="Calibri"/>
                <w:sz w:val="22"/>
                <w:szCs w:val="22"/>
              </w:rPr>
              <w:t xml:space="preserve">eizure </w:t>
            </w:r>
            <w:r>
              <w:rPr>
                <w:rFonts w:ascii="Calibri" w:hAnsi="Calibri" w:cs="Calibri"/>
                <w:sz w:val="22"/>
                <w:szCs w:val="22"/>
              </w:rPr>
              <w:t>m</w:t>
            </w:r>
            <w:r w:rsidRPr="00804A8B">
              <w:rPr>
                <w:rFonts w:ascii="Calibri" w:hAnsi="Calibri" w:cs="Calibri"/>
                <w:sz w:val="22"/>
                <w:szCs w:val="22"/>
              </w:rPr>
              <w:t>edication</w:t>
            </w:r>
            <w:r>
              <w:rPr>
                <w:rFonts w:ascii="Calibri" w:hAnsi="Calibri" w:cs="Calibri"/>
                <w:i/>
                <w:iCs/>
                <w:sz w:val="22"/>
                <w:szCs w:val="22"/>
              </w:rPr>
              <w:t xml:space="preserve"> </w:t>
            </w:r>
            <w:r w:rsidRPr="002F264A">
              <w:rPr>
                <w:rFonts w:asciiTheme="majorHAnsi" w:hAnsiTheme="majorHAnsi" w:cstheme="majorHAnsi"/>
                <w:sz w:val="20"/>
                <w:szCs w:val="20"/>
              </w:rPr>
              <w:t xml:space="preserve">in </w:t>
            </w:r>
            <w:r>
              <w:rPr>
                <w:rFonts w:asciiTheme="majorHAnsi" w:hAnsiTheme="majorHAnsi" w:cstheme="majorHAnsi"/>
                <w:sz w:val="20"/>
                <w:szCs w:val="20"/>
              </w:rPr>
              <w:t>children</w:t>
            </w:r>
            <w:r w:rsidRPr="002F264A">
              <w:rPr>
                <w:rFonts w:asciiTheme="majorHAnsi" w:hAnsiTheme="majorHAnsi" w:cstheme="majorHAnsi"/>
                <w:sz w:val="20"/>
                <w:szCs w:val="20"/>
              </w:rPr>
              <w:t xml:space="preserve"> post-cardiac arrest</w:t>
            </w:r>
            <w:r>
              <w:rPr>
                <w:rFonts w:asciiTheme="majorHAnsi" w:hAnsiTheme="majorHAnsi" w:cstheme="majorHAnsi"/>
                <w:sz w:val="20"/>
                <w:szCs w:val="20"/>
              </w:rPr>
              <w:t>.</w:t>
            </w:r>
          </w:p>
          <w:p w14:paraId="698AE891" w14:textId="77777777" w:rsidR="001419F8" w:rsidRDefault="001419F8" w:rsidP="001419F8">
            <w:pPr>
              <w:pStyle w:val="NormalWeb"/>
              <w:divId w:val="244610395"/>
              <w:rPr>
                <w:rFonts w:asciiTheme="majorHAnsi" w:hAnsiTheme="majorHAnsi" w:cstheme="majorHAnsi"/>
                <w:sz w:val="20"/>
                <w:szCs w:val="20"/>
              </w:rPr>
            </w:pPr>
            <w:r>
              <w:rPr>
                <w:rFonts w:asciiTheme="majorHAnsi" w:hAnsiTheme="majorHAnsi" w:cstheme="majorHAnsi"/>
                <w:sz w:val="20"/>
                <w:szCs w:val="20"/>
              </w:rPr>
              <w:t xml:space="preserve">We suggest </w:t>
            </w:r>
            <w:r w:rsidRPr="008575AC">
              <w:rPr>
                <w:rFonts w:asciiTheme="majorHAnsi" w:hAnsiTheme="majorHAnsi" w:cstheme="majorHAnsi"/>
                <w:sz w:val="20"/>
                <w:szCs w:val="20"/>
              </w:rPr>
              <w:t>against the routine use</w:t>
            </w:r>
            <w:r>
              <w:rPr>
                <w:rFonts w:asciiTheme="majorHAnsi" w:hAnsiTheme="majorHAnsi" w:cstheme="majorHAnsi"/>
                <w:sz w:val="20"/>
                <w:szCs w:val="20"/>
              </w:rPr>
              <w:t xml:space="preserve"> of </w:t>
            </w:r>
            <w:r>
              <w:rPr>
                <w:rFonts w:ascii="Calibri" w:hAnsi="Calibri" w:cs="Calibri"/>
                <w:sz w:val="22"/>
                <w:szCs w:val="22"/>
              </w:rPr>
              <w:t>p</w:t>
            </w:r>
            <w:r w:rsidRPr="00804A8B">
              <w:rPr>
                <w:rFonts w:ascii="Calibri" w:hAnsi="Calibri" w:cs="Calibri"/>
                <w:sz w:val="22"/>
                <w:szCs w:val="22"/>
              </w:rPr>
              <w:t xml:space="preserve">rophylactic </w:t>
            </w:r>
            <w:r>
              <w:rPr>
                <w:rFonts w:ascii="Calibri" w:hAnsi="Calibri" w:cs="Calibri"/>
                <w:sz w:val="22"/>
                <w:szCs w:val="22"/>
              </w:rPr>
              <w:t>a</w:t>
            </w:r>
            <w:r w:rsidRPr="00804A8B">
              <w:rPr>
                <w:rFonts w:ascii="Calibri" w:hAnsi="Calibri" w:cs="Calibri"/>
                <w:sz w:val="22"/>
                <w:szCs w:val="22"/>
              </w:rPr>
              <w:t>nti-</w:t>
            </w:r>
            <w:r>
              <w:rPr>
                <w:rFonts w:ascii="Calibri" w:hAnsi="Calibri" w:cs="Calibri"/>
                <w:sz w:val="22"/>
                <w:szCs w:val="22"/>
              </w:rPr>
              <w:t>s</w:t>
            </w:r>
            <w:r w:rsidRPr="00804A8B">
              <w:rPr>
                <w:rFonts w:ascii="Calibri" w:hAnsi="Calibri" w:cs="Calibri"/>
                <w:sz w:val="22"/>
                <w:szCs w:val="22"/>
              </w:rPr>
              <w:t xml:space="preserve">eizure </w:t>
            </w:r>
            <w:r>
              <w:rPr>
                <w:rFonts w:ascii="Calibri" w:hAnsi="Calibri" w:cs="Calibri"/>
                <w:sz w:val="22"/>
                <w:szCs w:val="22"/>
              </w:rPr>
              <w:t>medications in children post-cardiac arrest</w:t>
            </w:r>
            <w:r>
              <w:rPr>
                <w:rFonts w:asciiTheme="majorHAnsi" w:hAnsiTheme="majorHAnsi" w:cstheme="majorHAnsi"/>
                <w:sz w:val="20"/>
                <w:szCs w:val="20"/>
              </w:rPr>
              <w:t xml:space="preserve"> </w:t>
            </w:r>
            <w:r w:rsidRPr="005C1FE1">
              <w:rPr>
                <w:rFonts w:asciiTheme="majorHAnsi" w:hAnsiTheme="majorHAnsi" w:cstheme="majorHAnsi"/>
                <w:sz w:val="20"/>
                <w:szCs w:val="20"/>
              </w:rPr>
              <w:t>(</w:t>
            </w:r>
            <w:r>
              <w:rPr>
                <w:rFonts w:asciiTheme="majorHAnsi" w:hAnsiTheme="majorHAnsi" w:cstheme="majorHAnsi"/>
                <w:sz w:val="20"/>
                <w:szCs w:val="20"/>
              </w:rPr>
              <w:t>Good Practice Statement</w:t>
            </w:r>
            <w:r w:rsidRPr="005C1FE1">
              <w:rPr>
                <w:rFonts w:asciiTheme="majorHAnsi" w:hAnsiTheme="majorHAnsi" w:cstheme="majorHAnsi"/>
                <w:sz w:val="20"/>
                <w:szCs w:val="20"/>
              </w:rPr>
              <w:t>).</w:t>
            </w:r>
          </w:p>
          <w:p w14:paraId="1108F937" w14:textId="77777777" w:rsidR="001419F8" w:rsidRPr="005C4F35" w:rsidRDefault="001419F8" w:rsidP="001419F8">
            <w:pPr>
              <w:pStyle w:val="NormalWeb"/>
              <w:divId w:val="244610395"/>
              <w:rPr>
                <w:rFonts w:asciiTheme="majorHAnsi" w:hAnsiTheme="majorHAnsi" w:cstheme="majorHAnsi"/>
                <w:b/>
                <w:bCs/>
                <w:i/>
                <w:iCs/>
                <w:sz w:val="22"/>
                <w:szCs w:val="22"/>
              </w:rPr>
            </w:pPr>
            <w:r w:rsidRPr="005C4F35">
              <w:rPr>
                <w:rFonts w:asciiTheme="majorHAnsi" w:hAnsiTheme="majorHAnsi" w:cstheme="majorHAnsi"/>
                <w:b/>
                <w:bCs/>
                <w:i/>
                <w:iCs/>
                <w:sz w:val="22"/>
                <w:szCs w:val="22"/>
              </w:rPr>
              <w:t>Seizure Treatment</w:t>
            </w:r>
          </w:p>
          <w:p w14:paraId="204D7418" w14:textId="77777777" w:rsidR="001419F8" w:rsidRDefault="001419F8" w:rsidP="001419F8">
            <w:pPr>
              <w:pStyle w:val="NormalWeb"/>
              <w:divId w:val="244610395"/>
              <w:rPr>
                <w:rFonts w:asciiTheme="majorHAnsi" w:hAnsiTheme="majorHAnsi" w:cstheme="majorHAnsi"/>
                <w:sz w:val="20"/>
                <w:szCs w:val="20"/>
              </w:rPr>
            </w:pPr>
            <w:r w:rsidRPr="00164FF1">
              <w:rPr>
                <w:rFonts w:asciiTheme="majorHAnsi" w:hAnsiTheme="majorHAnsi" w:cstheme="majorHAnsi"/>
                <w:sz w:val="20"/>
                <w:szCs w:val="20"/>
              </w:rPr>
              <w:t xml:space="preserve">There is insufficient evidence to </w:t>
            </w:r>
            <w:r>
              <w:rPr>
                <w:rFonts w:asciiTheme="majorHAnsi" w:hAnsiTheme="majorHAnsi" w:cstheme="majorHAnsi"/>
                <w:sz w:val="20"/>
                <w:szCs w:val="20"/>
              </w:rPr>
              <w:t xml:space="preserve">make a </w:t>
            </w:r>
            <w:r w:rsidRPr="00DD7138">
              <w:rPr>
                <w:rFonts w:asciiTheme="majorHAnsi" w:hAnsiTheme="majorHAnsi" w:cstheme="majorHAnsi"/>
                <w:i/>
                <w:iCs/>
                <w:sz w:val="20"/>
                <w:szCs w:val="20"/>
              </w:rPr>
              <w:t>treatment recommendation</w:t>
            </w:r>
            <w:r w:rsidRPr="00164FF1">
              <w:rPr>
                <w:rFonts w:asciiTheme="majorHAnsi" w:hAnsiTheme="majorHAnsi" w:cstheme="majorHAnsi"/>
                <w:sz w:val="20"/>
                <w:szCs w:val="20"/>
              </w:rPr>
              <w:t xml:space="preserve"> for or against the treatment of </w:t>
            </w:r>
            <w:r>
              <w:rPr>
                <w:rFonts w:asciiTheme="majorHAnsi" w:hAnsiTheme="majorHAnsi" w:cstheme="majorHAnsi"/>
                <w:sz w:val="20"/>
                <w:szCs w:val="20"/>
              </w:rPr>
              <w:t>seizures</w:t>
            </w:r>
            <w:r w:rsidRPr="00164FF1">
              <w:rPr>
                <w:rFonts w:asciiTheme="majorHAnsi" w:hAnsiTheme="majorHAnsi" w:cstheme="majorHAnsi"/>
                <w:sz w:val="20"/>
                <w:szCs w:val="20"/>
              </w:rPr>
              <w:t xml:space="preserve"> in </w:t>
            </w:r>
            <w:r>
              <w:rPr>
                <w:rFonts w:asciiTheme="majorHAnsi" w:hAnsiTheme="majorHAnsi" w:cstheme="majorHAnsi"/>
                <w:sz w:val="20"/>
                <w:szCs w:val="20"/>
              </w:rPr>
              <w:t>children</w:t>
            </w:r>
            <w:r w:rsidRPr="00164FF1">
              <w:rPr>
                <w:rFonts w:asciiTheme="majorHAnsi" w:hAnsiTheme="majorHAnsi" w:cstheme="majorHAnsi"/>
                <w:sz w:val="20"/>
                <w:szCs w:val="20"/>
              </w:rPr>
              <w:t xml:space="preserve"> post-cardiac arrest</w:t>
            </w:r>
            <w:r>
              <w:rPr>
                <w:rFonts w:asciiTheme="majorHAnsi" w:hAnsiTheme="majorHAnsi" w:cstheme="majorHAnsi"/>
                <w:sz w:val="20"/>
                <w:szCs w:val="20"/>
              </w:rPr>
              <w:t>.</w:t>
            </w:r>
          </w:p>
          <w:p w14:paraId="566B90A3" w14:textId="77777777" w:rsidR="001419F8" w:rsidRDefault="001419F8" w:rsidP="001419F8">
            <w:pPr>
              <w:pStyle w:val="NormalWeb"/>
              <w:divId w:val="244610395"/>
              <w:rPr>
                <w:rFonts w:asciiTheme="majorHAnsi" w:hAnsiTheme="majorHAnsi" w:cstheme="majorHAnsi"/>
                <w:sz w:val="20"/>
                <w:szCs w:val="20"/>
              </w:rPr>
            </w:pPr>
            <w:r w:rsidRPr="005C1FE1">
              <w:rPr>
                <w:rFonts w:asciiTheme="majorHAnsi" w:hAnsiTheme="majorHAnsi" w:cstheme="majorHAnsi"/>
                <w:sz w:val="20"/>
                <w:szCs w:val="20"/>
              </w:rPr>
              <w:t xml:space="preserve">We suggest </w:t>
            </w:r>
            <w:r>
              <w:rPr>
                <w:rFonts w:asciiTheme="majorHAnsi" w:hAnsiTheme="majorHAnsi" w:cstheme="majorHAnsi"/>
                <w:sz w:val="20"/>
                <w:szCs w:val="20"/>
              </w:rPr>
              <w:t xml:space="preserve">for the </w:t>
            </w:r>
            <w:r w:rsidRPr="005C1FE1">
              <w:rPr>
                <w:rFonts w:asciiTheme="majorHAnsi" w:hAnsiTheme="majorHAnsi" w:cstheme="majorHAnsi"/>
                <w:sz w:val="20"/>
                <w:szCs w:val="20"/>
              </w:rPr>
              <w:t>treatme</w:t>
            </w:r>
            <w:r w:rsidRPr="00164FF1">
              <w:rPr>
                <w:rFonts w:asciiTheme="majorHAnsi" w:hAnsiTheme="majorHAnsi" w:cstheme="majorHAnsi"/>
                <w:sz w:val="20"/>
                <w:szCs w:val="20"/>
              </w:rPr>
              <w:t xml:space="preserve">nt of </w:t>
            </w:r>
            <w:r w:rsidRPr="005C1FE1">
              <w:rPr>
                <w:rFonts w:asciiTheme="majorHAnsi" w:hAnsiTheme="majorHAnsi" w:cstheme="majorHAnsi"/>
                <w:sz w:val="20"/>
                <w:szCs w:val="20"/>
              </w:rPr>
              <w:t xml:space="preserve">seizures in </w:t>
            </w:r>
            <w:r>
              <w:rPr>
                <w:rFonts w:asciiTheme="majorHAnsi" w:hAnsiTheme="majorHAnsi" w:cstheme="majorHAnsi"/>
                <w:sz w:val="20"/>
                <w:szCs w:val="20"/>
              </w:rPr>
              <w:t xml:space="preserve">children </w:t>
            </w:r>
            <w:r w:rsidRPr="005C1FE1">
              <w:rPr>
                <w:rFonts w:asciiTheme="majorHAnsi" w:hAnsiTheme="majorHAnsi" w:cstheme="majorHAnsi"/>
                <w:sz w:val="20"/>
                <w:szCs w:val="20"/>
              </w:rPr>
              <w:t>post-cardiac arrest (</w:t>
            </w:r>
            <w:r>
              <w:rPr>
                <w:rFonts w:asciiTheme="majorHAnsi" w:hAnsiTheme="majorHAnsi" w:cstheme="majorHAnsi"/>
                <w:sz w:val="20"/>
                <w:szCs w:val="20"/>
              </w:rPr>
              <w:t>Good Practice Statement</w:t>
            </w:r>
            <w:r w:rsidRPr="005C1FE1">
              <w:rPr>
                <w:rFonts w:asciiTheme="majorHAnsi" w:hAnsiTheme="majorHAnsi" w:cstheme="majorHAnsi"/>
                <w:sz w:val="20"/>
                <w:szCs w:val="20"/>
              </w:rPr>
              <w:t xml:space="preserve">). </w:t>
            </w:r>
          </w:p>
          <w:p w14:paraId="52445811" w14:textId="32DC5F90" w:rsidR="00022A0B" w:rsidRDefault="00022A0B">
            <w:pPr>
              <w:spacing w:line="240" w:lineRule="atLeast"/>
              <w:divId w:val="244610395"/>
              <w:rPr>
                <w:rFonts w:ascii="Calibri" w:eastAsia="Times New Roman" w:hAnsi="Calibri" w:cs="Calibri"/>
                <w:sz w:val="20"/>
                <w:szCs w:val="20"/>
              </w:rPr>
            </w:pPr>
          </w:p>
        </w:tc>
      </w:tr>
      <w:tr w:rsidR="00022A0B" w14:paraId="1FEC10C7" w14:textId="77777777">
        <w:trPr>
          <w:divId w:val="1206987005"/>
        </w:trPr>
        <w:tc>
          <w:tcPr>
            <w:tcW w:w="0" w:type="auto"/>
            <w:tcMar>
              <w:top w:w="0" w:type="dxa"/>
              <w:left w:w="0" w:type="dxa"/>
              <w:bottom w:w="0" w:type="dxa"/>
              <w:right w:w="0" w:type="dxa"/>
            </w:tcMar>
            <w:hideMark/>
          </w:tcPr>
          <w:p w14:paraId="70D469CF" w14:textId="77777777" w:rsidR="00022A0B" w:rsidRDefault="00022A0B">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22A0B" w14:paraId="155A4C03" w14:textId="77777777">
        <w:trPr>
          <w:divId w:val="387529769"/>
        </w:trPr>
        <w:tc>
          <w:tcPr>
            <w:tcW w:w="0" w:type="auto"/>
            <w:shd w:val="clear" w:color="auto" w:fill="2E74B5"/>
            <w:tcMar>
              <w:top w:w="75" w:type="dxa"/>
              <w:left w:w="75" w:type="dxa"/>
              <w:bottom w:w="75" w:type="dxa"/>
              <w:right w:w="75" w:type="dxa"/>
            </w:tcMar>
            <w:hideMark/>
          </w:tcPr>
          <w:p w14:paraId="3E4C6F65" w14:textId="77777777" w:rsidR="00022A0B" w:rsidRDefault="0069427D">
            <w:pPr>
              <w:pStyle w:val="Heading2"/>
              <w:spacing w:before="0" w:beforeAutospacing="0" w:after="0" w:afterAutospacing="0" w:line="240" w:lineRule="atLeast"/>
              <w:divId w:val="2039115155"/>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022A0B" w14:paraId="40092D4F" w14:textId="77777777">
        <w:trPr>
          <w:divId w:val="387529769"/>
          <w:trHeight w:val="1080"/>
        </w:trPr>
        <w:tc>
          <w:tcPr>
            <w:tcW w:w="0" w:type="auto"/>
            <w:tcMar>
              <w:top w:w="75" w:type="dxa"/>
              <w:left w:w="75" w:type="dxa"/>
              <w:bottom w:w="75" w:type="dxa"/>
              <w:right w:w="75" w:type="dxa"/>
            </w:tcMar>
            <w:hideMark/>
          </w:tcPr>
          <w:p w14:paraId="59D9C705" w14:textId="77777777" w:rsidR="00022A0B" w:rsidRDefault="00022A0B">
            <w:pPr>
              <w:spacing w:line="240" w:lineRule="atLeast"/>
              <w:divId w:val="980765255"/>
              <w:rPr>
                <w:rFonts w:ascii="Calibri" w:eastAsia="Times New Roman" w:hAnsi="Calibri" w:cs="Calibri"/>
                <w:sz w:val="20"/>
                <w:szCs w:val="20"/>
              </w:rPr>
            </w:pPr>
          </w:p>
          <w:p w14:paraId="12B50255" w14:textId="77777777" w:rsidR="001E3052" w:rsidRPr="00804A8B" w:rsidRDefault="001E3052" w:rsidP="001E3052">
            <w:pPr>
              <w:pStyle w:val="NormalWeb"/>
              <w:spacing w:before="0" w:beforeAutospacing="0" w:after="0" w:afterAutospacing="0"/>
              <w:divId w:val="980765255"/>
              <w:rPr>
                <w:rFonts w:ascii="Calibri" w:hAnsi="Calibri" w:cs="Calibri"/>
                <w:b/>
                <w:bCs/>
                <w:i/>
                <w:iCs/>
                <w:sz w:val="22"/>
                <w:szCs w:val="22"/>
              </w:rPr>
            </w:pPr>
            <w:r w:rsidRPr="00804A8B">
              <w:rPr>
                <w:rFonts w:ascii="Calibri" w:hAnsi="Calibri" w:cs="Calibri"/>
                <w:b/>
                <w:bCs/>
                <w:i/>
                <w:iCs/>
                <w:sz w:val="22"/>
                <w:szCs w:val="22"/>
              </w:rPr>
              <w:t>Prophylactic Anti-Seizure Medication</w:t>
            </w:r>
          </w:p>
          <w:p w14:paraId="45271F7D" w14:textId="77777777" w:rsidR="001E3052" w:rsidRDefault="001E3052" w:rsidP="001E3052">
            <w:pPr>
              <w:pStyle w:val="NormalWeb"/>
              <w:spacing w:before="0" w:beforeAutospacing="0" w:after="0" w:afterAutospacing="0"/>
              <w:divId w:val="980765255"/>
              <w:rPr>
                <w:rFonts w:ascii="Calibri" w:hAnsi="Calibri" w:cs="Calibri"/>
                <w:sz w:val="20"/>
                <w:szCs w:val="20"/>
              </w:rPr>
            </w:pPr>
          </w:p>
          <w:p w14:paraId="08EFE97D" w14:textId="13056E29" w:rsidR="001E3052" w:rsidRDefault="001E3052" w:rsidP="001E3052">
            <w:pPr>
              <w:pStyle w:val="NormalWeb"/>
              <w:spacing w:before="0" w:beforeAutospacing="0" w:after="0" w:afterAutospacing="0"/>
              <w:divId w:val="980765255"/>
              <w:rPr>
                <w:rFonts w:ascii="Calibri" w:hAnsi="Calibri" w:cs="Calibri"/>
                <w:sz w:val="20"/>
                <w:szCs w:val="20"/>
              </w:rPr>
            </w:pPr>
            <w:r>
              <w:rPr>
                <w:rFonts w:ascii="Calibri" w:hAnsi="Calibri" w:cs="Calibri"/>
                <w:sz w:val="20"/>
                <w:szCs w:val="20"/>
              </w:rPr>
              <w:t>Due to the lack of direct evidence</w:t>
            </w:r>
            <w:r w:rsidRPr="00132FEB">
              <w:rPr>
                <w:rFonts w:ascii="Calibri" w:hAnsi="Calibri" w:cs="Calibri"/>
                <w:sz w:val="20"/>
                <w:szCs w:val="20"/>
              </w:rPr>
              <w:t xml:space="preserve"> </w:t>
            </w:r>
            <w:r>
              <w:rPr>
                <w:rFonts w:ascii="Calibri" w:hAnsi="Calibri" w:cs="Calibri"/>
                <w:sz w:val="20"/>
                <w:szCs w:val="20"/>
              </w:rPr>
              <w:t xml:space="preserve">in children post-cardiac arrest, and very low certainty of the indirect evidence from adults, the Task Force was unable to make a treatment recommendation. </w:t>
            </w:r>
            <w:r w:rsidRPr="00E50C91">
              <w:rPr>
                <w:rFonts w:ascii="Calibri" w:hAnsi="Calibri" w:cs="Calibri"/>
                <w:sz w:val="20"/>
                <w:szCs w:val="20"/>
              </w:rPr>
              <w:t xml:space="preserve">The </w:t>
            </w:r>
            <w:r>
              <w:rPr>
                <w:rFonts w:ascii="Calibri" w:hAnsi="Calibri" w:cs="Calibri"/>
                <w:sz w:val="20"/>
                <w:szCs w:val="20"/>
              </w:rPr>
              <w:t xml:space="preserve">Task Force </w:t>
            </w:r>
            <w:r w:rsidRPr="00E50C91">
              <w:rPr>
                <w:rFonts w:ascii="Calibri" w:hAnsi="Calibri" w:cs="Calibri"/>
                <w:sz w:val="20"/>
                <w:szCs w:val="20"/>
              </w:rPr>
              <w:t xml:space="preserve">decision to </w:t>
            </w:r>
            <w:r>
              <w:rPr>
                <w:rFonts w:ascii="Calibri" w:hAnsi="Calibri" w:cs="Calibri"/>
                <w:sz w:val="20"/>
                <w:szCs w:val="20"/>
              </w:rPr>
              <w:t xml:space="preserve">provide a Good Practice Statement </w:t>
            </w:r>
            <w:r w:rsidRPr="00E50C91">
              <w:rPr>
                <w:rFonts w:ascii="Calibri" w:hAnsi="Calibri" w:cs="Calibri"/>
                <w:sz w:val="20"/>
                <w:szCs w:val="20"/>
              </w:rPr>
              <w:t>suggest</w:t>
            </w:r>
            <w:r>
              <w:rPr>
                <w:rFonts w:ascii="Calibri" w:hAnsi="Calibri" w:cs="Calibri"/>
                <w:sz w:val="20"/>
                <w:szCs w:val="20"/>
              </w:rPr>
              <w:t>ing</w:t>
            </w:r>
            <w:r w:rsidRPr="00E50C91">
              <w:rPr>
                <w:rFonts w:ascii="Calibri" w:hAnsi="Calibri" w:cs="Calibri"/>
                <w:sz w:val="20"/>
                <w:szCs w:val="20"/>
              </w:rPr>
              <w:t xml:space="preserve"> against post-cardiac arrest </w:t>
            </w:r>
            <w:r>
              <w:rPr>
                <w:rFonts w:ascii="Calibri" w:hAnsi="Calibri" w:cs="Calibri"/>
                <w:sz w:val="20"/>
                <w:szCs w:val="20"/>
              </w:rPr>
              <w:t>p</w:t>
            </w:r>
            <w:r w:rsidRPr="00804A8B">
              <w:rPr>
                <w:rFonts w:ascii="Calibri" w:hAnsi="Calibri" w:cs="Calibri"/>
                <w:sz w:val="20"/>
                <w:szCs w:val="20"/>
              </w:rPr>
              <w:t xml:space="preserve">rophylactic </w:t>
            </w:r>
            <w:r>
              <w:rPr>
                <w:rFonts w:ascii="Calibri" w:hAnsi="Calibri" w:cs="Calibri"/>
                <w:sz w:val="20"/>
                <w:szCs w:val="20"/>
              </w:rPr>
              <w:t>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sidRPr="00E50C91">
              <w:rPr>
                <w:rFonts w:ascii="Calibri" w:hAnsi="Calibri" w:cs="Calibri"/>
                <w:sz w:val="20"/>
                <w:szCs w:val="20"/>
              </w:rPr>
              <w:t xml:space="preserve"> was based on the absence of in-direct evidence from adult comatose cardiac arrest survivors that prophylactic therapy with </w:t>
            </w:r>
            <w:r>
              <w:rPr>
                <w:rFonts w:ascii="Calibri" w:hAnsi="Calibri" w:cs="Calibri"/>
                <w:sz w:val="20"/>
                <w:szCs w:val="20"/>
              </w:rPr>
              <w:t>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sidRPr="00E50C91">
              <w:rPr>
                <w:rFonts w:ascii="Calibri" w:hAnsi="Calibri" w:cs="Calibri"/>
                <w:sz w:val="20"/>
                <w:szCs w:val="20"/>
              </w:rPr>
              <w:t xml:space="preserve"> prevents seizures or improves important outcomes.</w:t>
            </w:r>
            <w:r>
              <w:rPr>
                <w:rFonts w:ascii="Calibri" w:hAnsi="Calibri" w:cs="Calibri"/>
                <w:sz w:val="20"/>
                <w:szCs w:val="20"/>
              </w:rPr>
              <w:t xml:space="preserve"> </w:t>
            </w:r>
            <w:r w:rsidRPr="00E50C91">
              <w:rPr>
                <w:rFonts w:ascii="Calibri" w:hAnsi="Calibri" w:cs="Calibri"/>
                <w:sz w:val="20"/>
                <w:szCs w:val="20"/>
              </w:rPr>
              <w:t xml:space="preserve">However, the </w:t>
            </w:r>
            <w:r>
              <w:rPr>
                <w:rFonts w:ascii="Calibri" w:hAnsi="Calibri" w:cs="Calibri"/>
                <w:sz w:val="20"/>
                <w:szCs w:val="20"/>
              </w:rPr>
              <w:t xml:space="preserve">Task Force </w:t>
            </w:r>
            <w:r w:rsidRPr="00E50C91">
              <w:rPr>
                <w:rFonts w:ascii="Calibri" w:hAnsi="Calibri" w:cs="Calibri"/>
                <w:sz w:val="20"/>
                <w:szCs w:val="20"/>
              </w:rPr>
              <w:t xml:space="preserve">did recognize the very low certainty of the evidence from RCTs. The </w:t>
            </w:r>
            <w:r>
              <w:rPr>
                <w:rFonts w:ascii="Calibri" w:hAnsi="Calibri" w:cs="Calibri"/>
                <w:sz w:val="20"/>
                <w:szCs w:val="20"/>
              </w:rPr>
              <w:t xml:space="preserve">Task Force </w:t>
            </w:r>
            <w:r w:rsidRPr="00E50C91">
              <w:rPr>
                <w:rFonts w:ascii="Calibri" w:hAnsi="Calibri" w:cs="Calibri"/>
                <w:sz w:val="20"/>
                <w:szCs w:val="20"/>
              </w:rPr>
              <w:t xml:space="preserve">also considered that </w:t>
            </w:r>
            <w:r>
              <w:rPr>
                <w:rFonts w:ascii="Calibri" w:hAnsi="Calibri" w:cs="Calibri"/>
                <w:sz w:val="20"/>
                <w:szCs w:val="20"/>
              </w:rPr>
              <w:t>the administration of p</w:t>
            </w:r>
            <w:r w:rsidRPr="00804A8B">
              <w:rPr>
                <w:rFonts w:ascii="Calibri" w:hAnsi="Calibri" w:cs="Calibri"/>
                <w:sz w:val="20"/>
                <w:szCs w:val="20"/>
              </w:rPr>
              <w:t xml:space="preserve">rophylactic </w:t>
            </w:r>
            <w:r>
              <w:rPr>
                <w:rFonts w:ascii="Calibri" w:hAnsi="Calibri" w:cs="Calibri"/>
                <w:sz w:val="20"/>
                <w:szCs w:val="20"/>
              </w:rPr>
              <w:t>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sidRPr="00E50C91">
              <w:rPr>
                <w:rFonts w:ascii="Calibri" w:hAnsi="Calibri" w:cs="Calibri"/>
                <w:sz w:val="20"/>
                <w:szCs w:val="20"/>
              </w:rPr>
              <w:t xml:space="preserve"> in other forms of acute brain injury (e.g. </w:t>
            </w:r>
            <w:r>
              <w:rPr>
                <w:rFonts w:ascii="Calibri" w:hAnsi="Calibri" w:cs="Calibri"/>
                <w:sz w:val="20"/>
                <w:szCs w:val="20"/>
              </w:rPr>
              <w:t xml:space="preserve">neonatal hypoxic-ischemic </w:t>
            </w:r>
            <w:r w:rsidRPr="002400D4">
              <w:rPr>
                <w:rFonts w:ascii="Calibri" w:hAnsi="Calibri" w:cs="Calibri"/>
                <w:sz w:val="20"/>
                <w:szCs w:val="20"/>
              </w:rPr>
              <w:t>encephalopathy) (Young 2016, 1) is</w:t>
            </w:r>
            <w:r w:rsidRPr="00E50C91">
              <w:rPr>
                <w:rFonts w:ascii="Calibri" w:hAnsi="Calibri" w:cs="Calibri"/>
                <w:sz w:val="20"/>
                <w:szCs w:val="20"/>
              </w:rPr>
              <w:t xml:space="preserve"> not associated with improved long-term outcomes</w:t>
            </w:r>
            <w:r>
              <w:rPr>
                <w:rFonts w:ascii="Calibri" w:hAnsi="Calibri" w:cs="Calibri"/>
                <w:sz w:val="20"/>
                <w:szCs w:val="20"/>
              </w:rPr>
              <w:t>. Although p</w:t>
            </w:r>
            <w:r w:rsidRPr="00804A8B">
              <w:rPr>
                <w:rFonts w:ascii="Calibri" w:hAnsi="Calibri" w:cs="Calibri"/>
                <w:sz w:val="20"/>
                <w:szCs w:val="20"/>
              </w:rPr>
              <w:t xml:space="preserve">rophylactic </w:t>
            </w:r>
            <w:r>
              <w:rPr>
                <w:rFonts w:ascii="Calibri" w:hAnsi="Calibri" w:cs="Calibri"/>
                <w:sz w:val="20"/>
                <w:szCs w:val="20"/>
              </w:rPr>
              <w:t>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Pr>
                <w:rFonts w:ascii="Calibri" w:hAnsi="Calibri" w:cs="Calibri"/>
                <w:sz w:val="20"/>
                <w:szCs w:val="20"/>
              </w:rPr>
              <w:t xml:space="preserve"> is recommended following traumatic brain injury in children (Kochanek 2019, 1172), the evidence of benefit for early seizure prevention is very-low certainty and there is no evidence of improved long-term outcomes </w:t>
            </w:r>
            <w:r>
              <w:rPr>
                <w:rFonts w:ascii="Calibri" w:hAnsi="Calibri" w:cs="Calibri"/>
                <w:sz w:val="20"/>
                <w:szCs w:val="20"/>
              </w:rPr>
              <w:fldChar w:fldCharType="begin"/>
            </w:r>
            <w:r w:rsidR="00671D14">
              <w:rPr>
                <w:rFonts w:ascii="Calibri" w:hAnsi="Calibri" w:cs="Calibri"/>
                <w:sz w:val="20"/>
                <w:szCs w:val="20"/>
              </w:rPr>
              <w:instrText xml:space="preserve"> ADDIN EN.CITE &lt;EndNote&gt;&lt;Cite&gt;&lt;Author&gt;Liesemer&lt;/Author&gt;&lt;Year&gt;2011&lt;/Year&gt;&lt;RecNum&gt;8685&lt;/RecNum&gt;&lt;DisplayText&gt;(7)&lt;/DisplayText&gt;&lt;record&gt;&lt;rec-number&gt;8685&lt;/rec-number&gt;&lt;foreign-keys&gt;&lt;key app="EN" db-id="2tvzptt5tarzs9e925v5zzss9arxved5pda5" timestamp="1701889789"&gt;8685&lt;/key&gt;&lt;/foreign-keys&gt;&lt;ref-type name="Journal Article"&gt;17&lt;/ref-type&gt;&lt;contributors&gt;&lt;authors&gt;&lt;author&gt;Liesemer, K.&lt;/author&gt;&lt;author&gt;Bratton, S. L.&lt;/author&gt;&lt;author&gt;Zebrack, C. M.&lt;/author&gt;&lt;author&gt;Brockmeyer, D.&lt;/author&gt;&lt;author&gt;Statler, K. D.&lt;/author&gt;&lt;/authors&gt;&lt;/contributors&gt;&lt;auth-address&gt;University of Utah School of Medicine &amp;amp; Primary Children&amp;apos;s Medical Center Department of Pediatrics, Division of Critical Care Medicine, Salt Lake City, Utah 84118, USA. Kate.Liesemer@utah.edu&lt;/auth-address&gt;&lt;titles&gt;&lt;title&gt;Early post-traumatic seizures in moderate to severe pediatric traumatic brain injury: rates, risk factors, and clinical features&lt;/title&gt;&lt;secondary-title&gt;J Neurotrauma&lt;/secondary-title&gt;&lt;/titles&gt;&lt;pages&gt;755-62&lt;/pages&gt;&lt;volume&gt;28&lt;/volume&gt;&lt;number&gt;5&lt;/number&gt;&lt;edition&gt;20110421&lt;/edition&gt;&lt;keywords&gt;&lt;keyword&gt;Adolescent&lt;/keyword&gt;&lt;keyword&gt;Anticonvulsants/*therapeutic use&lt;/keyword&gt;&lt;keyword&gt;Brain Injuries/*complications&lt;/keyword&gt;&lt;keyword&gt;Child&lt;/keyword&gt;&lt;keyword&gt;Child, Preschool&lt;/keyword&gt;&lt;keyword&gt;Cohort Studies&lt;/keyword&gt;&lt;keyword&gt;Electroencephalography&lt;/keyword&gt;&lt;keyword&gt;Epilepsy, Post-Traumatic/*epidemiology/*etiology/*prevention &amp;amp; control&lt;/keyword&gt;&lt;keyword&gt;Female&lt;/keyword&gt;&lt;keyword&gt;Humans&lt;/keyword&gt;&lt;keyword&gt;Infant&lt;/keyword&gt;&lt;keyword&gt;Infant, Newborn&lt;/keyword&gt;&lt;keyword&gt;Male&lt;/keyword&gt;&lt;keyword&gt;Retrospective Studies&lt;/keyword&gt;&lt;keyword&gt;Risk Factors&lt;/keyword&gt;&lt;/keywords&gt;&lt;dates&gt;&lt;year&gt;2011&lt;/year&gt;&lt;pub-dates&gt;&lt;date&gt;May&lt;/date&gt;&lt;/pub-dates&gt;&lt;/dates&gt;&lt;isbn&gt;0897-7151&lt;/isbn&gt;&lt;accession-num&gt;21381863&lt;/accession-num&gt;&lt;urls&gt;&lt;/urls&gt;&lt;electronic-resource-num&gt;10.1089/neu.2010.1518&lt;/electronic-resource-num&gt;&lt;remote-database-provider&gt;NLM&lt;/remote-database-provider&gt;&lt;language&gt;eng&lt;/language&gt;&lt;/record&gt;&lt;/Cite&gt;&lt;/EndNote&gt;</w:instrText>
            </w:r>
            <w:r>
              <w:rPr>
                <w:rFonts w:ascii="Calibri" w:hAnsi="Calibri" w:cs="Calibri"/>
                <w:sz w:val="20"/>
                <w:szCs w:val="20"/>
              </w:rPr>
              <w:fldChar w:fldCharType="separate"/>
            </w:r>
            <w:r w:rsidR="00671D14">
              <w:rPr>
                <w:rFonts w:ascii="Calibri" w:hAnsi="Calibri" w:cs="Calibri"/>
                <w:noProof/>
                <w:sz w:val="20"/>
                <w:szCs w:val="20"/>
              </w:rPr>
              <w:t>(7)</w:t>
            </w:r>
            <w:r>
              <w:rPr>
                <w:rFonts w:ascii="Calibri" w:hAnsi="Calibri" w:cs="Calibri"/>
                <w:sz w:val="20"/>
                <w:szCs w:val="20"/>
              </w:rPr>
              <w:fldChar w:fldCharType="end"/>
            </w:r>
            <w:r>
              <w:rPr>
                <w:rFonts w:ascii="Calibri" w:hAnsi="Calibri" w:cs="Calibri"/>
                <w:sz w:val="20"/>
                <w:szCs w:val="20"/>
              </w:rPr>
              <w:t xml:space="preserve"> (</w:t>
            </w:r>
            <w:proofErr w:type="spellStart"/>
            <w:r>
              <w:rPr>
                <w:rFonts w:ascii="Calibri" w:hAnsi="Calibri" w:cs="Calibri"/>
                <w:sz w:val="20"/>
                <w:szCs w:val="20"/>
              </w:rPr>
              <w:t>Liesemer</w:t>
            </w:r>
            <w:proofErr w:type="spellEnd"/>
            <w:r>
              <w:rPr>
                <w:rFonts w:ascii="Calibri" w:hAnsi="Calibri" w:cs="Calibri"/>
                <w:sz w:val="20"/>
                <w:szCs w:val="20"/>
              </w:rPr>
              <w:t xml:space="preserve"> 2011, 755)</w:t>
            </w:r>
          </w:p>
          <w:p w14:paraId="76DD032D" w14:textId="77777777" w:rsidR="001E3052" w:rsidRDefault="001E3052" w:rsidP="001E3052">
            <w:pPr>
              <w:pStyle w:val="NormalWeb"/>
              <w:spacing w:before="0" w:beforeAutospacing="0" w:after="0" w:afterAutospacing="0"/>
              <w:divId w:val="980765255"/>
              <w:rPr>
                <w:rFonts w:ascii="Calibri" w:hAnsi="Calibri" w:cs="Calibri"/>
                <w:sz w:val="20"/>
                <w:szCs w:val="20"/>
              </w:rPr>
            </w:pPr>
          </w:p>
          <w:p w14:paraId="17CFB9FB" w14:textId="77777777" w:rsidR="001E3052" w:rsidRDefault="001E3052" w:rsidP="001E3052">
            <w:pPr>
              <w:pStyle w:val="NormalWeb"/>
              <w:spacing w:before="0" w:beforeAutospacing="0" w:after="0" w:afterAutospacing="0"/>
              <w:divId w:val="980765255"/>
              <w:rPr>
                <w:rFonts w:ascii="Calibri" w:hAnsi="Calibri" w:cs="Calibri"/>
                <w:sz w:val="20"/>
                <w:szCs w:val="20"/>
              </w:rPr>
            </w:pPr>
            <w:r>
              <w:rPr>
                <w:rFonts w:ascii="Calibri" w:hAnsi="Calibri" w:cs="Calibri"/>
                <w:sz w:val="20"/>
                <w:szCs w:val="20"/>
              </w:rPr>
              <w:t>The medications used for anti-seizure prophylaxis in the included trials (e.g. barbiturates) can have significant side effects although the cardiac side-effects seen in adults may be less common in children. The Task Force acknowledged that newer 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Pr>
                <w:rFonts w:ascii="Calibri" w:hAnsi="Calibri" w:cs="Calibri"/>
                <w:sz w:val="20"/>
                <w:szCs w:val="20"/>
              </w:rPr>
              <w:t>s have not been evaluated and their efficacy and side effect profile may differ. Further evaluation is encouraged.</w:t>
            </w:r>
          </w:p>
          <w:p w14:paraId="171E8390" w14:textId="77777777" w:rsidR="001E3052" w:rsidRPr="00E50C91" w:rsidRDefault="001E3052" w:rsidP="001E3052">
            <w:pPr>
              <w:pStyle w:val="NormalWeb"/>
              <w:spacing w:before="0" w:beforeAutospacing="0" w:after="0" w:afterAutospacing="0"/>
              <w:divId w:val="980765255"/>
              <w:rPr>
                <w:rFonts w:ascii="Calibri" w:hAnsi="Calibri" w:cs="Calibri"/>
                <w:sz w:val="20"/>
                <w:szCs w:val="20"/>
              </w:rPr>
            </w:pPr>
          </w:p>
          <w:p w14:paraId="08A9F9B1" w14:textId="77777777" w:rsidR="001E3052" w:rsidRPr="00DD7138" w:rsidRDefault="001E3052" w:rsidP="001E3052">
            <w:pPr>
              <w:pStyle w:val="NormalWeb"/>
              <w:divId w:val="980765255"/>
              <w:rPr>
                <w:rFonts w:asciiTheme="majorHAnsi" w:hAnsiTheme="majorHAnsi" w:cstheme="majorHAnsi"/>
                <w:b/>
                <w:bCs/>
                <w:i/>
                <w:iCs/>
                <w:sz w:val="20"/>
                <w:szCs w:val="20"/>
              </w:rPr>
            </w:pPr>
            <w:r w:rsidRPr="00DD7138">
              <w:rPr>
                <w:rFonts w:asciiTheme="majorHAnsi" w:hAnsiTheme="majorHAnsi" w:cstheme="majorHAnsi"/>
                <w:b/>
                <w:bCs/>
                <w:i/>
                <w:iCs/>
                <w:sz w:val="20"/>
                <w:szCs w:val="20"/>
              </w:rPr>
              <w:t>Seizure Treatment</w:t>
            </w:r>
          </w:p>
          <w:p w14:paraId="7BDCAEA0" w14:textId="77777777" w:rsidR="001E3052" w:rsidRDefault="001E3052" w:rsidP="001E3052">
            <w:pPr>
              <w:pStyle w:val="NormalWeb"/>
              <w:spacing w:before="0" w:beforeAutospacing="0" w:after="0" w:afterAutospacing="0"/>
              <w:divId w:val="980765255"/>
              <w:rPr>
                <w:rFonts w:ascii="Calibri" w:hAnsi="Calibri" w:cs="Calibri"/>
                <w:sz w:val="20"/>
                <w:szCs w:val="20"/>
              </w:rPr>
            </w:pPr>
            <w:r>
              <w:rPr>
                <w:rFonts w:ascii="Calibri" w:hAnsi="Calibri" w:cs="Calibri"/>
                <w:sz w:val="20"/>
                <w:szCs w:val="20"/>
              </w:rPr>
              <w:t xml:space="preserve">No direct pediatric evidence of the effects of treating seizures in children after cardiac arrest was identified and the Task Force was unable to make a treatment recommendation. </w:t>
            </w:r>
          </w:p>
          <w:p w14:paraId="5C241A39" w14:textId="77777777" w:rsidR="001E3052" w:rsidRDefault="001E3052" w:rsidP="001E3052">
            <w:pPr>
              <w:pStyle w:val="NormalWeb"/>
              <w:spacing w:before="0" w:beforeAutospacing="0" w:after="0" w:afterAutospacing="0"/>
              <w:divId w:val="980765255"/>
              <w:rPr>
                <w:rFonts w:ascii="Calibri" w:hAnsi="Calibri" w:cs="Calibri"/>
                <w:sz w:val="20"/>
                <w:szCs w:val="20"/>
              </w:rPr>
            </w:pPr>
          </w:p>
          <w:p w14:paraId="700EDE56" w14:textId="77777777" w:rsidR="001E3052" w:rsidRDefault="001E3052" w:rsidP="001E3052">
            <w:pPr>
              <w:pStyle w:val="NormalWeb"/>
              <w:spacing w:before="0" w:beforeAutospacing="0" w:after="0" w:afterAutospacing="0"/>
              <w:divId w:val="980765255"/>
              <w:rPr>
                <w:rFonts w:ascii="Calibri" w:hAnsi="Calibri" w:cs="Calibri"/>
                <w:sz w:val="20"/>
                <w:szCs w:val="20"/>
              </w:rPr>
            </w:pPr>
            <w:r>
              <w:rPr>
                <w:rFonts w:ascii="Calibri" w:hAnsi="Calibri" w:cs="Calibri"/>
                <w:sz w:val="20"/>
                <w:szCs w:val="20"/>
              </w:rPr>
              <w:t xml:space="preserve">High seizure burden in children has been associated with </w:t>
            </w:r>
            <w:r w:rsidRPr="00E50C91">
              <w:rPr>
                <w:rFonts w:ascii="Calibri" w:hAnsi="Calibri" w:cs="Calibri"/>
                <w:sz w:val="20"/>
                <w:szCs w:val="20"/>
              </w:rPr>
              <w:t xml:space="preserve">poor neurological </w:t>
            </w:r>
            <w:proofErr w:type="gramStart"/>
            <w:r w:rsidRPr="00E50C91">
              <w:rPr>
                <w:rFonts w:ascii="Calibri" w:hAnsi="Calibri" w:cs="Calibri"/>
                <w:sz w:val="20"/>
                <w:szCs w:val="20"/>
              </w:rPr>
              <w:t>outcome</w:t>
            </w:r>
            <w:r>
              <w:rPr>
                <w:rFonts w:ascii="Calibri" w:hAnsi="Calibri" w:cs="Calibri"/>
                <w:sz w:val="20"/>
                <w:szCs w:val="20"/>
              </w:rPr>
              <w:t xml:space="preserve">  (</w:t>
            </w:r>
            <w:proofErr w:type="gramEnd"/>
            <w:r>
              <w:rPr>
                <w:rFonts w:ascii="Calibri" w:hAnsi="Calibri" w:cs="Calibri"/>
                <w:sz w:val="20"/>
                <w:szCs w:val="20"/>
              </w:rPr>
              <w:t xml:space="preserve">Payne 213, </w:t>
            </w:r>
            <w:r w:rsidRPr="007037B2">
              <w:rPr>
                <w:rFonts w:ascii="Calibri" w:hAnsi="Calibri" w:cs="Calibri"/>
                <w:sz w:val="20"/>
                <w:szCs w:val="20"/>
              </w:rPr>
              <w:t>1429</w:t>
            </w:r>
            <w:r>
              <w:rPr>
                <w:rFonts w:ascii="Calibri" w:hAnsi="Calibri" w:cs="Calibri"/>
                <w:sz w:val="20"/>
                <w:szCs w:val="20"/>
              </w:rPr>
              <w:t xml:space="preserve">, </w:t>
            </w:r>
            <w:proofErr w:type="spellStart"/>
            <w:r>
              <w:rPr>
                <w:rFonts w:ascii="Calibri" w:hAnsi="Calibri" w:cs="Calibri"/>
                <w:sz w:val="20"/>
                <w:szCs w:val="20"/>
              </w:rPr>
              <w:t>Srinivasakumar</w:t>
            </w:r>
            <w:proofErr w:type="spellEnd"/>
            <w:r>
              <w:rPr>
                <w:rFonts w:ascii="Calibri" w:hAnsi="Calibri" w:cs="Calibri"/>
                <w:sz w:val="20"/>
                <w:szCs w:val="20"/>
              </w:rPr>
              <w:t xml:space="preserve"> 2015, </w:t>
            </w:r>
            <w:r w:rsidRPr="00291145">
              <w:rPr>
                <w:rFonts w:ascii="Calibri" w:hAnsi="Calibri" w:cs="Calibri"/>
                <w:sz w:val="20"/>
                <w:szCs w:val="20"/>
              </w:rPr>
              <w:t>e1302). There</w:t>
            </w:r>
            <w:r>
              <w:rPr>
                <w:rFonts w:ascii="Calibri" w:hAnsi="Calibri" w:cs="Calibri"/>
                <w:sz w:val="20"/>
                <w:szCs w:val="20"/>
              </w:rPr>
              <w:t xml:space="preserve"> are safe and effective anti-seizure medications that can reduce seizure burden which in turn is likely to benefit longer term outcomes (Lyttle, 2019, 2125). Therefore, the Task Force</w:t>
            </w:r>
            <w:r>
              <w:rPr>
                <w:rStyle w:val="CommentReference"/>
                <w:rFonts w:ascii="Cambria" w:eastAsia="Cambria" w:hAnsi="Cambria" w:cs="Cambria"/>
              </w:rPr>
              <w:t xml:space="preserve"> </w:t>
            </w:r>
            <w:r>
              <w:rPr>
                <w:rFonts w:ascii="Calibri" w:hAnsi="Calibri" w:cs="Calibri"/>
                <w:sz w:val="20"/>
                <w:szCs w:val="20"/>
              </w:rPr>
              <w:t xml:space="preserve">decided to make the Good Practice Statement suggesting for the treatment of seizures in children post-cardiac arrest. </w:t>
            </w:r>
          </w:p>
          <w:p w14:paraId="05747D16" w14:textId="77777777" w:rsidR="001E3052" w:rsidRDefault="001E3052" w:rsidP="001E3052">
            <w:pPr>
              <w:pStyle w:val="NormalWeb"/>
              <w:spacing w:before="0" w:beforeAutospacing="0" w:after="0" w:afterAutospacing="0"/>
              <w:divId w:val="980765255"/>
              <w:rPr>
                <w:rFonts w:ascii="Calibri" w:hAnsi="Calibri" w:cs="Calibri"/>
                <w:sz w:val="20"/>
                <w:szCs w:val="20"/>
              </w:rPr>
            </w:pPr>
          </w:p>
          <w:p w14:paraId="5A281D26" w14:textId="77777777" w:rsidR="001E3052" w:rsidRDefault="001E3052" w:rsidP="001E3052">
            <w:pPr>
              <w:pStyle w:val="NormalWeb"/>
              <w:spacing w:before="0" w:beforeAutospacing="0" w:after="0" w:afterAutospacing="0"/>
              <w:divId w:val="980765255"/>
              <w:rPr>
                <w:rFonts w:ascii="Calibri" w:hAnsi="Calibri" w:cs="Calibri"/>
                <w:sz w:val="20"/>
                <w:szCs w:val="20"/>
              </w:rPr>
            </w:pPr>
            <w:r w:rsidRPr="00E50C91">
              <w:rPr>
                <w:rFonts w:ascii="Calibri" w:hAnsi="Calibri" w:cs="Calibri"/>
                <w:sz w:val="20"/>
                <w:szCs w:val="20"/>
              </w:rPr>
              <w:t xml:space="preserve">There is insufficient evidence to suggest for or against the treatment of rhythmic and periodic EEG patterns in </w:t>
            </w:r>
            <w:r>
              <w:rPr>
                <w:rFonts w:ascii="Calibri" w:hAnsi="Calibri" w:cs="Calibri"/>
                <w:sz w:val="20"/>
                <w:szCs w:val="20"/>
              </w:rPr>
              <w:t>children post-cardiac arrest</w:t>
            </w:r>
            <w:r w:rsidRPr="00E50C91">
              <w:rPr>
                <w:rFonts w:ascii="Calibri" w:hAnsi="Calibri" w:cs="Calibri"/>
                <w:sz w:val="20"/>
                <w:szCs w:val="20"/>
              </w:rPr>
              <w:t xml:space="preserve">. One adult RCT </w:t>
            </w:r>
            <w:r>
              <w:rPr>
                <w:rFonts w:asciiTheme="majorHAnsi" w:hAnsiTheme="majorHAnsi" w:cstheme="majorHAnsi"/>
                <w:sz w:val="20"/>
                <w:szCs w:val="20"/>
              </w:rPr>
              <w:t>(</w:t>
            </w:r>
            <w:proofErr w:type="spellStart"/>
            <w:r w:rsidRPr="00E50C91">
              <w:rPr>
                <w:rFonts w:asciiTheme="majorHAnsi" w:hAnsiTheme="majorHAnsi" w:cstheme="majorHAnsi"/>
                <w:sz w:val="20"/>
                <w:szCs w:val="20"/>
              </w:rPr>
              <w:t>Ruijter</w:t>
            </w:r>
            <w:proofErr w:type="spellEnd"/>
            <w:r w:rsidRPr="00E50C91">
              <w:rPr>
                <w:rFonts w:asciiTheme="majorHAnsi" w:hAnsiTheme="majorHAnsi" w:cstheme="majorHAnsi"/>
                <w:sz w:val="20"/>
                <w:szCs w:val="20"/>
              </w:rPr>
              <w:t xml:space="preserve"> 2022 724</w:t>
            </w:r>
            <w:r>
              <w:rPr>
                <w:rFonts w:asciiTheme="majorHAnsi" w:hAnsiTheme="majorHAnsi" w:cstheme="majorHAnsi"/>
                <w:sz w:val="20"/>
                <w:szCs w:val="20"/>
              </w:rPr>
              <w:t>)</w:t>
            </w:r>
            <w:r w:rsidRPr="00E50C91">
              <w:rPr>
                <w:rFonts w:asciiTheme="majorHAnsi" w:hAnsiTheme="majorHAnsi" w:cstheme="majorHAnsi"/>
                <w:sz w:val="20"/>
                <w:szCs w:val="20"/>
                <w:vertAlign w:val="superscript"/>
              </w:rPr>
              <w:t xml:space="preserve"> </w:t>
            </w:r>
            <w:r w:rsidRPr="00E50C91">
              <w:rPr>
                <w:rFonts w:ascii="Calibri" w:hAnsi="Calibri" w:cs="Calibri"/>
                <w:sz w:val="20"/>
                <w:szCs w:val="20"/>
              </w:rPr>
              <w:t xml:space="preserve">did not find a difference in the primary outcome with one therapeutic approach to treatment of rhythmic and periodic EEG patterns.  </w:t>
            </w:r>
            <w:r>
              <w:rPr>
                <w:rFonts w:ascii="Calibri" w:hAnsi="Calibri" w:cs="Calibri"/>
                <w:sz w:val="20"/>
                <w:szCs w:val="20"/>
              </w:rPr>
              <w:t>However, n</w:t>
            </w:r>
            <w:r w:rsidRPr="00E50C91">
              <w:rPr>
                <w:rFonts w:ascii="Calibri" w:hAnsi="Calibri" w:cs="Calibri"/>
                <w:sz w:val="20"/>
                <w:szCs w:val="20"/>
              </w:rPr>
              <w:t xml:space="preserve">o significant harm was noted in </w:t>
            </w:r>
            <w:r>
              <w:rPr>
                <w:rFonts w:ascii="Calibri" w:hAnsi="Calibri" w:cs="Calibri"/>
                <w:sz w:val="20"/>
                <w:szCs w:val="20"/>
              </w:rPr>
              <w:t xml:space="preserve">the </w:t>
            </w:r>
            <w:r w:rsidRPr="00E50C91">
              <w:rPr>
                <w:rFonts w:ascii="Calibri" w:hAnsi="Calibri" w:cs="Calibri"/>
                <w:sz w:val="20"/>
                <w:szCs w:val="20"/>
              </w:rPr>
              <w:t xml:space="preserve">treatment or control arm. </w:t>
            </w:r>
            <w:r>
              <w:rPr>
                <w:rFonts w:ascii="Calibri" w:hAnsi="Calibri" w:cs="Calibri"/>
                <w:sz w:val="20"/>
                <w:szCs w:val="20"/>
              </w:rPr>
              <w:t xml:space="preserve">Further research is required in children to evaluate the impact on treating specific EEG patterns and electrographic seizures. </w:t>
            </w:r>
          </w:p>
          <w:p w14:paraId="4FF3334A" w14:textId="77777777" w:rsidR="001E3052" w:rsidRDefault="001E3052" w:rsidP="001E3052">
            <w:pPr>
              <w:pStyle w:val="NormalWeb"/>
              <w:spacing w:before="0" w:beforeAutospacing="0" w:after="0" w:afterAutospacing="0"/>
              <w:divId w:val="980765255"/>
              <w:rPr>
                <w:rFonts w:ascii="Calibri" w:hAnsi="Calibri" w:cs="Calibri"/>
                <w:sz w:val="20"/>
                <w:szCs w:val="20"/>
              </w:rPr>
            </w:pPr>
          </w:p>
          <w:p w14:paraId="40037AB8" w14:textId="77777777" w:rsidR="001E3052" w:rsidRPr="00E50C91" w:rsidRDefault="001E3052" w:rsidP="001E3052">
            <w:pPr>
              <w:pStyle w:val="NormalWeb"/>
              <w:spacing w:before="0" w:beforeAutospacing="0" w:after="0" w:afterAutospacing="0"/>
              <w:divId w:val="980765255"/>
              <w:rPr>
                <w:rFonts w:ascii="Calibri" w:hAnsi="Calibri" w:cs="Calibri"/>
                <w:sz w:val="20"/>
                <w:szCs w:val="20"/>
              </w:rPr>
            </w:pPr>
            <w:r>
              <w:rPr>
                <w:rFonts w:ascii="Calibri" w:hAnsi="Calibri" w:cs="Calibri"/>
                <w:sz w:val="20"/>
                <w:szCs w:val="20"/>
              </w:rPr>
              <w:t xml:space="preserve">Medication for sedation (e.g. benzodiazepines and propofol) and targeted temperature management use after cardiac arrest may also affect seizure thresholds. Evaluation of the use of prophylactic anti-seizure medication and seizure treatment in the context of these therapies is important.  </w:t>
            </w:r>
          </w:p>
          <w:p w14:paraId="22876A63" w14:textId="79B61893" w:rsidR="001E3052" w:rsidRDefault="001E3052">
            <w:pPr>
              <w:spacing w:line="240" w:lineRule="atLeast"/>
              <w:divId w:val="980765255"/>
              <w:rPr>
                <w:rFonts w:ascii="Calibri" w:eastAsia="Times New Roman" w:hAnsi="Calibri" w:cs="Calibri"/>
                <w:sz w:val="20"/>
                <w:szCs w:val="20"/>
              </w:rPr>
            </w:pPr>
          </w:p>
        </w:tc>
      </w:tr>
    </w:tbl>
    <w:p w14:paraId="3B1C0545" w14:textId="77777777" w:rsidR="00022A0B" w:rsidRDefault="00022A0B">
      <w:pPr>
        <w:divId w:val="206629198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22A0B" w14:paraId="342B5875" w14:textId="77777777">
        <w:trPr>
          <w:divId w:val="2066291984"/>
        </w:trPr>
        <w:tc>
          <w:tcPr>
            <w:tcW w:w="0" w:type="auto"/>
            <w:shd w:val="clear" w:color="auto" w:fill="2E74B5"/>
            <w:tcMar>
              <w:top w:w="75" w:type="dxa"/>
              <w:left w:w="75" w:type="dxa"/>
              <w:bottom w:w="75" w:type="dxa"/>
              <w:right w:w="75" w:type="dxa"/>
            </w:tcMar>
            <w:hideMark/>
          </w:tcPr>
          <w:p w14:paraId="3D02EC2D" w14:textId="77777777" w:rsidR="00022A0B" w:rsidRDefault="0069427D">
            <w:pPr>
              <w:pStyle w:val="Heading2"/>
              <w:spacing w:before="0" w:beforeAutospacing="0" w:after="0" w:afterAutospacing="0" w:line="240" w:lineRule="atLeast"/>
              <w:divId w:val="1563171780"/>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022A0B" w14:paraId="167EAA55" w14:textId="77777777">
        <w:trPr>
          <w:divId w:val="2066291984"/>
          <w:trHeight w:val="1080"/>
        </w:trPr>
        <w:tc>
          <w:tcPr>
            <w:tcW w:w="0" w:type="auto"/>
            <w:tcMar>
              <w:top w:w="75" w:type="dxa"/>
              <w:left w:w="75" w:type="dxa"/>
              <w:bottom w:w="75" w:type="dxa"/>
              <w:right w:w="75" w:type="dxa"/>
            </w:tcMar>
            <w:hideMark/>
          </w:tcPr>
          <w:p w14:paraId="7DED5FBC" w14:textId="08232FE2" w:rsidR="00022A0B" w:rsidRDefault="0069427D">
            <w:pPr>
              <w:spacing w:line="240" w:lineRule="atLeast"/>
              <w:divId w:val="1227452265"/>
              <w:rPr>
                <w:rFonts w:ascii="Calibri" w:eastAsia="Times New Roman" w:hAnsi="Calibri" w:cs="Calibri"/>
                <w:sz w:val="20"/>
                <w:szCs w:val="20"/>
              </w:rPr>
            </w:pPr>
            <w:r>
              <w:rPr>
                <w:rFonts w:ascii="Calibri" w:eastAsia="Times New Roman" w:hAnsi="Calibri" w:cs="Calibri"/>
                <w:sz w:val="20"/>
                <w:szCs w:val="20"/>
              </w:rPr>
              <w:br/>
            </w:r>
            <w:r w:rsidR="001E3052">
              <w:rPr>
                <w:rFonts w:ascii="Calibri" w:eastAsia="Times New Roman" w:hAnsi="Calibri" w:cs="Calibri"/>
                <w:sz w:val="20"/>
                <w:szCs w:val="20"/>
              </w:rPr>
              <w:t xml:space="preserve">No subgroups were </w:t>
            </w:r>
            <w:r w:rsidR="00292B29">
              <w:rPr>
                <w:rFonts w:ascii="Calibri" w:eastAsia="Times New Roman" w:hAnsi="Calibri" w:cs="Calibri"/>
                <w:sz w:val="20"/>
                <w:szCs w:val="20"/>
              </w:rPr>
              <w:t xml:space="preserve">considered due to lack of </w:t>
            </w:r>
            <w:r w:rsidR="005656C4">
              <w:rPr>
                <w:rFonts w:ascii="Calibri" w:eastAsia="Times New Roman" w:hAnsi="Calibri" w:cs="Calibri"/>
                <w:sz w:val="20"/>
                <w:szCs w:val="20"/>
              </w:rPr>
              <w:t>pediatric</w:t>
            </w:r>
            <w:r w:rsidR="00292B29">
              <w:rPr>
                <w:rFonts w:ascii="Calibri" w:eastAsia="Times New Roman" w:hAnsi="Calibri" w:cs="Calibri"/>
                <w:sz w:val="20"/>
                <w:szCs w:val="20"/>
              </w:rPr>
              <w:t xml:space="preserve"> data. </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22A0B" w14:paraId="3E690DA9" w14:textId="77777777">
        <w:trPr>
          <w:divId w:val="387529769"/>
        </w:trPr>
        <w:tc>
          <w:tcPr>
            <w:tcW w:w="0" w:type="auto"/>
            <w:shd w:val="clear" w:color="auto" w:fill="2E74B5"/>
            <w:tcMar>
              <w:top w:w="75" w:type="dxa"/>
              <w:left w:w="75" w:type="dxa"/>
              <w:bottom w:w="75" w:type="dxa"/>
              <w:right w:w="75" w:type="dxa"/>
            </w:tcMar>
            <w:hideMark/>
          </w:tcPr>
          <w:p w14:paraId="14593C40" w14:textId="77777777" w:rsidR="00022A0B" w:rsidRDefault="0069427D">
            <w:pPr>
              <w:pStyle w:val="Heading2"/>
              <w:spacing w:before="0" w:beforeAutospacing="0" w:after="0" w:afterAutospacing="0" w:line="240" w:lineRule="atLeast"/>
              <w:divId w:val="300696453"/>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022A0B" w14:paraId="639CAA24" w14:textId="77777777">
        <w:trPr>
          <w:divId w:val="387529769"/>
          <w:trHeight w:val="1080"/>
        </w:trPr>
        <w:tc>
          <w:tcPr>
            <w:tcW w:w="0" w:type="auto"/>
            <w:tcMar>
              <w:top w:w="75" w:type="dxa"/>
              <w:left w:w="75" w:type="dxa"/>
              <w:bottom w:w="75" w:type="dxa"/>
              <w:right w:w="75" w:type="dxa"/>
            </w:tcMar>
            <w:hideMark/>
          </w:tcPr>
          <w:p w14:paraId="57EE9630" w14:textId="77777777" w:rsidR="005656C4" w:rsidRDefault="0069427D" w:rsidP="005656C4">
            <w:pPr>
              <w:pStyle w:val="NormalWeb"/>
              <w:spacing w:before="0" w:beforeAutospacing="0" w:after="0" w:afterAutospacing="0"/>
              <w:divId w:val="1646815374"/>
              <w:rPr>
                <w:rFonts w:ascii="Calibri" w:hAnsi="Calibri" w:cs="Calibri"/>
                <w:sz w:val="20"/>
                <w:szCs w:val="20"/>
              </w:rPr>
            </w:pPr>
            <w:r>
              <w:rPr>
                <w:rFonts w:ascii="Calibri" w:eastAsia="Times New Roman" w:hAnsi="Calibri" w:cs="Calibri"/>
                <w:sz w:val="20"/>
                <w:szCs w:val="20"/>
              </w:rPr>
              <w:br/>
            </w:r>
            <w:r w:rsidR="005656C4">
              <w:rPr>
                <w:rFonts w:ascii="Calibri" w:hAnsi="Calibri" w:cs="Calibri"/>
                <w:sz w:val="20"/>
                <w:szCs w:val="20"/>
              </w:rPr>
              <w:t xml:space="preserve">The Task Force acknowledges the challenge of seizure diagnosis and the important role of confirmatory electroencephalographic (EEG) in addition to clinical signs of seizure to increase certainty of diagnosis. The potential risk of treating suspected seizures in settings without access to EEG confirmation needs to be balanced with potential harm of anti-seizure medications. EEG confirmation remains the gold-standard approach for seizure diagnosis; however, EEG may not be available in many clinical settings as it </w:t>
            </w:r>
            <w:r w:rsidR="005656C4" w:rsidRPr="00E50C91">
              <w:rPr>
                <w:rFonts w:ascii="Calibri" w:hAnsi="Calibri" w:cs="Calibri"/>
                <w:sz w:val="20"/>
                <w:szCs w:val="20"/>
              </w:rPr>
              <w:t xml:space="preserve">requires </w:t>
            </w:r>
            <w:r w:rsidR="005656C4">
              <w:rPr>
                <w:rFonts w:ascii="Calibri" w:hAnsi="Calibri" w:cs="Calibri"/>
                <w:sz w:val="20"/>
                <w:szCs w:val="20"/>
              </w:rPr>
              <w:t xml:space="preserve">significant resources, including </w:t>
            </w:r>
            <w:r w:rsidR="005656C4" w:rsidRPr="00E50C91">
              <w:rPr>
                <w:rFonts w:ascii="Calibri" w:hAnsi="Calibri" w:cs="Calibri"/>
                <w:sz w:val="20"/>
                <w:szCs w:val="20"/>
              </w:rPr>
              <w:t>neuro-physiology equipment</w:t>
            </w:r>
            <w:r w:rsidR="005656C4">
              <w:rPr>
                <w:rFonts w:ascii="Calibri" w:hAnsi="Calibri" w:cs="Calibri"/>
                <w:sz w:val="20"/>
                <w:szCs w:val="20"/>
              </w:rPr>
              <w:t xml:space="preserve">, </w:t>
            </w:r>
            <w:proofErr w:type="gramStart"/>
            <w:r w:rsidR="005656C4">
              <w:rPr>
                <w:rFonts w:ascii="Calibri" w:hAnsi="Calibri" w:cs="Calibri"/>
                <w:sz w:val="20"/>
                <w:szCs w:val="20"/>
              </w:rPr>
              <w:t>training</w:t>
            </w:r>
            <w:proofErr w:type="gramEnd"/>
            <w:r w:rsidR="005656C4">
              <w:rPr>
                <w:rFonts w:ascii="Calibri" w:hAnsi="Calibri" w:cs="Calibri"/>
                <w:sz w:val="20"/>
                <w:szCs w:val="20"/>
              </w:rPr>
              <w:t xml:space="preserve"> and </w:t>
            </w:r>
            <w:r w:rsidR="005656C4" w:rsidRPr="00E50C91">
              <w:rPr>
                <w:rFonts w:ascii="Calibri" w:hAnsi="Calibri" w:cs="Calibri"/>
                <w:sz w:val="20"/>
                <w:szCs w:val="20"/>
              </w:rPr>
              <w:t>expertise. Continuous EEG monitoring is labor intensive and likely to add significant cost to patient care. The cost-effectiveness of this approach is controversial and may depend on the setting.</w:t>
            </w:r>
            <w:r w:rsidR="005656C4" w:rsidRPr="004123DB">
              <w:rPr>
                <w:rFonts w:ascii="Calibri" w:hAnsi="Calibri" w:cs="Calibri"/>
                <w:sz w:val="20"/>
                <w:szCs w:val="20"/>
              </w:rPr>
              <w:t xml:space="preserve"> </w:t>
            </w:r>
            <w:r w:rsidR="005656C4" w:rsidRPr="00E50C91">
              <w:rPr>
                <w:rFonts w:ascii="Calibri" w:hAnsi="Calibri" w:cs="Calibri"/>
                <w:sz w:val="20"/>
                <w:szCs w:val="20"/>
              </w:rPr>
              <w:t>The relative benefit of continuous EEG compared with intermittent EEG monitoring was not reviewed.</w:t>
            </w:r>
          </w:p>
          <w:p w14:paraId="5F3DDEE4" w14:textId="770494F6" w:rsidR="00022A0B" w:rsidRDefault="00022A0B">
            <w:pPr>
              <w:spacing w:line="240" w:lineRule="atLeast"/>
              <w:divId w:val="1646815374"/>
              <w:rPr>
                <w:rFonts w:ascii="Calibri" w:eastAsia="Times New Roman" w:hAnsi="Calibri" w:cs="Calibri"/>
                <w:sz w:val="20"/>
                <w:szCs w:val="20"/>
              </w:rPr>
            </w:pPr>
          </w:p>
        </w:tc>
      </w:tr>
    </w:tbl>
    <w:p w14:paraId="0C3814B4" w14:textId="77777777" w:rsidR="00022A0B" w:rsidRDefault="00022A0B">
      <w:pPr>
        <w:divId w:val="419715848"/>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22A0B" w14:paraId="09874658" w14:textId="77777777">
        <w:trPr>
          <w:divId w:val="387529769"/>
        </w:trPr>
        <w:tc>
          <w:tcPr>
            <w:tcW w:w="0" w:type="auto"/>
            <w:shd w:val="clear" w:color="auto" w:fill="2E74B5"/>
            <w:tcMar>
              <w:top w:w="75" w:type="dxa"/>
              <w:left w:w="75" w:type="dxa"/>
              <w:bottom w:w="75" w:type="dxa"/>
              <w:right w:w="75" w:type="dxa"/>
            </w:tcMar>
            <w:hideMark/>
          </w:tcPr>
          <w:p w14:paraId="421061DE" w14:textId="77777777" w:rsidR="00022A0B" w:rsidRDefault="0069427D">
            <w:pPr>
              <w:pStyle w:val="Heading2"/>
              <w:spacing w:before="0" w:beforeAutospacing="0" w:after="0" w:afterAutospacing="0" w:line="240" w:lineRule="atLeast"/>
              <w:divId w:val="1399135836"/>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022A0B" w14:paraId="56CA3C95" w14:textId="77777777">
        <w:trPr>
          <w:divId w:val="387529769"/>
          <w:trHeight w:val="1080"/>
        </w:trPr>
        <w:tc>
          <w:tcPr>
            <w:tcW w:w="0" w:type="auto"/>
            <w:tcMar>
              <w:top w:w="75" w:type="dxa"/>
              <w:left w:w="75" w:type="dxa"/>
              <w:bottom w:w="75" w:type="dxa"/>
              <w:right w:w="75" w:type="dxa"/>
            </w:tcMar>
            <w:hideMark/>
          </w:tcPr>
          <w:p w14:paraId="748F448C" w14:textId="77777777" w:rsidR="00434A4A" w:rsidRPr="007C06DE" w:rsidRDefault="00434A4A" w:rsidP="00434A4A">
            <w:pPr>
              <w:pStyle w:val="NormalWeb"/>
              <w:divId w:val="812911359"/>
              <w:rPr>
                <w:rFonts w:ascii="Calibri" w:hAnsi="Calibri" w:cs="Calibri"/>
                <w:sz w:val="20"/>
                <w:szCs w:val="20"/>
              </w:rPr>
            </w:pPr>
            <w:r w:rsidRPr="007C06DE">
              <w:rPr>
                <w:rFonts w:ascii="Calibri" w:hAnsi="Calibri" w:cs="Calibri"/>
                <w:sz w:val="20"/>
                <w:szCs w:val="20"/>
              </w:rPr>
              <w:t xml:space="preserve">There is no </w:t>
            </w:r>
            <w:r>
              <w:rPr>
                <w:rFonts w:ascii="Calibri" w:hAnsi="Calibri" w:cs="Calibri"/>
                <w:sz w:val="20"/>
                <w:szCs w:val="20"/>
              </w:rPr>
              <w:t xml:space="preserve">pediatric data for the use </w:t>
            </w:r>
            <w:r w:rsidRPr="007C06DE">
              <w:rPr>
                <w:rFonts w:ascii="Calibri" w:hAnsi="Calibri" w:cs="Calibri"/>
                <w:sz w:val="20"/>
                <w:szCs w:val="20"/>
              </w:rPr>
              <w:t xml:space="preserve">of </w:t>
            </w:r>
            <w:r>
              <w:rPr>
                <w:rFonts w:ascii="Calibri" w:hAnsi="Calibri" w:cs="Calibri"/>
                <w:sz w:val="20"/>
                <w:szCs w:val="20"/>
              </w:rPr>
              <w:t>p</w:t>
            </w:r>
            <w:r w:rsidRPr="00804A8B">
              <w:rPr>
                <w:rFonts w:ascii="Calibri" w:hAnsi="Calibri" w:cs="Calibri"/>
                <w:sz w:val="20"/>
                <w:szCs w:val="20"/>
              </w:rPr>
              <w:t xml:space="preserve">rophylactic </w:t>
            </w:r>
            <w:r>
              <w:rPr>
                <w:rFonts w:ascii="Calibri" w:hAnsi="Calibri" w:cs="Calibri"/>
                <w:sz w:val="20"/>
                <w:szCs w:val="20"/>
              </w:rPr>
              <w:t>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sidRPr="007C06DE">
              <w:rPr>
                <w:rFonts w:ascii="Calibri" w:hAnsi="Calibri" w:cs="Calibri"/>
                <w:sz w:val="20"/>
                <w:szCs w:val="20"/>
              </w:rPr>
              <w:t xml:space="preserve"> post-cardiac arrest</w:t>
            </w:r>
            <w:r>
              <w:rPr>
                <w:rFonts w:ascii="Calibri" w:hAnsi="Calibri" w:cs="Calibri"/>
                <w:sz w:val="20"/>
                <w:szCs w:val="20"/>
              </w:rPr>
              <w:t>.</w:t>
            </w:r>
            <w:r w:rsidRPr="007C06DE">
              <w:rPr>
                <w:rFonts w:ascii="Calibri" w:hAnsi="Calibri" w:cs="Calibri"/>
                <w:sz w:val="20"/>
                <w:szCs w:val="20"/>
              </w:rPr>
              <w:t xml:space="preserve"> </w:t>
            </w:r>
            <w:r>
              <w:rPr>
                <w:rFonts w:ascii="Calibri" w:hAnsi="Calibri" w:cs="Calibri"/>
                <w:sz w:val="20"/>
                <w:szCs w:val="20"/>
              </w:rPr>
              <w:t>We encourage the assessment of newer 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Pr>
                <w:rFonts w:ascii="Calibri" w:hAnsi="Calibri" w:cs="Calibri"/>
                <w:sz w:val="20"/>
                <w:szCs w:val="20"/>
              </w:rPr>
              <w:t>s</w:t>
            </w:r>
            <w:r w:rsidRPr="007C06DE">
              <w:rPr>
                <w:rFonts w:ascii="Calibri" w:hAnsi="Calibri" w:cs="Calibri"/>
                <w:sz w:val="20"/>
                <w:szCs w:val="20"/>
              </w:rPr>
              <w:t xml:space="preserve"> </w:t>
            </w:r>
            <w:r>
              <w:rPr>
                <w:rFonts w:ascii="Calibri" w:hAnsi="Calibri" w:cs="Calibri"/>
                <w:sz w:val="20"/>
                <w:szCs w:val="20"/>
              </w:rPr>
              <w:t xml:space="preserve">and the role of sedative medications with anti-seizure properties used in the post-cardiac arrest period. </w:t>
            </w:r>
          </w:p>
          <w:p w14:paraId="3745A70C" w14:textId="77777777" w:rsidR="00434A4A" w:rsidRDefault="00434A4A" w:rsidP="00434A4A">
            <w:pPr>
              <w:pStyle w:val="NormalWeb"/>
              <w:divId w:val="812911359"/>
              <w:rPr>
                <w:rFonts w:ascii="Calibri" w:hAnsi="Calibri" w:cs="Calibri"/>
                <w:sz w:val="20"/>
                <w:szCs w:val="20"/>
              </w:rPr>
            </w:pPr>
            <w:r w:rsidRPr="007C06DE">
              <w:rPr>
                <w:rFonts w:ascii="Calibri" w:hAnsi="Calibri" w:cs="Calibri"/>
                <w:sz w:val="20"/>
                <w:szCs w:val="20"/>
              </w:rPr>
              <w:t xml:space="preserve">There is no </w:t>
            </w:r>
            <w:r>
              <w:rPr>
                <w:rFonts w:ascii="Calibri" w:hAnsi="Calibri" w:cs="Calibri"/>
                <w:sz w:val="20"/>
                <w:szCs w:val="20"/>
              </w:rPr>
              <w:t>pediatric data for the use of a</w:t>
            </w:r>
            <w:r w:rsidRPr="00804A8B">
              <w:rPr>
                <w:rFonts w:ascii="Calibri" w:hAnsi="Calibri" w:cs="Calibri"/>
                <w:sz w:val="20"/>
                <w:szCs w:val="20"/>
              </w:rPr>
              <w:t>nti-</w:t>
            </w:r>
            <w:r>
              <w:rPr>
                <w:rFonts w:ascii="Calibri" w:hAnsi="Calibri" w:cs="Calibri"/>
                <w:sz w:val="20"/>
                <w:szCs w:val="20"/>
              </w:rPr>
              <w:t>s</w:t>
            </w:r>
            <w:r w:rsidRPr="00804A8B">
              <w:rPr>
                <w:rFonts w:ascii="Calibri" w:hAnsi="Calibri" w:cs="Calibri"/>
                <w:sz w:val="20"/>
                <w:szCs w:val="20"/>
              </w:rPr>
              <w:t xml:space="preserve">eizure </w:t>
            </w:r>
            <w:r>
              <w:rPr>
                <w:rFonts w:ascii="Calibri" w:hAnsi="Calibri" w:cs="Calibri"/>
                <w:sz w:val="20"/>
                <w:szCs w:val="20"/>
              </w:rPr>
              <w:t>m</w:t>
            </w:r>
            <w:r w:rsidRPr="00804A8B">
              <w:rPr>
                <w:rFonts w:ascii="Calibri" w:hAnsi="Calibri" w:cs="Calibri"/>
                <w:sz w:val="20"/>
                <w:szCs w:val="20"/>
              </w:rPr>
              <w:t>edication</w:t>
            </w:r>
            <w:r>
              <w:rPr>
                <w:rFonts w:ascii="Calibri" w:hAnsi="Calibri" w:cs="Calibri"/>
                <w:sz w:val="20"/>
                <w:szCs w:val="20"/>
              </w:rPr>
              <w:t>s</w:t>
            </w:r>
            <w:r w:rsidRPr="007C06DE">
              <w:rPr>
                <w:rFonts w:ascii="Calibri" w:hAnsi="Calibri" w:cs="Calibri"/>
                <w:sz w:val="20"/>
                <w:szCs w:val="20"/>
              </w:rPr>
              <w:t xml:space="preserve"> </w:t>
            </w:r>
            <w:r>
              <w:rPr>
                <w:rFonts w:ascii="Calibri" w:hAnsi="Calibri" w:cs="Calibri"/>
                <w:sz w:val="20"/>
                <w:szCs w:val="20"/>
              </w:rPr>
              <w:t xml:space="preserve">to treat seizures </w:t>
            </w:r>
            <w:r w:rsidRPr="007C06DE">
              <w:rPr>
                <w:rFonts w:ascii="Calibri" w:hAnsi="Calibri" w:cs="Calibri"/>
                <w:sz w:val="20"/>
                <w:szCs w:val="20"/>
              </w:rPr>
              <w:t xml:space="preserve">on </w:t>
            </w:r>
            <w:r>
              <w:rPr>
                <w:rFonts w:ascii="Calibri" w:hAnsi="Calibri" w:cs="Calibri"/>
                <w:sz w:val="20"/>
                <w:szCs w:val="20"/>
              </w:rPr>
              <w:t>important clinical</w:t>
            </w:r>
            <w:r w:rsidRPr="007C06DE">
              <w:rPr>
                <w:rFonts w:ascii="Calibri" w:hAnsi="Calibri" w:cs="Calibri"/>
                <w:sz w:val="20"/>
                <w:szCs w:val="20"/>
              </w:rPr>
              <w:t xml:space="preserve"> outcome</w:t>
            </w:r>
            <w:r>
              <w:rPr>
                <w:rFonts w:ascii="Calibri" w:hAnsi="Calibri" w:cs="Calibri"/>
                <w:sz w:val="20"/>
                <w:szCs w:val="20"/>
              </w:rPr>
              <w:t>s</w:t>
            </w:r>
            <w:r w:rsidRPr="007C06DE">
              <w:rPr>
                <w:rFonts w:ascii="Calibri" w:hAnsi="Calibri" w:cs="Calibri"/>
                <w:sz w:val="20"/>
                <w:szCs w:val="20"/>
              </w:rPr>
              <w:t xml:space="preserve"> post-cardiac arrest</w:t>
            </w:r>
            <w:r>
              <w:rPr>
                <w:rFonts w:ascii="Calibri" w:hAnsi="Calibri" w:cs="Calibri"/>
                <w:sz w:val="20"/>
                <w:szCs w:val="20"/>
              </w:rPr>
              <w:t>.</w:t>
            </w:r>
            <w:r w:rsidRPr="007C06DE">
              <w:rPr>
                <w:rFonts w:ascii="Calibri" w:hAnsi="Calibri" w:cs="Calibri"/>
                <w:sz w:val="20"/>
                <w:szCs w:val="20"/>
              </w:rPr>
              <w:t xml:space="preserve"> </w:t>
            </w:r>
            <w:r>
              <w:rPr>
                <w:rFonts w:ascii="Calibri" w:hAnsi="Calibri" w:cs="Calibri"/>
                <w:sz w:val="20"/>
                <w:szCs w:val="20"/>
              </w:rPr>
              <w:t xml:space="preserve">We encourage research in this field. </w:t>
            </w:r>
          </w:p>
          <w:p w14:paraId="06263853" w14:textId="77777777" w:rsidR="00434A4A" w:rsidRPr="007C06DE" w:rsidRDefault="00434A4A" w:rsidP="00434A4A">
            <w:pPr>
              <w:pStyle w:val="NormalWeb"/>
              <w:divId w:val="812911359"/>
              <w:rPr>
                <w:rFonts w:ascii="Calibri" w:hAnsi="Calibri" w:cs="Calibri"/>
                <w:sz w:val="20"/>
                <w:szCs w:val="20"/>
              </w:rPr>
            </w:pPr>
            <w:r>
              <w:rPr>
                <w:rFonts w:ascii="Calibri" w:hAnsi="Calibri" w:cs="Calibri"/>
                <w:sz w:val="20"/>
                <w:szCs w:val="20"/>
              </w:rPr>
              <w:t xml:space="preserve">EEG diagnosis remains the gold standard for seizure diagnosis. Risks and benefits of treating seizures without EEG and the importance of EEG monitoring post-cardiac arrest is a high priority with an important focus on cost effectiveness. This includes the role of continuous EEG, quantitative </w:t>
            </w:r>
            <w:proofErr w:type="gramStart"/>
            <w:r>
              <w:rPr>
                <w:rFonts w:ascii="Calibri" w:hAnsi="Calibri" w:cs="Calibri"/>
                <w:sz w:val="20"/>
                <w:szCs w:val="20"/>
              </w:rPr>
              <w:t>EEG</w:t>
            </w:r>
            <w:proofErr w:type="gramEnd"/>
            <w:r>
              <w:rPr>
                <w:rFonts w:ascii="Calibri" w:hAnsi="Calibri" w:cs="Calibri"/>
                <w:sz w:val="20"/>
                <w:szCs w:val="20"/>
              </w:rPr>
              <w:t xml:space="preserve"> and intermittent EEG. </w:t>
            </w:r>
          </w:p>
          <w:p w14:paraId="31BA653A" w14:textId="5239200C" w:rsidR="00022A0B" w:rsidRDefault="00022A0B">
            <w:pPr>
              <w:spacing w:line="240" w:lineRule="atLeast"/>
              <w:divId w:val="812911359"/>
              <w:rPr>
                <w:rFonts w:ascii="Calibri" w:eastAsia="Times New Roman" w:hAnsi="Calibri" w:cs="Calibri"/>
                <w:sz w:val="20"/>
                <w:szCs w:val="20"/>
              </w:rPr>
            </w:pPr>
          </w:p>
        </w:tc>
      </w:tr>
    </w:tbl>
    <w:p w14:paraId="4E8CFB64" w14:textId="74B27C1A" w:rsidR="0066628E" w:rsidRDefault="0069427D">
      <w:pPr>
        <w:pStyle w:val="Heading1"/>
        <w:pageBreakBefore/>
        <w:spacing w:after="20" w:afterAutospacing="0"/>
        <w:divId w:val="22619059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1C72E4D5" w14:textId="77777777" w:rsidR="000074FC" w:rsidRP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 xml:space="preserve">Abend NS, Mani R, </w:t>
      </w:r>
      <w:proofErr w:type="spellStart"/>
      <w:r w:rsidRPr="000074FC">
        <w:rPr>
          <w:rFonts w:ascii="Calibri" w:hAnsi="Calibri" w:cs="Calibri"/>
          <w:color w:val="000000"/>
          <w:sz w:val="20"/>
          <w:szCs w:val="20"/>
          <w:lang w:val="en"/>
        </w:rPr>
        <w:t>Tschuda</w:t>
      </w:r>
      <w:proofErr w:type="spellEnd"/>
      <w:r w:rsidRPr="000074FC">
        <w:rPr>
          <w:rFonts w:ascii="Calibri" w:hAnsi="Calibri" w:cs="Calibri"/>
          <w:color w:val="000000"/>
          <w:sz w:val="20"/>
          <w:szCs w:val="20"/>
          <w:lang w:val="en"/>
        </w:rPr>
        <w:t xml:space="preserve"> TN, Chang T, Topjian AA, Donnelly M, et al. EEG monitoring during therapeutic hypothermia in neonates, children, and adults. American journal of </w:t>
      </w:r>
      <w:proofErr w:type="spellStart"/>
      <w:r w:rsidRPr="000074FC">
        <w:rPr>
          <w:rFonts w:ascii="Calibri" w:hAnsi="Calibri" w:cs="Calibri"/>
          <w:color w:val="000000"/>
          <w:sz w:val="20"/>
          <w:szCs w:val="20"/>
          <w:lang w:val="en"/>
        </w:rPr>
        <w:t>electroneurodiagnostic</w:t>
      </w:r>
      <w:proofErr w:type="spellEnd"/>
      <w:r w:rsidRPr="000074FC">
        <w:rPr>
          <w:rFonts w:ascii="Calibri" w:hAnsi="Calibri" w:cs="Calibri"/>
          <w:color w:val="000000"/>
          <w:sz w:val="20"/>
          <w:szCs w:val="20"/>
          <w:lang w:val="en"/>
        </w:rPr>
        <w:t xml:space="preserve"> technology. 2011;51(3):141-64.</w:t>
      </w:r>
    </w:p>
    <w:p w14:paraId="29401304" w14:textId="77777777" w:rsidR="0066628E" w:rsidRPr="004C3C1A" w:rsidRDefault="0066628E" w:rsidP="0066628E">
      <w:pPr>
        <w:pStyle w:val="NormalWeb"/>
        <w:spacing w:before="0" w:beforeAutospacing="0" w:after="0" w:afterAutospacing="0"/>
        <w:divId w:val="226190593"/>
        <w:rPr>
          <w:rFonts w:ascii="Calibri" w:hAnsi="Calibri" w:cs="Calibri"/>
          <w:sz w:val="20"/>
          <w:szCs w:val="20"/>
        </w:rPr>
      </w:pPr>
      <w:r w:rsidRPr="004C3C1A">
        <w:rPr>
          <w:rFonts w:ascii="Calibri" w:hAnsi="Calibri" w:cs="Calibri"/>
          <w:sz w:val="20"/>
          <w:szCs w:val="20"/>
        </w:rPr>
        <w:t xml:space="preserve">Beretta, Simone; Coppo, Anna; Bianchi, Elisa; Zanchi, Clara; Carone, Davide; Stabile, Andrea; Padovano, Giada; </w:t>
      </w:r>
      <w:proofErr w:type="spellStart"/>
      <w:r w:rsidRPr="004C3C1A">
        <w:rPr>
          <w:rFonts w:ascii="Calibri" w:hAnsi="Calibri" w:cs="Calibri"/>
          <w:sz w:val="20"/>
          <w:szCs w:val="20"/>
        </w:rPr>
        <w:t>Sulmina</w:t>
      </w:r>
      <w:proofErr w:type="spellEnd"/>
      <w:r w:rsidRPr="004C3C1A">
        <w:rPr>
          <w:rFonts w:ascii="Calibri" w:hAnsi="Calibri" w:cs="Calibri"/>
          <w:sz w:val="20"/>
          <w:szCs w:val="20"/>
        </w:rPr>
        <w:t xml:space="preserve">, </w:t>
      </w:r>
      <w:proofErr w:type="spellStart"/>
      <w:r w:rsidRPr="004C3C1A">
        <w:rPr>
          <w:rFonts w:ascii="Calibri" w:hAnsi="Calibri" w:cs="Calibri"/>
          <w:sz w:val="20"/>
          <w:szCs w:val="20"/>
        </w:rPr>
        <w:t>Endrit</w:t>
      </w:r>
      <w:proofErr w:type="spellEnd"/>
      <w:r w:rsidRPr="004C3C1A">
        <w:rPr>
          <w:rFonts w:ascii="Calibri" w:hAnsi="Calibri" w:cs="Calibri"/>
          <w:sz w:val="20"/>
          <w:szCs w:val="20"/>
        </w:rPr>
        <w:t xml:space="preserve">; Grassi, Alice; </w:t>
      </w:r>
      <w:proofErr w:type="spellStart"/>
      <w:r w:rsidRPr="004C3C1A">
        <w:rPr>
          <w:rFonts w:ascii="Calibri" w:hAnsi="Calibri" w:cs="Calibri"/>
          <w:sz w:val="20"/>
          <w:szCs w:val="20"/>
        </w:rPr>
        <w:t>Bogliun</w:t>
      </w:r>
      <w:proofErr w:type="spellEnd"/>
      <w:r w:rsidRPr="004C3C1A">
        <w:rPr>
          <w:rFonts w:ascii="Calibri" w:hAnsi="Calibri" w:cs="Calibri"/>
          <w:sz w:val="20"/>
          <w:szCs w:val="20"/>
        </w:rPr>
        <w:t xml:space="preserve">, </w:t>
      </w:r>
      <w:proofErr w:type="spellStart"/>
      <w:r w:rsidRPr="004C3C1A">
        <w:rPr>
          <w:rFonts w:ascii="Calibri" w:hAnsi="Calibri" w:cs="Calibri"/>
          <w:sz w:val="20"/>
          <w:szCs w:val="20"/>
        </w:rPr>
        <w:t>Graziella</w:t>
      </w:r>
      <w:proofErr w:type="spellEnd"/>
      <w:r w:rsidRPr="004C3C1A">
        <w:rPr>
          <w:rFonts w:ascii="Calibri" w:hAnsi="Calibri" w:cs="Calibri"/>
          <w:sz w:val="20"/>
          <w:szCs w:val="20"/>
        </w:rPr>
        <w:t xml:space="preserve">; </w:t>
      </w:r>
      <w:proofErr w:type="spellStart"/>
      <w:r w:rsidRPr="004C3C1A">
        <w:rPr>
          <w:rFonts w:ascii="Calibri" w:hAnsi="Calibri" w:cs="Calibri"/>
          <w:sz w:val="20"/>
          <w:szCs w:val="20"/>
        </w:rPr>
        <w:t>Foti</w:t>
      </w:r>
      <w:proofErr w:type="spellEnd"/>
      <w:r w:rsidRPr="004C3C1A">
        <w:rPr>
          <w:rFonts w:ascii="Calibri" w:hAnsi="Calibri" w:cs="Calibri"/>
          <w:sz w:val="20"/>
          <w:szCs w:val="20"/>
        </w:rPr>
        <w:t xml:space="preserve">, Giuseppe; Ferrarese, Carlo; </w:t>
      </w:r>
      <w:proofErr w:type="spellStart"/>
      <w:r w:rsidRPr="004C3C1A">
        <w:rPr>
          <w:rFonts w:ascii="Calibri" w:hAnsi="Calibri" w:cs="Calibri"/>
          <w:sz w:val="20"/>
          <w:szCs w:val="20"/>
        </w:rPr>
        <w:t>Pesenti</w:t>
      </w:r>
      <w:proofErr w:type="spellEnd"/>
      <w:r w:rsidRPr="004C3C1A">
        <w:rPr>
          <w:rFonts w:ascii="Calibri" w:hAnsi="Calibri" w:cs="Calibri"/>
          <w:sz w:val="20"/>
          <w:szCs w:val="20"/>
        </w:rPr>
        <w:t xml:space="preserve">, Antonio; </w:t>
      </w:r>
      <w:proofErr w:type="spellStart"/>
      <w:r w:rsidRPr="004C3C1A">
        <w:rPr>
          <w:rFonts w:ascii="Calibri" w:hAnsi="Calibri" w:cs="Calibri"/>
          <w:sz w:val="20"/>
          <w:szCs w:val="20"/>
        </w:rPr>
        <w:t>Beghi</w:t>
      </w:r>
      <w:proofErr w:type="spellEnd"/>
      <w:r w:rsidRPr="004C3C1A">
        <w:rPr>
          <w:rFonts w:ascii="Calibri" w:hAnsi="Calibri" w:cs="Calibri"/>
          <w:sz w:val="20"/>
          <w:szCs w:val="20"/>
        </w:rPr>
        <w:t xml:space="preserve">, Ettore; </w:t>
      </w:r>
      <w:proofErr w:type="spellStart"/>
      <w:r w:rsidRPr="004C3C1A">
        <w:rPr>
          <w:rFonts w:ascii="Calibri" w:hAnsi="Calibri" w:cs="Calibri"/>
          <w:sz w:val="20"/>
          <w:szCs w:val="20"/>
        </w:rPr>
        <w:t>Avalli</w:t>
      </w:r>
      <w:proofErr w:type="spellEnd"/>
      <w:r w:rsidRPr="004C3C1A">
        <w:rPr>
          <w:rFonts w:ascii="Calibri" w:hAnsi="Calibri" w:cs="Calibri"/>
          <w:sz w:val="20"/>
          <w:szCs w:val="20"/>
        </w:rPr>
        <w:t xml:space="preserve">, </w:t>
      </w:r>
      <w:proofErr w:type="spellStart"/>
      <w:r w:rsidRPr="004C3C1A">
        <w:rPr>
          <w:rFonts w:ascii="Calibri" w:hAnsi="Calibri" w:cs="Calibri"/>
          <w:sz w:val="20"/>
          <w:szCs w:val="20"/>
        </w:rPr>
        <w:t>Leonello</w:t>
      </w:r>
      <w:proofErr w:type="spellEnd"/>
      <w:r w:rsidRPr="004C3C1A">
        <w:rPr>
          <w:rFonts w:ascii="Calibri" w:hAnsi="Calibri" w:cs="Calibri"/>
          <w:sz w:val="20"/>
          <w:szCs w:val="20"/>
        </w:rPr>
        <w:t xml:space="preserve">. Neurological outcome of </w:t>
      </w:r>
      <w:proofErr w:type="spellStart"/>
      <w:r w:rsidRPr="004C3C1A">
        <w:rPr>
          <w:rFonts w:ascii="Calibri" w:hAnsi="Calibri" w:cs="Calibri"/>
          <w:sz w:val="20"/>
          <w:szCs w:val="20"/>
        </w:rPr>
        <w:t>postanoxic</w:t>
      </w:r>
      <w:proofErr w:type="spellEnd"/>
      <w:r w:rsidRPr="004C3C1A">
        <w:rPr>
          <w:rFonts w:ascii="Calibri" w:hAnsi="Calibri" w:cs="Calibri"/>
          <w:sz w:val="20"/>
          <w:szCs w:val="20"/>
        </w:rPr>
        <w:t xml:space="preserve"> refractory status epilepticus after aggressive treatment. Epilepsy &amp; </w:t>
      </w:r>
      <w:proofErr w:type="gramStart"/>
      <w:r w:rsidRPr="004C3C1A">
        <w:rPr>
          <w:rFonts w:ascii="Calibri" w:hAnsi="Calibri" w:cs="Calibri"/>
          <w:sz w:val="20"/>
          <w:szCs w:val="20"/>
        </w:rPr>
        <w:t>Behavior :</w:t>
      </w:r>
      <w:proofErr w:type="gramEnd"/>
      <w:r w:rsidRPr="004C3C1A">
        <w:rPr>
          <w:rFonts w:ascii="Calibri" w:hAnsi="Calibri" w:cs="Calibri"/>
          <w:sz w:val="20"/>
          <w:szCs w:val="20"/>
        </w:rPr>
        <w:t xml:space="preserve"> E&amp;B 2019;101(Pt B):106374 . DOI: 10.1016/j.yebeh.2019.06.018 </w:t>
      </w:r>
    </w:p>
    <w:p w14:paraId="1A265679" w14:textId="77777777" w:rsidR="0066628E" w:rsidRPr="004C3C1A" w:rsidRDefault="0066628E" w:rsidP="0066628E">
      <w:pPr>
        <w:pStyle w:val="NormalWeb"/>
        <w:divId w:val="226190593"/>
        <w:rPr>
          <w:rFonts w:asciiTheme="majorHAnsi" w:hAnsiTheme="majorHAnsi" w:cstheme="majorHAnsi"/>
          <w:sz w:val="20"/>
          <w:szCs w:val="20"/>
        </w:rPr>
      </w:pPr>
      <w:r>
        <w:rPr>
          <w:rFonts w:ascii="Calibri" w:hAnsi="Calibri" w:cs="Calibri"/>
          <w:sz w:val="20"/>
          <w:szCs w:val="20"/>
        </w:rPr>
        <w:t xml:space="preserve">Brain Resuscitation Clinical Trials I Study Group </w:t>
      </w:r>
      <w:r w:rsidRPr="004C3C1A">
        <w:rPr>
          <w:rFonts w:ascii="Calibri" w:hAnsi="Calibri" w:cs="Calibri"/>
          <w:sz w:val="20"/>
          <w:szCs w:val="20"/>
        </w:rPr>
        <w:t xml:space="preserve">(BRCT Group). Randomized Clinical Study of Thiopental loading in comatose survivors of Cardiac Arrest. </w:t>
      </w:r>
      <w:r w:rsidRPr="004C3C1A">
        <w:rPr>
          <w:rFonts w:asciiTheme="majorHAnsi" w:hAnsiTheme="majorHAnsi" w:cstheme="majorHAnsi"/>
          <w:sz w:val="20"/>
          <w:szCs w:val="20"/>
        </w:rPr>
        <w:t>N Engl J Med 1986; 314:397-403.</w:t>
      </w:r>
    </w:p>
    <w:p w14:paraId="0782FF37" w14:textId="77777777" w:rsid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 xml:space="preserve">Brooks GA, Park JT. Clinical and Electroencephalographic Correlates in Pediatric Cardiac Arrest: Experience at a Tertiary Care Center. </w:t>
      </w:r>
      <w:proofErr w:type="spellStart"/>
      <w:r w:rsidRPr="000074FC">
        <w:rPr>
          <w:rFonts w:ascii="Calibri" w:hAnsi="Calibri" w:cs="Calibri"/>
          <w:color w:val="000000"/>
          <w:sz w:val="20"/>
          <w:szCs w:val="20"/>
          <w:lang w:val="en"/>
        </w:rPr>
        <w:t>Neuropediatrics</w:t>
      </w:r>
      <w:proofErr w:type="spellEnd"/>
      <w:r w:rsidRPr="000074FC">
        <w:rPr>
          <w:rFonts w:ascii="Calibri" w:hAnsi="Calibri" w:cs="Calibri"/>
          <w:color w:val="000000"/>
          <w:sz w:val="20"/>
          <w:szCs w:val="20"/>
          <w:lang w:val="en"/>
        </w:rPr>
        <w:t>. 2018;49(5):324-9.</w:t>
      </w:r>
    </w:p>
    <w:p w14:paraId="00805A33" w14:textId="77777777" w:rsidR="000074FC" w:rsidRP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 xml:space="preserve">Fung FW, Topjian AA, Xiao R, Abend NS. Early EEG Features for Outcome Prediction After Cardiac Arrest in Children. Journal of clinical </w:t>
      </w:r>
      <w:proofErr w:type="gramStart"/>
      <w:r w:rsidRPr="000074FC">
        <w:rPr>
          <w:rFonts w:ascii="Calibri" w:hAnsi="Calibri" w:cs="Calibri"/>
          <w:color w:val="000000"/>
          <w:sz w:val="20"/>
          <w:szCs w:val="20"/>
          <w:lang w:val="en"/>
        </w:rPr>
        <w:t>neurophysiology :</w:t>
      </w:r>
      <w:proofErr w:type="gramEnd"/>
      <w:r w:rsidRPr="000074FC">
        <w:rPr>
          <w:rFonts w:ascii="Calibri" w:hAnsi="Calibri" w:cs="Calibri"/>
          <w:color w:val="000000"/>
          <w:sz w:val="20"/>
          <w:szCs w:val="20"/>
          <w:lang w:val="en"/>
        </w:rPr>
        <w:t xml:space="preserve"> official publication of the American Electroencephalographic Society. 2019;36(5):349-57.</w:t>
      </w:r>
    </w:p>
    <w:p w14:paraId="4BD02783" w14:textId="1524AD84" w:rsidR="0066628E" w:rsidRPr="004C3C1A" w:rsidRDefault="0066628E" w:rsidP="0066628E">
      <w:pPr>
        <w:pStyle w:val="NormalWeb"/>
        <w:divId w:val="226190593"/>
        <w:rPr>
          <w:rFonts w:asciiTheme="majorHAnsi" w:hAnsiTheme="majorHAnsi" w:cstheme="majorHAnsi"/>
          <w:sz w:val="20"/>
          <w:szCs w:val="20"/>
        </w:rPr>
      </w:pPr>
      <w:r w:rsidRPr="004C3C1A">
        <w:rPr>
          <w:rFonts w:asciiTheme="majorHAnsi" w:hAnsiTheme="majorHAnsi" w:cstheme="majorHAnsi"/>
          <w:sz w:val="20"/>
          <w:szCs w:val="20"/>
        </w:rPr>
        <w:t>Kochanek PM, Tasker RC, Carney N, Totten AM, Adelson PD, Selden NR, et al. Guidelines for the Management of Pediatric Severe Traumatic Brain Injury, Third Edition: Update of the Brain Trauma Foundation Guidelines, Executive Summary. Neurosurgery. 2019.</w:t>
      </w:r>
    </w:p>
    <w:p w14:paraId="0B88B857" w14:textId="77777777" w:rsidR="0066628E" w:rsidRPr="004C3C1A" w:rsidRDefault="0066628E" w:rsidP="0066628E">
      <w:pPr>
        <w:pStyle w:val="NormalWeb"/>
        <w:divId w:val="226190593"/>
        <w:rPr>
          <w:rFonts w:ascii="Calibri" w:hAnsi="Calibri" w:cs="Calibri"/>
          <w:sz w:val="20"/>
          <w:szCs w:val="20"/>
        </w:rPr>
      </w:pPr>
      <w:proofErr w:type="spellStart"/>
      <w:r w:rsidRPr="004C3C1A">
        <w:rPr>
          <w:rFonts w:ascii="Calibri" w:hAnsi="Calibri" w:cs="Calibri"/>
          <w:sz w:val="20"/>
          <w:szCs w:val="20"/>
        </w:rPr>
        <w:t>Liesemer</w:t>
      </w:r>
      <w:proofErr w:type="spellEnd"/>
      <w:r w:rsidRPr="004C3C1A">
        <w:rPr>
          <w:rFonts w:ascii="Calibri" w:hAnsi="Calibri" w:cs="Calibri"/>
          <w:sz w:val="20"/>
          <w:szCs w:val="20"/>
        </w:rPr>
        <w:t xml:space="preserve"> K, Bratton SL, </w:t>
      </w:r>
      <w:proofErr w:type="spellStart"/>
      <w:r w:rsidRPr="004C3C1A">
        <w:rPr>
          <w:rFonts w:ascii="Calibri" w:hAnsi="Calibri" w:cs="Calibri"/>
          <w:sz w:val="20"/>
          <w:szCs w:val="20"/>
        </w:rPr>
        <w:t>Zebrack</w:t>
      </w:r>
      <w:proofErr w:type="spellEnd"/>
      <w:r w:rsidRPr="004C3C1A">
        <w:rPr>
          <w:rFonts w:ascii="Calibri" w:hAnsi="Calibri" w:cs="Calibri"/>
          <w:sz w:val="20"/>
          <w:szCs w:val="20"/>
        </w:rPr>
        <w:t xml:space="preserve"> CM, </w:t>
      </w:r>
      <w:proofErr w:type="spellStart"/>
      <w:r w:rsidRPr="004C3C1A">
        <w:rPr>
          <w:rFonts w:ascii="Calibri" w:hAnsi="Calibri" w:cs="Calibri"/>
          <w:sz w:val="20"/>
          <w:szCs w:val="20"/>
        </w:rPr>
        <w:t>Brockmeyer</w:t>
      </w:r>
      <w:proofErr w:type="spellEnd"/>
      <w:r w:rsidRPr="004C3C1A">
        <w:rPr>
          <w:rFonts w:ascii="Calibri" w:hAnsi="Calibri" w:cs="Calibri"/>
          <w:sz w:val="20"/>
          <w:szCs w:val="20"/>
        </w:rPr>
        <w:t xml:space="preserve"> D, Statler KD. Early post-traumatic seizures in moderate to severe pediatric traumatic brain injury: rates, risk factors, and clinical features. J Neurotrauma. 2011;28(5):755-62.</w:t>
      </w:r>
    </w:p>
    <w:p w14:paraId="1335AB21" w14:textId="77777777" w:rsidR="000074FC" w:rsidRP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Lin JJ, Hsu MH, Hsia SH, Lin YJ, Wang HS, Kuo HC, et al. Epileptiform Discharge and Electrographic Seizures during the Hypothermia Phase as Predictors of Rewarming Seizures in Children after Resuscitation. Journal of clinical medicine. 2020;9(7):534.</w:t>
      </w:r>
    </w:p>
    <w:p w14:paraId="17149CBA" w14:textId="77777777" w:rsidR="0066628E" w:rsidRPr="004C3C1A" w:rsidRDefault="0066628E" w:rsidP="0066628E">
      <w:pPr>
        <w:pStyle w:val="NormalWeb"/>
        <w:divId w:val="226190593"/>
        <w:rPr>
          <w:rFonts w:ascii="Calibri" w:hAnsi="Calibri" w:cs="Calibri"/>
          <w:sz w:val="20"/>
          <w:szCs w:val="20"/>
        </w:rPr>
      </w:pPr>
      <w:proofErr w:type="spellStart"/>
      <w:r w:rsidRPr="004C3C1A">
        <w:rPr>
          <w:rFonts w:ascii="Calibri" w:hAnsi="Calibri" w:cs="Calibri"/>
          <w:sz w:val="20"/>
          <w:szCs w:val="20"/>
        </w:rPr>
        <w:t>Longstreth</w:t>
      </w:r>
      <w:proofErr w:type="spellEnd"/>
      <w:r w:rsidRPr="004C3C1A">
        <w:rPr>
          <w:rFonts w:ascii="Calibri" w:hAnsi="Calibri" w:cs="Calibri"/>
          <w:sz w:val="20"/>
          <w:szCs w:val="20"/>
        </w:rPr>
        <w:t xml:space="preserve"> WT, </w:t>
      </w:r>
      <w:proofErr w:type="spellStart"/>
      <w:r w:rsidRPr="004C3C1A">
        <w:rPr>
          <w:rFonts w:ascii="Calibri" w:hAnsi="Calibri" w:cs="Calibri"/>
          <w:sz w:val="20"/>
          <w:szCs w:val="20"/>
        </w:rPr>
        <w:t>Fahrenbruch</w:t>
      </w:r>
      <w:proofErr w:type="spellEnd"/>
      <w:r w:rsidRPr="004C3C1A">
        <w:rPr>
          <w:rFonts w:ascii="Calibri" w:hAnsi="Calibri" w:cs="Calibri"/>
          <w:sz w:val="20"/>
          <w:szCs w:val="20"/>
        </w:rPr>
        <w:t xml:space="preserve"> CE, </w:t>
      </w:r>
      <w:proofErr w:type="spellStart"/>
      <w:r w:rsidRPr="004C3C1A">
        <w:rPr>
          <w:rFonts w:ascii="Calibri" w:hAnsi="Calibri" w:cs="Calibri"/>
          <w:sz w:val="20"/>
          <w:szCs w:val="20"/>
        </w:rPr>
        <w:t>Olsufka</w:t>
      </w:r>
      <w:proofErr w:type="spellEnd"/>
      <w:r w:rsidRPr="004C3C1A">
        <w:rPr>
          <w:rFonts w:ascii="Calibri" w:hAnsi="Calibri" w:cs="Calibri"/>
          <w:sz w:val="20"/>
          <w:szCs w:val="20"/>
        </w:rPr>
        <w:t xml:space="preserve"> M, Walsh TR, Copass MK, Cobb LA.</w:t>
      </w:r>
      <w:r w:rsidRPr="004C3C1A">
        <w:rPr>
          <w:rFonts w:ascii="Calibri" w:hAnsi="Calibri" w:cs="Calibri"/>
          <w:b/>
          <w:bCs/>
          <w:sz w:val="20"/>
          <w:szCs w:val="20"/>
        </w:rPr>
        <w:t xml:space="preserve"> </w:t>
      </w:r>
      <w:r w:rsidRPr="004C3C1A">
        <w:rPr>
          <w:rFonts w:ascii="Calibri" w:hAnsi="Calibri" w:cs="Calibri"/>
          <w:sz w:val="20"/>
          <w:szCs w:val="20"/>
        </w:rPr>
        <w:t xml:space="preserve">Randomized clinical trial of magnesium, diazepam, or both after out-of-hospital cardiac </w:t>
      </w:r>
      <w:proofErr w:type="gramStart"/>
      <w:r w:rsidRPr="004C3C1A">
        <w:rPr>
          <w:rFonts w:ascii="Calibri" w:hAnsi="Calibri" w:cs="Calibri"/>
          <w:sz w:val="20"/>
          <w:szCs w:val="20"/>
        </w:rPr>
        <w:t>arrest .</w:t>
      </w:r>
      <w:proofErr w:type="gramEnd"/>
      <w:r w:rsidRPr="004C3C1A">
        <w:rPr>
          <w:rFonts w:ascii="Calibri" w:hAnsi="Calibri" w:cs="Calibri"/>
          <w:sz w:val="20"/>
          <w:szCs w:val="20"/>
        </w:rPr>
        <w:t xml:space="preserve"> NEUROLOGY </w:t>
      </w:r>
      <w:proofErr w:type="gramStart"/>
      <w:r w:rsidRPr="004C3C1A">
        <w:rPr>
          <w:rFonts w:ascii="Calibri" w:hAnsi="Calibri" w:cs="Calibri"/>
          <w:sz w:val="20"/>
          <w:szCs w:val="20"/>
        </w:rPr>
        <w:t>2002;59:506</w:t>
      </w:r>
      <w:proofErr w:type="gramEnd"/>
      <w:r w:rsidRPr="004C3C1A">
        <w:rPr>
          <w:rFonts w:ascii="Calibri" w:hAnsi="Calibri" w:cs="Calibri"/>
          <w:sz w:val="20"/>
          <w:szCs w:val="20"/>
        </w:rPr>
        <w:t>–514 .</w:t>
      </w:r>
    </w:p>
    <w:p w14:paraId="0CCD4B1D" w14:textId="77777777" w:rsidR="0066628E" w:rsidRPr="004C3C1A" w:rsidRDefault="0066628E" w:rsidP="0066628E">
      <w:pPr>
        <w:pStyle w:val="NormalWeb"/>
        <w:divId w:val="226190593"/>
        <w:rPr>
          <w:rFonts w:ascii="Calibri" w:hAnsi="Calibri" w:cs="Calibri"/>
          <w:sz w:val="20"/>
          <w:szCs w:val="20"/>
        </w:rPr>
      </w:pPr>
      <w:r w:rsidRPr="004C3C1A">
        <w:rPr>
          <w:rFonts w:ascii="Calibri" w:hAnsi="Calibri" w:cs="Calibri"/>
          <w:sz w:val="20"/>
          <w:szCs w:val="20"/>
        </w:rPr>
        <w:t xml:space="preserve">Lyttle MD, Rainford NEA, Gamble C, </w:t>
      </w:r>
      <w:proofErr w:type="spellStart"/>
      <w:r w:rsidRPr="004C3C1A">
        <w:rPr>
          <w:rFonts w:ascii="Calibri" w:hAnsi="Calibri" w:cs="Calibri"/>
          <w:sz w:val="20"/>
          <w:szCs w:val="20"/>
        </w:rPr>
        <w:t>Messahel</w:t>
      </w:r>
      <w:proofErr w:type="spellEnd"/>
      <w:r w:rsidRPr="004C3C1A">
        <w:rPr>
          <w:rFonts w:ascii="Calibri" w:hAnsi="Calibri" w:cs="Calibri"/>
          <w:sz w:val="20"/>
          <w:szCs w:val="20"/>
        </w:rPr>
        <w:t xml:space="preserve"> S, Humphreys A, Hickey H, et al. Levetiracetam versus phenytoin for second-line treatment of </w:t>
      </w:r>
      <w:proofErr w:type="spellStart"/>
      <w:r w:rsidRPr="004C3C1A">
        <w:rPr>
          <w:rFonts w:ascii="Calibri" w:hAnsi="Calibri" w:cs="Calibri"/>
          <w:sz w:val="20"/>
          <w:szCs w:val="20"/>
        </w:rPr>
        <w:t>paediatric</w:t>
      </w:r>
      <w:proofErr w:type="spellEnd"/>
      <w:r w:rsidRPr="004C3C1A">
        <w:rPr>
          <w:rFonts w:ascii="Calibri" w:hAnsi="Calibri" w:cs="Calibri"/>
          <w:sz w:val="20"/>
          <w:szCs w:val="20"/>
        </w:rPr>
        <w:t xml:space="preserve"> convulsive status epilepticus (</w:t>
      </w:r>
      <w:proofErr w:type="spellStart"/>
      <w:r w:rsidRPr="004C3C1A">
        <w:rPr>
          <w:rFonts w:ascii="Calibri" w:hAnsi="Calibri" w:cs="Calibri"/>
          <w:sz w:val="20"/>
          <w:szCs w:val="20"/>
        </w:rPr>
        <w:t>EcLiPSE</w:t>
      </w:r>
      <w:proofErr w:type="spellEnd"/>
      <w:r w:rsidRPr="004C3C1A">
        <w:rPr>
          <w:rFonts w:ascii="Calibri" w:hAnsi="Calibri" w:cs="Calibri"/>
          <w:sz w:val="20"/>
          <w:szCs w:val="20"/>
        </w:rPr>
        <w:t xml:space="preserve">): a </w:t>
      </w:r>
      <w:proofErr w:type="spellStart"/>
      <w:r w:rsidRPr="004C3C1A">
        <w:rPr>
          <w:rFonts w:ascii="Calibri" w:hAnsi="Calibri" w:cs="Calibri"/>
          <w:sz w:val="20"/>
          <w:szCs w:val="20"/>
        </w:rPr>
        <w:t>multicentre</w:t>
      </w:r>
      <w:proofErr w:type="spellEnd"/>
      <w:r w:rsidRPr="004C3C1A">
        <w:rPr>
          <w:rFonts w:ascii="Calibri" w:hAnsi="Calibri" w:cs="Calibri"/>
          <w:sz w:val="20"/>
          <w:szCs w:val="20"/>
        </w:rPr>
        <w:t xml:space="preserve">, open-label, </w:t>
      </w:r>
      <w:proofErr w:type="spellStart"/>
      <w:r w:rsidRPr="004C3C1A">
        <w:rPr>
          <w:rFonts w:ascii="Calibri" w:hAnsi="Calibri" w:cs="Calibri"/>
          <w:sz w:val="20"/>
          <w:szCs w:val="20"/>
        </w:rPr>
        <w:t>randomised</w:t>
      </w:r>
      <w:proofErr w:type="spellEnd"/>
      <w:r w:rsidRPr="004C3C1A">
        <w:rPr>
          <w:rFonts w:ascii="Calibri" w:hAnsi="Calibri" w:cs="Calibri"/>
          <w:sz w:val="20"/>
          <w:szCs w:val="20"/>
        </w:rPr>
        <w:t xml:space="preserve"> trial. Lancet. 2019;393(10186):2125-34.</w:t>
      </w:r>
    </w:p>
    <w:p w14:paraId="3AC74C36" w14:textId="77777777" w:rsidR="0066628E" w:rsidRPr="004C3C1A" w:rsidRDefault="0066628E" w:rsidP="0066628E">
      <w:pPr>
        <w:pStyle w:val="NormalWeb"/>
        <w:divId w:val="226190593"/>
        <w:rPr>
          <w:rFonts w:ascii="Calibri" w:hAnsi="Calibri" w:cs="Calibri"/>
          <w:sz w:val="20"/>
          <w:szCs w:val="20"/>
        </w:rPr>
      </w:pPr>
      <w:r w:rsidRPr="004C3C1A">
        <w:rPr>
          <w:rFonts w:ascii="Calibri" w:hAnsi="Calibri" w:cs="Calibri"/>
          <w:sz w:val="20"/>
          <w:szCs w:val="20"/>
        </w:rPr>
        <w:t xml:space="preserve">Monsalve F, </w:t>
      </w:r>
      <w:proofErr w:type="spellStart"/>
      <w:r w:rsidRPr="004C3C1A">
        <w:rPr>
          <w:rFonts w:ascii="Calibri" w:hAnsi="Calibri" w:cs="Calibri"/>
          <w:sz w:val="20"/>
          <w:szCs w:val="20"/>
        </w:rPr>
        <w:t>Rucabado</w:t>
      </w:r>
      <w:proofErr w:type="spellEnd"/>
      <w:r w:rsidRPr="004C3C1A">
        <w:rPr>
          <w:rFonts w:ascii="Calibri" w:hAnsi="Calibri" w:cs="Calibri"/>
          <w:sz w:val="20"/>
          <w:szCs w:val="20"/>
        </w:rPr>
        <w:t xml:space="preserve"> L, </w:t>
      </w:r>
      <w:proofErr w:type="spellStart"/>
      <w:r w:rsidRPr="004C3C1A">
        <w:rPr>
          <w:rFonts w:ascii="Calibri" w:hAnsi="Calibri" w:cs="Calibri"/>
          <w:sz w:val="20"/>
          <w:szCs w:val="20"/>
        </w:rPr>
        <w:t>Ruano</w:t>
      </w:r>
      <w:proofErr w:type="spellEnd"/>
      <w:r w:rsidRPr="004C3C1A">
        <w:rPr>
          <w:rFonts w:ascii="Calibri" w:hAnsi="Calibri" w:cs="Calibri"/>
          <w:sz w:val="20"/>
          <w:szCs w:val="20"/>
        </w:rPr>
        <w:t xml:space="preserve"> M, </w:t>
      </w:r>
      <w:proofErr w:type="spellStart"/>
      <w:r w:rsidRPr="004C3C1A">
        <w:rPr>
          <w:rFonts w:ascii="Calibri" w:hAnsi="Calibri" w:cs="Calibri"/>
          <w:sz w:val="20"/>
          <w:szCs w:val="20"/>
        </w:rPr>
        <w:t>Cunat</w:t>
      </w:r>
      <w:proofErr w:type="spellEnd"/>
      <w:r w:rsidRPr="004C3C1A">
        <w:rPr>
          <w:rFonts w:ascii="Calibri" w:hAnsi="Calibri" w:cs="Calibri"/>
          <w:sz w:val="20"/>
          <w:szCs w:val="20"/>
        </w:rPr>
        <w:t xml:space="preserve"> J, </w:t>
      </w:r>
      <w:proofErr w:type="spellStart"/>
      <w:r w:rsidRPr="004C3C1A">
        <w:rPr>
          <w:rFonts w:ascii="Calibri" w:hAnsi="Calibri" w:cs="Calibri"/>
          <w:sz w:val="20"/>
          <w:szCs w:val="20"/>
        </w:rPr>
        <w:t>Lacueva</w:t>
      </w:r>
      <w:proofErr w:type="spellEnd"/>
      <w:r w:rsidRPr="004C3C1A">
        <w:rPr>
          <w:rFonts w:ascii="Calibri" w:hAnsi="Calibri" w:cs="Calibri"/>
          <w:sz w:val="20"/>
          <w:szCs w:val="20"/>
        </w:rPr>
        <w:t xml:space="preserve"> V and </w:t>
      </w:r>
      <w:proofErr w:type="spellStart"/>
      <w:r w:rsidRPr="004C3C1A">
        <w:rPr>
          <w:rFonts w:ascii="Calibri" w:hAnsi="Calibri" w:cs="Calibri"/>
          <w:sz w:val="20"/>
          <w:szCs w:val="20"/>
        </w:rPr>
        <w:t>Vinauales</w:t>
      </w:r>
      <w:proofErr w:type="spellEnd"/>
      <w:r w:rsidRPr="004C3C1A">
        <w:rPr>
          <w:rFonts w:ascii="Calibri" w:hAnsi="Calibri" w:cs="Calibri"/>
          <w:sz w:val="20"/>
          <w:szCs w:val="20"/>
        </w:rPr>
        <w:t xml:space="preserve"> A. The Neurological Effect of Thiopental Therapy after Cardiac Arrest. Intensive Care Medicine (1987) 13:244-248.</w:t>
      </w:r>
    </w:p>
    <w:p w14:paraId="0AC381B2" w14:textId="77777777" w:rsidR="0066628E" w:rsidRDefault="0066628E" w:rsidP="0066628E">
      <w:pPr>
        <w:pStyle w:val="NormalWeb"/>
        <w:divId w:val="226190593"/>
        <w:rPr>
          <w:rFonts w:ascii="Roboto" w:hAnsi="Roboto"/>
          <w:sz w:val="26"/>
          <w:szCs w:val="26"/>
        </w:rPr>
      </w:pPr>
      <w:proofErr w:type="spellStart"/>
      <w:r w:rsidRPr="004C3C1A">
        <w:rPr>
          <w:rFonts w:ascii="Calibri" w:hAnsi="Calibri" w:cs="Calibri"/>
          <w:sz w:val="20"/>
          <w:szCs w:val="20"/>
        </w:rPr>
        <w:t>Nutma</w:t>
      </w:r>
      <w:proofErr w:type="spellEnd"/>
      <w:r w:rsidRPr="004C3C1A">
        <w:rPr>
          <w:rFonts w:ascii="Calibri" w:hAnsi="Calibri" w:cs="Calibri"/>
          <w:sz w:val="20"/>
          <w:szCs w:val="20"/>
        </w:rPr>
        <w:t xml:space="preserve">, S.; </w:t>
      </w:r>
      <w:proofErr w:type="spellStart"/>
      <w:r w:rsidRPr="004C3C1A">
        <w:rPr>
          <w:rFonts w:ascii="Calibri" w:hAnsi="Calibri" w:cs="Calibri"/>
          <w:sz w:val="20"/>
          <w:szCs w:val="20"/>
        </w:rPr>
        <w:t>Ruijter</w:t>
      </w:r>
      <w:proofErr w:type="spellEnd"/>
      <w:r w:rsidRPr="004C3C1A">
        <w:rPr>
          <w:rFonts w:ascii="Calibri" w:hAnsi="Calibri" w:cs="Calibri"/>
          <w:sz w:val="20"/>
          <w:szCs w:val="20"/>
        </w:rPr>
        <w:t xml:space="preserve">, B. J.; </w:t>
      </w:r>
      <w:proofErr w:type="spellStart"/>
      <w:r w:rsidRPr="004C3C1A">
        <w:rPr>
          <w:rFonts w:ascii="Calibri" w:hAnsi="Calibri" w:cs="Calibri"/>
          <w:sz w:val="20"/>
          <w:szCs w:val="20"/>
        </w:rPr>
        <w:t>Beishuizen</w:t>
      </w:r>
      <w:proofErr w:type="spellEnd"/>
      <w:r w:rsidRPr="004C3C1A">
        <w:rPr>
          <w:rFonts w:ascii="Calibri" w:hAnsi="Calibri" w:cs="Calibri"/>
          <w:sz w:val="20"/>
          <w:szCs w:val="20"/>
        </w:rPr>
        <w:t xml:space="preserve">, A.; Tromp, S. C.; Scholten, E.; Horn, J.; van den Bergh, W. M.; H. J. M. van </w:t>
      </w:r>
      <w:proofErr w:type="spellStart"/>
      <w:r w:rsidRPr="004C3C1A">
        <w:rPr>
          <w:rFonts w:ascii="Calibri" w:hAnsi="Calibri" w:cs="Calibri"/>
          <w:sz w:val="20"/>
          <w:szCs w:val="20"/>
        </w:rPr>
        <w:t>Kranen-Mastenbroek</w:t>
      </w:r>
      <w:proofErr w:type="spellEnd"/>
      <w:r w:rsidRPr="004C3C1A">
        <w:rPr>
          <w:rFonts w:ascii="Calibri" w:hAnsi="Calibri" w:cs="Calibri"/>
          <w:sz w:val="20"/>
          <w:szCs w:val="20"/>
        </w:rPr>
        <w:t xml:space="preserve"> V; </w:t>
      </w:r>
      <w:proofErr w:type="spellStart"/>
      <w:r w:rsidRPr="004C3C1A">
        <w:rPr>
          <w:rFonts w:ascii="Calibri" w:hAnsi="Calibri" w:cs="Calibri"/>
          <w:sz w:val="20"/>
          <w:szCs w:val="20"/>
        </w:rPr>
        <w:t>Thomeer</w:t>
      </w:r>
      <w:proofErr w:type="spellEnd"/>
      <w:r w:rsidRPr="004C3C1A">
        <w:rPr>
          <w:rFonts w:ascii="Calibri" w:hAnsi="Calibri" w:cs="Calibri"/>
          <w:sz w:val="20"/>
          <w:szCs w:val="20"/>
        </w:rPr>
        <w:t xml:space="preserve">, E. C.; </w:t>
      </w:r>
      <w:proofErr w:type="spellStart"/>
      <w:r w:rsidRPr="004C3C1A">
        <w:rPr>
          <w:rFonts w:ascii="Calibri" w:hAnsi="Calibri" w:cs="Calibri"/>
          <w:sz w:val="20"/>
          <w:szCs w:val="20"/>
        </w:rPr>
        <w:t>Moudrous</w:t>
      </w:r>
      <w:proofErr w:type="spellEnd"/>
      <w:r w:rsidRPr="004C3C1A">
        <w:rPr>
          <w:rFonts w:ascii="Calibri" w:hAnsi="Calibri" w:cs="Calibri"/>
          <w:sz w:val="20"/>
          <w:szCs w:val="20"/>
        </w:rPr>
        <w:t xml:space="preserve">, W.; Aries, M.; J. A. M. van </w:t>
      </w:r>
      <w:proofErr w:type="spellStart"/>
      <w:r w:rsidRPr="004C3C1A">
        <w:rPr>
          <w:rFonts w:ascii="Calibri" w:hAnsi="Calibri" w:cs="Calibri"/>
          <w:sz w:val="20"/>
          <w:szCs w:val="20"/>
        </w:rPr>
        <w:t>Putten</w:t>
      </w:r>
      <w:proofErr w:type="spellEnd"/>
      <w:r w:rsidRPr="004C3C1A">
        <w:rPr>
          <w:rFonts w:ascii="Calibri" w:hAnsi="Calibri" w:cs="Calibri"/>
          <w:sz w:val="20"/>
          <w:szCs w:val="20"/>
        </w:rPr>
        <w:t xml:space="preserve"> M; </w:t>
      </w:r>
      <w:proofErr w:type="spellStart"/>
      <w:r w:rsidRPr="004C3C1A">
        <w:rPr>
          <w:rFonts w:ascii="Calibri" w:hAnsi="Calibri" w:cs="Calibri"/>
          <w:sz w:val="20"/>
          <w:szCs w:val="20"/>
        </w:rPr>
        <w:t>Hofmeijer</w:t>
      </w:r>
      <w:proofErr w:type="spellEnd"/>
      <w:r w:rsidRPr="004C3C1A">
        <w:rPr>
          <w:rFonts w:ascii="Calibri" w:hAnsi="Calibri" w:cs="Calibri"/>
          <w:sz w:val="20"/>
          <w:szCs w:val="20"/>
        </w:rPr>
        <w:t>, J. Myoclonus in comatose patients with electrographic status epilepticus after cardiac arrest : corresponding EEG patterns, effects of treatment and outcomes .</w:t>
      </w:r>
      <w:r w:rsidRPr="004C3C1A">
        <w:rPr>
          <w:rFonts w:ascii="Roboto" w:hAnsi="Roboto"/>
          <w:sz w:val="26"/>
          <w:szCs w:val="26"/>
        </w:rPr>
        <w:t xml:space="preserve">                        </w:t>
      </w:r>
      <w:r w:rsidRPr="004C3C1A">
        <w:rPr>
          <w:rFonts w:ascii="Calibri" w:hAnsi="Calibri" w:cs="Calibri"/>
          <w:sz w:val="20"/>
          <w:szCs w:val="20"/>
        </w:rPr>
        <w:t>Resuscitation 2023;():109745. DOI: 10.1016/j.resuscitation.2023.109745</w:t>
      </w:r>
      <w:r w:rsidRPr="004C3C1A">
        <w:rPr>
          <w:rFonts w:ascii="Roboto" w:hAnsi="Roboto"/>
          <w:sz w:val="26"/>
          <w:szCs w:val="26"/>
        </w:rPr>
        <w:t xml:space="preserve"> </w:t>
      </w:r>
    </w:p>
    <w:p w14:paraId="5321021C" w14:textId="77777777" w:rsidR="000074FC" w:rsidRP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Ostendorf AP, Hartman ME, Friess SH. Early electroencephalographic findings correlate with neurologic outcome in children following cardiac arrest. Pediatric Critical Care Medicine. 2016;17(7):667-76.</w:t>
      </w:r>
    </w:p>
    <w:p w14:paraId="0953477C" w14:textId="77777777" w:rsidR="0066628E" w:rsidRPr="007037B2" w:rsidRDefault="0066628E" w:rsidP="0066628E">
      <w:pPr>
        <w:pStyle w:val="NormalWeb"/>
        <w:divId w:val="226190593"/>
        <w:rPr>
          <w:rFonts w:asciiTheme="majorHAnsi" w:hAnsiTheme="majorHAnsi" w:cstheme="majorHAnsi"/>
          <w:sz w:val="20"/>
          <w:szCs w:val="20"/>
        </w:rPr>
      </w:pPr>
      <w:r w:rsidRPr="007037B2">
        <w:rPr>
          <w:rFonts w:asciiTheme="majorHAnsi" w:hAnsiTheme="majorHAnsi" w:cstheme="majorHAnsi"/>
          <w:sz w:val="20"/>
          <w:szCs w:val="20"/>
        </w:rPr>
        <w:t xml:space="preserve">Payne ET, Zhao XY, </w:t>
      </w:r>
      <w:proofErr w:type="spellStart"/>
      <w:r w:rsidRPr="007037B2">
        <w:rPr>
          <w:rFonts w:asciiTheme="majorHAnsi" w:hAnsiTheme="majorHAnsi" w:cstheme="majorHAnsi"/>
          <w:sz w:val="20"/>
          <w:szCs w:val="20"/>
        </w:rPr>
        <w:t>Frndova</w:t>
      </w:r>
      <w:proofErr w:type="spellEnd"/>
      <w:r w:rsidRPr="007037B2">
        <w:rPr>
          <w:rFonts w:asciiTheme="majorHAnsi" w:hAnsiTheme="majorHAnsi" w:cstheme="majorHAnsi"/>
          <w:sz w:val="20"/>
          <w:szCs w:val="20"/>
        </w:rPr>
        <w:t xml:space="preserve"> H, McBain K, Sharma R, Hutchison JS, Hahn CD. Seizure burden is independently associated with short term outcome in critically ill children. Brain. 2014 May;137(Pt 5):1429-38. </w:t>
      </w:r>
      <w:proofErr w:type="spellStart"/>
      <w:r w:rsidRPr="007037B2">
        <w:rPr>
          <w:rFonts w:asciiTheme="majorHAnsi" w:hAnsiTheme="majorHAnsi" w:cstheme="majorHAnsi"/>
          <w:sz w:val="20"/>
          <w:szCs w:val="20"/>
        </w:rPr>
        <w:t>doi</w:t>
      </w:r>
      <w:proofErr w:type="spellEnd"/>
      <w:r w:rsidRPr="007037B2">
        <w:rPr>
          <w:rFonts w:asciiTheme="majorHAnsi" w:hAnsiTheme="majorHAnsi" w:cstheme="majorHAnsi"/>
          <w:sz w:val="20"/>
          <w:szCs w:val="20"/>
        </w:rPr>
        <w:t xml:space="preserve">: 10.1093/brain/awu042. </w:t>
      </w:r>
      <w:proofErr w:type="spellStart"/>
      <w:r w:rsidRPr="007037B2">
        <w:rPr>
          <w:rFonts w:asciiTheme="majorHAnsi" w:hAnsiTheme="majorHAnsi" w:cstheme="majorHAnsi"/>
          <w:sz w:val="20"/>
          <w:szCs w:val="20"/>
        </w:rPr>
        <w:t>Epub</w:t>
      </w:r>
      <w:proofErr w:type="spellEnd"/>
      <w:r w:rsidRPr="007037B2">
        <w:rPr>
          <w:rFonts w:asciiTheme="majorHAnsi" w:hAnsiTheme="majorHAnsi" w:cstheme="majorHAnsi"/>
          <w:sz w:val="20"/>
          <w:szCs w:val="20"/>
        </w:rPr>
        <w:t xml:space="preserve"> 2014 Mar 4. PMID: 24595203; PMCID: PMC3999716</w:t>
      </w:r>
    </w:p>
    <w:p w14:paraId="5AEA0DE7" w14:textId="77777777" w:rsidR="0066628E" w:rsidRPr="004C3C1A" w:rsidRDefault="0066628E" w:rsidP="0066628E">
      <w:pPr>
        <w:pStyle w:val="NormalWeb"/>
        <w:divId w:val="226190593"/>
        <w:rPr>
          <w:rFonts w:ascii="Roboto" w:hAnsi="Roboto"/>
          <w:sz w:val="26"/>
          <w:szCs w:val="26"/>
        </w:rPr>
      </w:pPr>
      <w:proofErr w:type="spellStart"/>
      <w:r w:rsidRPr="004C3C1A">
        <w:rPr>
          <w:rFonts w:asciiTheme="majorHAnsi" w:hAnsiTheme="majorHAnsi" w:cstheme="majorHAnsi"/>
          <w:sz w:val="20"/>
          <w:szCs w:val="20"/>
        </w:rPr>
        <w:t>Ruijter</w:t>
      </w:r>
      <w:proofErr w:type="spellEnd"/>
      <w:r w:rsidRPr="004C3C1A">
        <w:rPr>
          <w:rFonts w:asciiTheme="majorHAnsi" w:hAnsiTheme="majorHAnsi" w:cstheme="majorHAnsi"/>
          <w:sz w:val="20"/>
          <w:szCs w:val="20"/>
        </w:rPr>
        <w:t xml:space="preserve">, B. J.; Keijzer, H. M.; </w:t>
      </w:r>
      <w:proofErr w:type="spellStart"/>
      <w:r w:rsidRPr="004C3C1A">
        <w:rPr>
          <w:rFonts w:asciiTheme="majorHAnsi" w:hAnsiTheme="majorHAnsi" w:cstheme="majorHAnsi"/>
          <w:sz w:val="20"/>
          <w:szCs w:val="20"/>
        </w:rPr>
        <w:t>Tjepkema-Cloostermans</w:t>
      </w:r>
      <w:proofErr w:type="spellEnd"/>
      <w:r w:rsidRPr="004C3C1A">
        <w:rPr>
          <w:rFonts w:asciiTheme="majorHAnsi" w:hAnsiTheme="majorHAnsi" w:cstheme="majorHAnsi"/>
          <w:sz w:val="20"/>
          <w:szCs w:val="20"/>
        </w:rPr>
        <w:t xml:space="preserve">, M. C.; Blans, M. J.; </w:t>
      </w:r>
      <w:proofErr w:type="spellStart"/>
      <w:r w:rsidRPr="004C3C1A">
        <w:rPr>
          <w:rFonts w:asciiTheme="majorHAnsi" w:hAnsiTheme="majorHAnsi" w:cstheme="majorHAnsi"/>
          <w:sz w:val="20"/>
          <w:szCs w:val="20"/>
        </w:rPr>
        <w:t>Beishuizen</w:t>
      </w:r>
      <w:proofErr w:type="spellEnd"/>
      <w:r w:rsidRPr="004C3C1A">
        <w:rPr>
          <w:rFonts w:asciiTheme="majorHAnsi" w:hAnsiTheme="majorHAnsi" w:cstheme="majorHAnsi"/>
          <w:sz w:val="20"/>
          <w:szCs w:val="20"/>
        </w:rPr>
        <w:t xml:space="preserve">, A.; Tromp, S. C.; Scholten, E.; Horn, J.; van </w:t>
      </w:r>
      <w:proofErr w:type="spellStart"/>
      <w:r w:rsidRPr="004C3C1A">
        <w:rPr>
          <w:rFonts w:asciiTheme="majorHAnsi" w:hAnsiTheme="majorHAnsi" w:cstheme="majorHAnsi"/>
          <w:sz w:val="20"/>
          <w:szCs w:val="20"/>
        </w:rPr>
        <w:t>Rootselaar</w:t>
      </w:r>
      <w:proofErr w:type="spellEnd"/>
      <w:r w:rsidRPr="004C3C1A">
        <w:rPr>
          <w:rFonts w:asciiTheme="majorHAnsi" w:hAnsiTheme="majorHAnsi" w:cstheme="majorHAnsi"/>
          <w:sz w:val="20"/>
          <w:szCs w:val="20"/>
        </w:rPr>
        <w:t xml:space="preserve">, A. F.; Admiraal, M. M.; van den Bergh, W. M.; Elting, J. J.; </w:t>
      </w:r>
      <w:proofErr w:type="spellStart"/>
      <w:r w:rsidRPr="004C3C1A">
        <w:rPr>
          <w:rFonts w:asciiTheme="majorHAnsi" w:hAnsiTheme="majorHAnsi" w:cstheme="majorHAnsi"/>
          <w:sz w:val="20"/>
          <w:szCs w:val="20"/>
        </w:rPr>
        <w:t>Foudraine</w:t>
      </w:r>
      <w:proofErr w:type="spellEnd"/>
      <w:r w:rsidRPr="004C3C1A">
        <w:rPr>
          <w:rFonts w:asciiTheme="majorHAnsi" w:hAnsiTheme="majorHAnsi" w:cstheme="majorHAnsi"/>
          <w:sz w:val="20"/>
          <w:szCs w:val="20"/>
        </w:rPr>
        <w:t xml:space="preserve">, N. A.; </w:t>
      </w:r>
      <w:proofErr w:type="spellStart"/>
      <w:r w:rsidRPr="004C3C1A">
        <w:rPr>
          <w:rFonts w:asciiTheme="majorHAnsi" w:hAnsiTheme="majorHAnsi" w:cstheme="majorHAnsi"/>
          <w:sz w:val="20"/>
          <w:szCs w:val="20"/>
        </w:rPr>
        <w:t>Kornips</w:t>
      </w:r>
      <w:proofErr w:type="spellEnd"/>
      <w:r w:rsidRPr="004C3C1A">
        <w:rPr>
          <w:rFonts w:asciiTheme="majorHAnsi" w:hAnsiTheme="majorHAnsi" w:cstheme="majorHAnsi"/>
          <w:sz w:val="20"/>
          <w:szCs w:val="20"/>
        </w:rPr>
        <w:t xml:space="preserve">, F. H. M.; van </w:t>
      </w:r>
      <w:proofErr w:type="spellStart"/>
      <w:r w:rsidRPr="004C3C1A">
        <w:rPr>
          <w:rFonts w:asciiTheme="majorHAnsi" w:hAnsiTheme="majorHAnsi" w:cstheme="majorHAnsi"/>
          <w:sz w:val="20"/>
          <w:szCs w:val="20"/>
        </w:rPr>
        <w:t>Kranen-Mastenbroek</w:t>
      </w:r>
      <w:proofErr w:type="spellEnd"/>
      <w:r w:rsidRPr="004C3C1A">
        <w:rPr>
          <w:rFonts w:asciiTheme="majorHAnsi" w:hAnsiTheme="majorHAnsi" w:cstheme="majorHAnsi"/>
          <w:sz w:val="20"/>
          <w:szCs w:val="20"/>
        </w:rPr>
        <w:t xml:space="preserve">, </w:t>
      </w:r>
      <w:proofErr w:type="spellStart"/>
      <w:r w:rsidRPr="004C3C1A">
        <w:rPr>
          <w:rFonts w:asciiTheme="majorHAnsi" w:hAnsiTheme="majorHAnsi" w:cstheme="majorHAnsi"/>
          <w:sz w:val="20"/>
          <w:szCs w:val="20"/>
        </w:rPr>
        <w:t>Vhjm</w:t>
      </w:r>
      <w:proofErr w:type="spellEnd"/>
      <w:r w:rsidRPr="004C3C1A">
        <w:rPr>
          <w:rFonts w:asciiTheme="majorHAnsi" w:hAnsiTheme="majorHAnsi" w:cstheme="majorHAnsi"/>
          <w:sz w:val="20"/>
          <w:szCs w:val="20"/>
        </w:rPr>
        <w:t xml:space="preserve">; </w:t>
      </w:r>
      <w:proofErr w:type="spellStart"/>
      <w:r w:rsidRPr="004C3C1A">
        <w:rPr>
          <w:rFonts w:asciiTheme="majorHAnsi" w:hAnsiTheme="majorHAnsi" w:cstheme="majorHAnsi"/>
          <w:sz w:val="20"/>
          <w:szCs w:val="20"/>
        </w:rPr>
        <w:t>Rouhl</w:t>
      </w:r>
      <w:proofErr w:type="spellEnd"/>
      <w:r w:rsidRPr="004C3C1A">
        <w:rPr>
          <w:rFonts w:asciiTheme="majorHAnsi" w:hAnsiTheme="majorHAnsi" w:cstheme="majorHAnsi"/>
          <w:sz w:val="20"/>
          <w:szCs w:val="20"/>
        </w:rPr>
        <w:t xml:space="preserve">, R. P. W.; </w:t>
      </w:r>
      <w:proofErr w:type="spellStart"/>
      <w:r w:rsidRPr="004C3C1A">
        <w:rPr>
          <w:rFonts w:asciiTheme="majorHAnsi" w:hAnsiTheme="majorHAnsi" w:cstheme="majorHAnsi"/>
          <w:sz w:val="20"/>
          <w:szCs w:val="20"/>
        </w:rPr>
        <w:t>Thomeer</w:t>
      </w:r>
      <w:proofErr w:type="spellEnd"/>
      <w:r w:rsidRPr="004C3C1A">
        <w:rPr>
          <w:rFonts w:asciiTheme="majorHAnsi" w:hAnsiTheme="majorHAnsi" w:cstheme="majorHAnsi"/>
          <w:sz w:val="20"/>
          <w:szCs w:val="20"/>
        </w:rPr>
        <w:t xml:space="preserve">, E. C.; </w:t>
      </w:r>
      <w:proofErr w:type="spellStart"/>
      <w:r w:rsidRPr="004C3C1A">
        <w:rPr>
          <w:rFonts w:asciiTheme="majorHAnsi" w:hAnsiTheme="majorHAnsi" w:cstheme="majorHAnsi"/>
          <w:sz w:val="20"/>
          <w:szCs w:val="20"/>
        </w:rPr>
        <w:t>Moudrous</w:t>
      </w:r>
      <w:proofErr w:type="spellEnd"/>
      <w:r w:rsidRPr="004C3C1A">
        <w:rPr>
          <w:rFonts w:asciiTheme="majorHAnsi" w:hAnsiTheme="majorHAnsi" w:cstheme="majorHAnsi"/>
          <w:sz w:val="20"/>
          <w:szCs w:val="20"/>
        </w:rPr>
        <w:t xml:space="preserve">, W.; Nijhuis, F. A. P.; Booij, S. J.; Hoedemaekers, C. W. E.; </w:t>
      </w:r>
      <w:proofErr w:type="spellStart"/>
      <w:r w:rsidRPr="004C3C1A">
        <w:rPr>
          <w:rFonts w:asciiTheme="majorHAnsi" w:hAnsiTheme="majorHAnsi" w:cstheme="majorHAnsi"/>
          <w:sz w:val="20"/>
          <w:szCs w:val="20"/>
        </w:rPr>
        <w:t>Doorduin</w:t>
      </w:r>
      <w:proofErr w:type="spellEnd"/>
      <w:r w:rsidRPr="004C3C1A">
        <w:rPr>
          <w:rFonts w:asciiTheme="majorHAnsi" w:hAnsiTheme="majorHAnsi" w:cstheme="majorHAnsi"/>
          <w:sz w:val="20"/>
          <w:szCs w:val="20"/>
        </w:rPr>
        <w:t xml:space="preserve">, J.; Taccone, F. S.; van der Palen, J.; van </w:t>
      </w:r>
      <w:proofErr w:type="spellStart"/>
      <w:r w:rsidRPr="004C3C1A">
        <w:rPr>
          <w:rFonts w:asciiTheme="majorHAnsi" w:hAnsiTheme="majorHAnsi" w:cstheme="majorHAnsi"/>
          <w:sz w:val="20"/>
          <w:szCs w:val="20"/>
        </w:rPr>
        <w:t>Putten</w:t>
      </w:r>
      <w:proofErr w:type="spellEnd"/>
      <w:r w:rsidRPr="004C3C1A">
        <w:rPr>
          <w:rFonts w:asciiTheme="majorHAnsi" w:hAnsiTheme="majorHAnsi" w:cstheme="majorHAnsi"/>
          <w:sz w:val="20"/>
          <w:szCs w:val="20"/>
        </w:rPr>
        <w:t xml:space="preserve">, </w:t>
      </w:r>
      <w:proofErr w:type="spellStart"/>
      <w:r w:rsidRPr="004C3C1A">
        <w:rPr>
          <w:rFonts w:asciiTheme="majorHAnsi" w:hAnsiTheme="majorHAnsi" w:cstheme="majorHAnsi"/>
          <w:sz w:val="20"/>
          <w:szCs w:val="20"/>
        </w:rPr>
        <w:t>Mjam</w:t>
      </w:r>
      <w:proofErr w:type="spellEnd"/>
      <w:r w:rsidRPr="004C3C1A">
        <w:rPr>
          <w:rFonts w:asciiTheme="majorHAnsi" w:hAnsiTheme="majorHAnsi" w:cstheme="majorHAnsi"/>
          <w:sz w:val="20"/>
          <w:szCs w:val="20"/>
        </w:rPr>
        <w:t xml:space="preserve">; </w:t>
      </w:r>
      <w:proofErr w:type="spellStart"/>
      <w:r w:rsidRPr="004C3C1A">
        <w:rPr>
          <w:rFonts w:asciiTheme="majorHAnsi" w:hAnsiTheme="majorHAnsi" w:cstheme="majorHAnsi"/>
          <w:sz w:val="20"/>
          <w:szCs w:val="20"/>
        </w:rPr>
        <w:t>Hofmeijer</w:t>
      </w:r>
      <w:proofErr w:type="spellEnd"/>
      <w:r w:rsidRPr="004C3C1A">
        <w:rPr>
          <w:rFonts w:asciiTheme="majorHAnsi" w:hAnsiTheme="majorHAnsi" w:cstheme="majorHAnsi"/>
          <w:sz w:val="20"/>
          <w:szCs w:val="20"/>
        </w:rPr>
        <w:t>, J.; Telstar Investigators                                                    Treating Rhythmic and Periodic EEG Patterns in Comatose Survivors of Cardiac Arrest .                      New England journal of medicine 2022;386(8):724. DOI: 10.1056/NEJMoa2115998</w:t>
      </w:r>
      <w:r w:rsidRPr="004C3C1A">
        <w:rPr>
          <w:rFonts w:ascii="Roboto" w:hAnsi="Roboto"/>
          <w:sz w:val="26"/>
          <w:szCs w:val="26"/>
        </w:rPr>
        <w:t xml:space="preserve"> </w:t>
      </w:r>
    </w:p>
    <w:p w14:paraId="6024370D" w14:textId="77777777" w:rsidR="0066628E" w:rsidRPr="004C3C1A" w:rsidRDefault="0066628E" w:rsidP="0066628E">
      <w:pPr>
        <w:pStyle w:val="NormalWeb"/>
        <w:divId w:val="226190593"/>
        <w:rPr>
          <w:rFonts w:asciiTheme="majorHAnsi" w:hAnsiTheme="majorHAnsi" w:cstheme="majorHAnsi"/>
          <w:sz w:val="20"/>
          <w:szCs w:val="20"/>
        </w:rPr>
      </w:pPr>
      <w:proofErr w:type="spellStart"/>
      <w:r w:rsidRPr="004C3C1A">
        <w:rPr>
          <w:rFonts w:asciiTheme="majorHAnsi" w:hAnsiTheme="majorHAnsi" w:cstheme="majorHAnsi"/>
          <w:sz w:val="20"/>
          <w:szCs w:val="20"/>
        </w:rPr>
        <w:lastRenderedPageBreak/>
        <w:t>Srinivasakumar</w:t>
      </w:r>
      <w:proofErr w:type="spellEnd"/>
      <w:r w:rsidRPr="004C3C1A">
        <w:rPr>
          <w:rFonts w:asciiTheme="majorHAnsi" w:hAnsiTheme="majorHAnsi" w:cstheme="majorHAnsi"/>
          <w:sz w:val="20"/>
          <w:szCs w:val="20"/>
        </w:rPr>
        <w:t xml:space="preserve"> P, </w:t>
      </w:r>
      <w:proofErr w:type="spellStart"/>
      <w:r w:rsidRPr="004C3C1A">
        <w:rPr>
          <w:rFonts w:asciiTheme="majorHAnsi" w:hAnsiTheme="majorHAnsi" w:cstheme="majorHAnsi"/>
          <w:sz w:val="20"/>
          <w:szCs w:val="20"/>
        </w:rPr>
        <w:t>Zempel</w:t>
      </w:r>
      <w:proofErr w:type="spellEnd"/>
      <w:r w:rsidRPr="004C3C1A">
        <w:rPr>
          <w:rFonts w:asciiTheme="majorHAnsi" w:hAnsiTheme="majorHAnsi" w:cstheme="majorHAnsi"/>
          <w:sz w:val="20"/>
          <w:szCs w:val="20"/>
        </w:rPr>
        <w:t xml:space="preserve"> J, Trivedi S, Wallendorf M, Rao R, Smith B, et al. Treating EEG Seizures in Hypoxic Ischemic Encephalopathy: A Randomized Controlled Trial. Pediatrics. 2015;136(5</w:t>
      </w:r>
      <w:proofErr w:type="gramStart"/>
      <w:r w:rsidRPr="004C3C1A">
        <w:rPr>
          <w:rFonts w:asciiTheme="majorHAnsi" w:hAnsiTheme="majorHAnsi" w:cstheme="majorHAnsi"/>
          <w:sz w:val="20"/>
          <w:szCs w:val="20"/>
        </w:rPr>
        <w:t>):e</w:t>
      </w:r>
      <w:proofErr w:type="gramEnd"/>
      <w:r w:rsidRPr="004C3C1A">
        <w:rPr>
          <w:rFonts w:asciiTheme="majorHAnsi" w:hAnsiTheme="majorHAnsi" w:cstheme="majorHAnsi"/>
          <w:sz w:val="20"/>
          <w:szCs w:val="20"/>
        </w:rPr>
        <w:t>1302-9.</w:t>
      </w:r>
    </w:p>
    <w:p w14:paraId="7F7DC87B" w14:textId="77777777" w:rsidR="000074FC" w:rsidRPr="000074FC" w:rsidRDefault="000074FC" w:rsidP="000074FC">
      <w:pPr>
        <w:pStyle w:val="NormalWeb"/>
        <w:spacing w:after="0"/>
        <w:divId w:val="226190593"/>
        <w:rPr>
          <w:rFonts w:ascii="Calibri" w:hAnsi="Calibri" w:cs="Calibri"/>
          <w:color w:val="000000"/>
          <w:sz w:val="20"/>
          <w:szCs w:val="20"/>
          <w:lang w:val="en"/>
        </w:rPr>
      </w:pPr>
      <w:r w:rsidRPr="000074FC">
        <w:rPr>
          <w:rFonts w:ascii="Calibri" w:hAnsi="Calibri" w:cs="Calibri"/>
          <w:color w:val="000000"/>
          <w:sz w:val="20"/>
          <w:szCs w:val="20"/>
          <w:lang w:val="en"/>
        </w:rPr>
        <w:t>Topjian AA, Sanchez SM, Shults J, Berg RA, Dlugos DJ, Abend NS. Early Electroencephalographic Background Features Predict Outcomes in Children Resuscitated from Cardiac Arrest. Pediatric Critical Care Medicine. 2016;17(6):547-57.</w:t>
      </w:r>
    </w:p>
    <w:p w14:paraId="6860C948" w14:textId="77777777" w:rsidR="0066628E" w:rsidRPr="004C3C1A" w:rsidRDefault="0066628E" w:rsidP="0066628E">
      <w:pPr>
        <w:pStyle w:val="NormalWeb"/>
        <w:spacing w:before="0" w:beforeAutospacing="0" w:after="0" w:afterAutospacing="0"/>
        <w:divId w:val="226190593"/>
        <w:rPr>
          <w:rFonts w:ascii="Calibri" w:hAnsi="Calibri" w:cs="Calibri"/>
          <w:sz w:val="20"/>
          <w:szCs w:val="20"/>
        </w:rPr>
      </w:pPr>
      <w:r w:rsidRPr="004C3C1A">
        <w:rPr>
          <w:rFonts w:ascii="Calibri" w:hAnsi="Calibri" w:cs="Calibri"/>
          <w:sz w:val="20"/>
          <w:szCs w:val="20"/>
        </w:rPr>
        <w:t xml:space="preserve">Topjian AA, Scholefield BR, Pinto NP, Fink EL, Buysse CMP, Haywood K, et al. P-COSCA (Pediatric Core Outcome Set for Cardiac Arrest) in Children: An Advisory Statement </w:t>
      </w:r>
      <w:proofErr w:type="gramStart"/>
      <w:r w:rsidRPr="004C3C1A">
        <w:rPr>
          <w:rFonts w:ascii="Calibri" w:hAnsi="Calibri" w:cs="Calibri"/>
          <w:sz w:val="20"/>
          <w:szCs w:val="20"/>
        </w:rPr>
        <w:t>From</w:t>
      </w:r>
      <w:proofErr w:type="gramEnd"/>
      <w:r w:rsidRPr="004C3C1A">
        <w:rPr>
          <w:rFonts w:ascii="Calibri" w:hAnsi="Calibri" w:cs="Calibri"/>
          <w:sz w:val="20"/>
          <w:szCs w:val="20"/>
        </w:rPr>
        <w:t xml:space="preserve"> the International Liaison Committee on Resuscitation. Resuscitation. </w:t>
      </w:r>
      <w:proofErr w:type="gramStart"/>
      <w:r w:rsidRPr="004C3C1A">
        <w:rPr>
          <w:rFonts w:ascii="Calibri" w:hAnsi="Calibri" w:cs="Calibri"/>
          <w:sz w:val="20"/>
          <w:szCs w:val="20"/>
        </w:rPr>
        <w:t>2021;162:351</w:t>
      </w:r>
      <w:proofErr w:type="gramEnd"/>
      <w:r w:rsidRPr="004C3C1A">
        <w:rPr>
          <w:rFonts w:ascii="Calibri" w:hAnsi="Calibri" w:cs="Calibri"/>
          <w:sz w:val="20"/>
          <w:szCs w:val="20"/>
        </w:rPr>
        <w:t>-64.</w:t>
      </w:r>
    </w:p>
    <w:p w14:paraId="6416CE02" w14:textId="77777777" w:rsidR="0066628E" w:rsidRPr="004C3C1A" w:rsidRDefault="0066628E" w:rsidP="0066628E">
      <w:pPr>
        <w:pStyle w:val="NormalWeb"/>
        <w:spacing w:before="0" w:beforeAutospacing="0" w:after="0" w:afterAutospacing="0"/>
        <w:divId w:val="226190593"/>
        <w:rPr>
          <w:rFonts w:ascii="Calibri" w:hAnsi="Calibri" w:cs="Calibri"/>
          <w:sz w:val="20"/>
          <w:szCs w:val="20"/>
        </w:rPr>
      </w:pPr>
    </w:p>
    <w:p w14:paraId="1E6F2736" w14:textId="45D945A1" w:rsidR="0066628E" w:rsidRDefault="0066628E" w:rsidP="008410B4">
      <w:pPr>
        <w:pStyle w:val="NormalWeb"/>
        <w:spacing w:before="0" w:beforeAutospacing="0" w:after="0" w:afterAutospacing="0"/>
        <w:divId w:val="226190593"/>
        <w:rPr>
          <w:rFonts w:ascii="Calibri" w:eastAsia="Times New Roman" w:hAnsi="Calibri" w:cs="Calibri"/>
          <w:caps/>
          <w:color w:val="000000"/>
          <w:sz w:val="30"/>
          <w:szCs w:val="30"/>
          <w:lang w:val="en"/>
        </w:rPr>
      </w:pPr>
      <w:r w:rsidRPr="004C3C1A">
        <w:rPr>
          <w:rFonts w:ascii="Calibri" w:hAnsi="Calibri" w:cs="Calibri"/>
          <w:sz w:val="20"/>
          <w:szCs w:val="20"/>
        </w:rPr>
        <w:t xml:space="preserve">Young L, Berg M, Soll R. Prophylactic barbiturate use for the prevention of morbidity and mortality following perinatal asphyxia. Cochrane Database Syst Rev. 2016 May 5;2016(5):CD001240. </w:t>
      </w:r>
      <w:proofErr w:type="spellStart"/>
      <w:r w:rsidRPr="004C3C1A">
        <w:rPr>
          <w:rFonts w:ascii="Calibri" w:hAnsi="Calibri" w:cs="Calibri"/>
          <w:sz w:val="20"/>
          <w:szCs w:val="20"/>
        </w:rPr>
        <w:t>doi</w:t>
      </w:r>
      <w:proofErr w:type="spellEnd"/>
      <w:r w:rsidRPr="004C3C1A">
        <w:rPr>
          <w:rFonts w:ascii="Calibri" w:hAnsi="Calibri" w:cs="Calibri"/>
          <w:sz w:val="20"/>
          <w:szCs w:val="20"/>
        </w:rPr>
        <w:t>: 10.1002/14651858.CD001240.pub3. PMID: 27149645; PMCID: PMC8520740.</w:t>
      </w:r>
    </w:p>
    <w:p w14:paraId="278AE1DF" w14:textId="25B47715" w:rsidR="00022A0B" w:rsidRDefault="00022A0B">
      <w:pPr>
        <w:pStyle w:val="NormalWeb"/>
        <w:spacing w:before="0" w:beforeAutospacing="0" w:after="0" w:afterAutospacing="0"/>
        <w:divId w:val="1237473748"/>
        <w:rPr>
          <w:rFonts w:ascii="Calibri" w:hAnsi="Calibri" w:cs="Calibri"/>
          <w:color w:val="000000"/>
          <w:sz w:val="16"/>
          <w:szCs w:val="16"/>
          <w:lang w:val="en"/>
        </w:rPr>
      </w:pPr>
    </w:p>
    <w:p w14:paraId="7F4BF50C" w14:textId="77777777" w:rsidR="00671D14" w:rsidRDefault="00671D14">
      <w:pPr>
        <w:pStyle w:val="NormalWeb"/>
        <w:spacing w:before="0" w:beforeAutospacing="0" w:after="0" w:afterAutospacing="0"/>
        <w:divId w:val="1237473748"/>
        <w:rPr>
          <w:rFonts w:ascii="Calibri" w:hAnsi="Calibri" w:cs="Calibri"/>
          <w:color w:val="000000"/>
          <w:sz w:val="16"/>
          <w:szCs w:val="16"/>
          <w:lang w:val="en"/>
        </w:rPr>
      </w:pPr>
    </w:p>
    <w:sectPr w:rsidR="00671D1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63E"/>
    <w:multiLevelType w:val="hybridMultilevel"/>
    <w:tmpl w:val="7186A0E6"/>
    <w:lvl w:ilvl="0" w:tplc="2A6A8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5547B"/>
    <w:multiLevelType w:val="hybridMultilevel"/>
    <w:tmpl w:val="9410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583815">
    <w:abstractNumId w:val="1"/>
  </w:num>
  <w:num w:numId="2" w16cid:durableId="36880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400&lt;/item&gt;&lt;item&gt;8685&lt;/item&gt;&lt;item&gt;8696&lt;/item&gt;&lt;item&gt;8709&lt;/item&gt;&lt;item&gt;8719&lt;/item&gt;&lt;item&gt;8732&lt;/item&gt;&lt;item&gt;8744&lt;/item&gt;&lt;/record-ids&gt;&lt;/item&gt;&lt;/Libraries&gt;"/>
  </w:docVars>
  <w:rsids>
    <w:rsidRoot w:val="00505457"/>
    <w:rsid w:val="000074FC"/>
    <w:rsid w:val="000217DC"/>
    <w:rsid w:val="00022A0B"/>
    <w:rsid w:val="001419F8"/>
    <w:rsid w:val="001E3052"/>
    <w:rsid w:val="001F2432"/>
    <w:rsid w:val="00292B29"/>
    <w:rsid w:val="002A38B7"/>
    <w:rsid w:val="00312403"/>
    <w:rsid w:val="00345E08"/>
    <w:rsid w:val="0036280D"/>
    <w:rsid w:val="003A0306"/>
    <w:rsid w:val="00434A4A"/>
    <w:rsid w:val="00454827"/>
    <w:rsid w:val="00474F80"/>
    <w:rsid w:val="00484F8A"/>
    <w:rsid w:val="00505457"/>
    <w:rsid w:val="005656C4"/>
    <w:rsid w:val="00587500"/>
    <w:rsid w:val="005929D8"/>
    <w:rsid w:val="005A6B8F"/>
    <w:rsid w:val="005D19CF"/>
    <w:rsid w:val="005F2208"/>
    <w:rsid w:val="006508E6"/>
    <w:rsid w:val="006511BF"/>
    <w:rsid w:val="006600D0"/>
    <w:rsid w:val="0066628E"/>
    <w:rsid w:val="00671D14"/>
    <w:rsid w:val="0069427D"/>
    <w:rsid w:val="00794DBC"/>
    <w:rsid w:val="008410B4"/>
    <w:rsid w:val="008E623A"/>
    <w:rsid w:val="00904669"/>
    <w:rsid w:val="00A942B6"/>
    <w:rsid w:val="00B105AC"/>
    <w:rsid w:val="00B638E9"/>
    <w:rsid w:val="00C317E9"/>
    <w:rsid w:val="00E83553"/>
    <w:rsid w:val="00EC1B5E"/>
    <w:rsid w:val="00F047A8"/>
    <w:rsid w:val="00F932B4"/>
    <w:rsid w:val="00FA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1DB9"/>
  <w15:docId w15:val="{747434F0-7DA4-4F92-9033-15774C38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appendix-title-first">
    <w:name w:val="appendix-title-first"/>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105AC"/>
    <w:rPr>
      <w:sz w:val="16"/>
      <w:szCs w:val="16"/>
    </w:rPr>
  </w:style>
  <w:style w:type="paragraph" w:customStyle="1" w:styleId="EndNoteBibliographyTitle">
    <w:name w:val="EndNote Bibliography Title"/>
    <w:basedOn w:val="Normal"/>
    <w:link w:val="EndNoteBibliographyTitleChar"/>
    <w:rsid w:val="008E623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8E623A"/>
    <w:rPr>
      <w:rFonts w:ascii="Times New Roman" w:hAnsi="Times New Roman" w:cs="Times New Roman"/>
      <w:noProof/>
      <w:sz w:val="24"/>
    </w:rPr>
  </w:style>
  <w:style w:type="paragraph" w:customStyle="1" w:styleId="EndNoteBibliography">
    <w:name w:val="EndNote Bibliography"/>
    <w:basedOn w:val="Normal"/>
    <w:link w:val="EndNoteBibliographyChar"/>
    <w:rsid w:val="008E623A"/>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8E623A"/>
    <w:rPr>
      <w:rFonts w:ascii="Times New Roman" w:hAnsi="Times New Roman" w:cs="Times New Roman"/>
      <w:noProof/>
      <w:sz w:val="24"/>
    </w:rPr>
  </w:style>
  <w:style w:type="paragraph" w:styleId="Revision">
    <w:name w:val="Revision"/>
    <w:hidden/>
    <w:uiPriority w:val="99"/>
    <w:semiHidden/>
    <w:rsid w:val="001F2432"/>
    <w:pPr>
      <w:spacing w:after="0" w:line="240" w:lineRule="auto"/>
    </w:pPr>
  </w:style>
  <w:style w:type="paragraph" w:styleId="CommentText">
    <w:name w:val="annotation text"/>
    <w:basedOn w:val="Normal"/>
    <w:link w:val="CommentTextChar"/>
    <w:uiPriority w:val="99"/>
    <w:unhideWhenUsed/>
    <w:rsid w:val="001F2432"/>
    <w:pPr>
      <w:spacing w:line="240" w:lineRule="auto"/>
    </w:pPr>
    <w:rPr>
      <w:sz w:val="20"/>
      <w:szCs w:val="20"/>
    </w:rPr>
  </w:style>
  <w:style w:type="character" w:customStyle="1" w:styleId="CommentTextChar">
    <w:name w:val="Comment Text Char"/>
    <w:basedOn w:val="DefaultParagraphFont"/>
    <w:link w:val="CommentText"/>
    <w:uiPriority w:val="99"/>
    <w:rsid w:val="001F2432"/>
    <w:rPr>
      <w:sz w:val="20"/>
      <w:szCs w:val="20"/>
    </w:rPr>
  </w:style>
  <w:style w:type="paragraph" w:styleId="CommentSubject">
    <w:name w:val="annotation subject"/>
    <w:basedOn w:val="CommentText"/>
    <w:next w:val="CommentText"/>
    <w:link w:val="CommentSubjectChar"/>
    <w:uiPriority w:val="99"/>
    <w:semiHidden/>
    <w:unhideWhenUsed/>
    <w:rsid w:val="001F2432"/>
    <w:rPr>
      <w:b/>
      <w:bCs/>
    </w:rPr>
  </w:style>
  <w:style w:type="character" w:customStyle="1" w:styleId="CommentSubjectChar">
    <w:name w:val="Comment Subject Char"/>
    <w:basedOn w:val="CommentTextChar"/>
    <w:link w:val="CommentSubject"/>
    <w:uiPriority w:val="99"/>
    <w:semiHidden/>
    <w:rsid w:val="001F2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6042">
      <w:marLeft w:val="0"/>
      <w:marRight w:val="0"/>
      <w:marTop w:val="0"/>
      <w:marBottom w:val="0"/>
      <w:divBdr>
        <w:top w:val="none" w:sz="0" w:space="0" w:color="auto"/>
        <w:left w:val="none" w:sz="0" w:space="0" w:color="auto"/>
        <w:bottom w:val="none" w:sz="0" w:space="0" w:color="auto"/>
        <w:right w:val="none" w:sz="0" w:space="0" w:color="auto"/>
      </w:divBdr>
      <w:divsChild>
        <w:div w:id="312410442">
          <w:marLeft w:val="0"/>
          <w:marRight w:val="0"/>
          <w:marTop w:val="0"/>
          <w:marBottom w:val="0"/>
          <w:divBdr>
            <w:top w:val="none" w:sz="0" w:space="0" w:color="auto"/>
            <w:left w:val="none" w:sz="0" w:space="0" w:color="auto"/>
            <w:bottom w:val="none" w:sz="0" w:space="0" w:color="auto"/>
            <w:right w:val="none" w:sz="0" w:space="0" w:color="auto"/>
          </w:divBdr>
          <w:divsChild>
            <w:div w:id="888539181">
              <w:marLeft w:val="0"/>
              <w:marRight w:val="0"/>
              <w:marTop w:val="0"/>
              <w:marBottom w:val="0"/>
              <w:divBdr>
                <w:top w:val="none" w:sz="0" w:space="0" w:color="auto"/>
                <w:left w:val="none" w:sz="0" w:space="0" w:color="auto"/>
                <w:bottom w:val="none" w:sz="0" w:space="0" w:color="auto"/>
                <w:right w:val="none" w:sz="0" w:space="0" w:color="auto"/>
              </w:divBdr>
              <w:divsChild>
                <w:div w:id="107942161">
                  <w:marLeft w:val="0"/>
                  <w:marRight w:val="0"/>
                  <w:marTop w:val="0"/>
                  <w:marBottom w:val="0"/>
                  <w:divBdr>
                    <w:top w:val="none" w:sz="0" w:space="0" w:color="auto"/>
                    <w:left w:val="none" w:sz="0" w:space="0" w:color="auto"/>
                    <w:bottom w:val="none" w:sz="0" w:space="0" w:color="auto"/>
                    <w:right w:val="none" w:sz="0" w:space="0" w:color="auto"/>
                  </w:divBdr>
                  <w:divsChild>
                    <w:div w:id="1286086331">
                      <w:marLeft w:val="0"/>
                      <w:marRight w:val="0"/>
                      <w:marTop w:val="0"/>
                      <w:marBottom w:val="0"/>
                      <w:divBdr>
                        <w:top w:val="none" w:sz="0" w:space="0" w:color="auto"/>
                        <w:left w:val="none" w:sz="0" w:space="0" w:color="auto"/>
                        <w:bottom w:val="none" w:sz="0" w:space="0" w:color="auto"/>
                        <w:right w:val="none" w:sz="0" w:space="0" w:color="auto"/>
                      </w:divBdr>
                      <w:divsChild>
                        <w:div w:id="622424751">
                          <w:marLeft w:val="0"/>
                          <w:marRight w:val="0"/>
                          <w:marTop w:val="0"/>
                          <w:marBottom w:val="0"/>
                          <w:divBdr>
                            <w:top w:val="none" w:sz="0" w:space="0" w:color="auto"/>
                            <w:left w:val="none" w:sz="0" w:space="0" w:color="auto"/>
                            <w:bottom w:val="none" w:sz="0" w:space="0" w:color="auto"/>
                            <w:right w:val="none" w:sz="0" w:space="0" w:color="auto"/>
                          </w:divBdr>
                          <w:divsChild>
                            <w:div w:id="962230702">
                              <w:marLeft w:val="0"/>
                              <w:marRight w:val="0"/>
                              <w:marTop w:val="0"/>
                              <w:marBottom w:val="0"/>
                              <w:divBdr>
                                <w:top w:val="none" w:sz="0" w:space="0" w:color="auto"/>
                                <w:left w:val="none" w:sz="0" w:space="0" w:color="auto"/>
                                <w:bottom w:val="none" w:sz="0" w:space="0" w:color="auto"/>
                                <w:right w:val="none" w:sz="0" w:space="0" w:color="auto"/>
                              </w:divBdr>
                              <w:divsChild>
                                <w:div w:id="831723857">
                                  <w:marLeft w:val="0"/>
                                  <w:marRight w:val="0"/>
                                  <w:marTop w:val="0"/>
                                  <w:marBottom w:val="0"/>
                                  <w:divBdr>
                                    <w:top w:val="none" w:sz="0" w:space="0" w:color="auto"/>
                                    <w:left w:val="none" w:sz="0" w:space="0" w:color="auto"/>
                                    <w:bottom w:val="none" w:sz="0" w:space="0" w:color="auto"/>
                                    <w:right w:val="none" w:sz="0" w:space="0" w:color="auto"/>
                                  </w:divBdr>
                                  <w:divsChild>
                                    <w:div w:id="1115366140">
                                      <w:marLeft w:val="0"/>
                                      <w:marRight w:val="0"/>
                                      <w:marTop w:val="0"/>
                                      <w:marBottom w:val="0"/>
                                      <w:divBdr>
                                        <w:top w:val="none" w:sz="0" w:space="0" w:color="auto"/>
                                        <w:left w:val="none" w:sz="0" w:space="0" w:color="auto"/>
                                        <w:bottom w:val="none" w:sz="0" w:space="0" w:color="auto"/>
                                        <w:right w:val="none" w:sz="0" w:space="0" w:color="auto"/>
                                      </w:divBdr>
                                      <w:divsChild>
                                        <w:div w:id="12653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57432">
                      <w:marLeft w:val="0"/>
                      <w:marRight w:val="0"/>
                      <w:marTop w:val="0"/>
                      <w:marBottom w:val="0"/>
                      <w:divBdr>
                        <w:top w:val="none" w:sz="0" w:space="0" w:color="auto"/>
                        <w:left w:val="none" w:sz="0" w:space="0" w:color="auto"/>
                        <w:bottom w:val="none" w:sz="0" w:space="0" w:color="auto"/>
                        <w:right w:val="none" w:sz="0" w:space="0" w:color="auto"/>
                      </w:divBdr>
                      <w:divsChild>
                        <w:div w:id="1360545420">
                          <w:marLeft w:val="0"/>
                          <w:marRight w:val="0"/>
                          <w:marTop w:val="0"/>
                          <w:marBottom w:val="0"/>
                          <w:divBdr>
                            <w:top w:val="none" w:sz="0" w:space="0" w:color="auto"/>
                            <w:left w:val="none" w:sz="0" w:space="0" w:color="auto"/>
                            <w:bottom w:val="none" w:sz="0" w:space="0" w:color="auto"/>
                            <w:right w:val="none" w:sz="0" w:space="0" w:color="auto"/>
                          </w:divBdr>
                          <w:divsChild>
                            <w:div w:id="1775394431">
                              <w:marLeft w:val="0"/>
                              <w:marRight w:val="0"/>
                              <w:marTop w:val="0"/>
                              <w:marBottom w:val="0"/>
                              <w:divBdr>
                                <w:top w:val="none" w:sz="0" w:space="0" w:color="auto"/>
                                <w:left w:val="none" w:sz="0" w:space="0" w:color="auto"/>
                                <w:bottom w:val="none" w:sz="0" w:space="0" w:color="auto"/>
                                <w:right w:val="none" w:sz="0" w:space="0" w:color="auto"/>
                              </w:divBdr>
                              <w:divsChild>
                                <w:div w:id="1972400996">
                                  <w:marLeft w:val="0"/>
                                  <w:marRight w:val="0"/>
                                  <w:marTop w:val="0"/>
                                  <w:marBottom w:val="0"/>
                                  <w:divBdr>
                                    <w:top w:val="none" w:sz="0" w:space="0" w:color="auto"/>
                                    <w:left w:val="none" w:sz="0" w:space="0" w:color="auto"/>
                                    <w:bottom w:val="none" w:sz="0" w:space="0" w:color="auto"/>
                                    <w:right w:val="none" w:sz="0" w:space="0" w:color="auto"/>
                                  </w:divBdr>
                                  <w:divsChild>
                                    <w:div w:id="1574195492">
                                      <w:marLeft w:val="0"/>
                                      <w:marRight w:val="0"/>
                                      <w:marTop w:val="0"/>
                                      <w:marBottom w:val="0"/>
                                      <w:divBdr>
                                        <w:top w:val="none" w:sz="0" w:space="0" w:color="auto"/>
                                        <w:left w:val="none" w:sz="0" w:space="0" w:color="auto"/>
                                        <w:bottom w:val="none" w:sz="0" w:space="0" w:color="auto"/>
                                        <w:right w:val="none" w:sz="0" w:space="0" w:color="auto"/>
                                      </w:divBdr>
                                      <w:divsChild>
                                        <w:div w:id="1648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8879">
                      <w:marLeft w:val="0"/>
                      <w:marRight w:val="0"/>
                      <w:marTop w:val="0"/>
                      <w:marBottom w:val="0"/>
                      <w:divBdr>
                        <w:top w:val="none" w:sz="0" w:space="0" w:color="auto"/>
                        <w:left w:val="none" w:sz="0" w:space="0" w:color="auto"/>
                        <w:bottom w:val="none" w:sz="0" w:space="0" w:color="auto"/>
                        <w:right w:val="none" w:sz="0" w:space="0" w:color="auto"/>
                      </w:divBdr>
                      <w:divsChild>
                        <w:div w:id="1892644135">
                          <w:marLeft w:val="0"/>
                          <w:marRight w:val="0"/>
                          <w:marTop w:val="0"/>
                          <w:marBottom w:val="0"/>
                          <w:divBdr>
                            <w:top w:val="none" w:sz="0" w:space="0" w:color="auto"/>
                            <w:left w:val="none" w:sz="0" w:space="0" w:color="auto"/>
                            <w:bottom w:val="none" w:sz="0" w:space="0" w:color="auto"/>
                            <w:right w:val="none" w:sz="0" w:space="0" w:color="auto"/>
                          </w:divBdr>
                          <w:divsChild>
                            <w:div w:id="2059206796">
                              <w:marLeft w:val="0"/>
                              <w:marRight w:val="0"/>
                              <w:marTop w:val="0"/>
                              <w:marBottom w:val="0"/>
                              <w:divBdr>
                                <w:top w:val="none" w:sz="0" w:space="0" w:color="auto"/>
                                <w:left w:val="none" w:sz="0" w:space="0" w:color="auto"/>
                                <w:bottom w:val="none" w:sz="0" w:space="0" w:color="auto"/>
                                <w:right w:val="none" w:sz="0" w:space="0" w:color="auto"/>
                              </w:divBdr>
                              <w:divsChild>
                                <w:div w:id="81072609">
                                  <w:marLeft w:val="0"/>
                                  <w:marRight w:val="0"/>
                                  <w:marTop w:val="0"/>
                                  <w:marBottom w:val="0"/>
                                  <w:divBdr>
                                    <w:top w:val="none" w:sz="0" w:space="0" w:color="auto"/>
                                    <w:left w:val="none" w:sz="0" w:space="0" w:color="auto"/>
                                    <w:bottom w:val="none" w:sz="0" w:space="0" w:color="auto"/>
                                    <w:right w:val="none" w:sz="0" w:space="0" w:color="auto"/>
                                  </w:divBdr>
                                  <w:divsChild>
                                    <w:div w:id="1439374251">
                                      <w:marLeft w:val="0"/>
                                      <w:marRight w:val="0"/>
                                      <w:marTop w:val="0"/>
                                      <w:marBottom w:val="0"/>
                                      <w:divBdr>
                                        <w:top w:val="none" w:sz="0" w:space="0" w:color="auto"/>
                                        <w:left w:val="none" w:sz="0" w:space="0" w:color="auto"/>
                                        <w:bottom w:val="none" w:sz="0" w:space="0" w:color="auto"/>
                                        <w:right w:val="none" w:sz="0" w:space="0" w:color="auto"/>
                                      </w:divBdr>
                                      <w:divsChild>
                                        <w:div w:id="12747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06823">
              <w:marLeft w:val="0"/>
              <w:marRight w:val="0"/>
              <w:marTop w:val="0"/>
              <w:marBottom w:val="0"/>
              <w:divBdr>
                <w:top w:val="none" w:sz="0" w:space="0" w:color="auto"/>
                <w:left w:val="none" w:sz="0" w:space="0" w:color="auto"/>
                <w:bottom w:val="none" w:sz="0" w:space="0" w:color="auto"/>
                <w:right w:val="none" w:sz="0" w:space="0" w:color="auto"/>
              </w:divBdr>
              <w:divsChild>
                <w:div w:id="113331189">
                  <w:marLeft w:val="0"/>
                  <w:marRight w:val="0"/>
                  <w:marTop w:val="0"/>
                  <w:marBottom w:val="0"/>
                  <w:divBdr>
                    <w:top w:val="none" w:sz="0" w:space="0" w:color="auto"/>
                    <w:left w:val="none" w:sz="0" w:space="0" w:color="auto"/>
                    <w:bottom w:val="none" w:sz="0" w:space="0" w:color="auto"/>
                    <w:right w:val="none" w:sz="0" w:space="0" w:color="auto"/>
                  </w:divBdr>
                  <w:divsChild>
                    <w:div w:id="1636565333">
                      <w:marLeft w:val="0"/>
                      <w:marRight w:val="0"/>
                      <w:marTop w:val="0"/>
                      <w:marBottom w:val="0"/>
                      <w:divBdr>
                        <w:top w:val="none" w:sz="0" w:space="0" w:color="auto"/>
                        <w:left w:val="none" w:sz="0" w:space="0" w:color="auto"/>
                        <w:bottom w:val="none" w:sz="0" w:space="0" w:color="auto"/>
                        <w:right w:val="none" w:sz="0" w:space="0" w:color="auto"/>
                      </w:divBdr>
                      <w:divsChild>
                        <w:div w:id="1197082551">
                          <w:marLeft w:val="0"/>
                          <w:marRight w:val="0"/>
                          <w:marTop w:val="0"/>
                          <w:marBottom w:val="0"/>
                          <w:divBdr>
                            <w:top w:val="none" w:sz="0" w:space="0" w:color="auto"/>
                            <w:left w:val="none" w:sz="0" w:space="0" w:color="auto"/>
                            <w:bottom w:val="none" w:sz="0" w:space="0" w:color="auto"/>
                            <w:right w:val="none" w:sz="0" w:space="0" w:color="auto"/>
                          </w:divBdr>
                          <w:divsChild>
                            <w:div w:id="1271668987">
                              <w:marLeft w:val="0"/>
                              <w:marRight w:val="0"/>
                              <w:marTop w:val="0"/>
                              <w:marBottom w:val="0"/>
                              <w:divBdr>
                                <w:top w:val="none" w:sz="0" w:space="0" w:color="auto"/>
                                <w:left w:val="none" w:sz="0" w:space="0" w:color="auto"/>
                                <w:bottom w:val="none" w:sz="0" w:space="0" w:color="auto"/>
                                <w:right w:val="none" w:sz="0" w:space="0" w:color="auto"/>
                              </w:divBdr>
                              <w:divsChild>
                                <w:div w:id="701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8365">
                          <w:marLeft w:val="0"/>
                          <w:marRight w:val="0"/>
                          <w:marTop w:val="0"/>
                          <w:marBottom w:val="0"/>
                          <w:divBdr>
                            <w:top w:val="none" w:sz="0" w:space="0" w:color="auto"/>
                            <w:left w:val="none" w:sz="0" w:space="0" w:color="auto"/>
                            <w:bottom w:val="none" w:sz="0" w:space="0" w:color="auto"/>
                            <w:right w:val="none" w:sz="0" w:space="0" w:color="auto"/>
                          </w:divBdr>
                          <w:divsChild>
                            <w:div w:id="303900343">
                              <w:marLeft w:val="0"/>
                              <w:marRight w:val="0"/>
                              <w:marTop w:val="0"/>
                              <w:marBottom w:val="0"/>
                              <w:divBdr>
                                <w:top w:val="none" w:sz="0" w:space="0" w:color="auto"/>
                                <w:left w:val="none" w:sz="0" w:space="0" w:color="auto"/>
                                <w:bottom w:val="none" w:sz="0" w:space="0" w:color="auto"/>
                                <w:right w:val="none" w:sz="0" w:space="0" w:color="auto"/>
                              </w:divBdr>
                              <w:divsChild>
                                <w:div w:id="2011324683">
                                  <w:marLeft w:val="0"/>
                                  <w:marRight w:val="0"/>
                                  <w:marTop w:val="0"/>
                                  <w:marBottom w:val="0"/>
                                  <w:divBdr>
                                    <w:top w:val="none" w:sz="0" w:space="0" w:color="auto"/>
                                    <w:left w:val="none" w:sz="0" w:space="0" w:color="auto"/>
                                    <w:bottom w:val="none" w:sz="0" w:space="0" w:color="auto"/>
                                    <w:right w:val="none" w:sz="0" w:space="0" w:color="auto"/>
                                  </w:divBdr>
                                  <w:divsChild>
                                    <w:div w:id="1480003895">
                                      <w:marLeft w:val="0"/>
                                      <w:marRight w:val="0"/>
                                      <w:marTop w:val="0"/>
                                      <w:marBottom w:val="0"/>
                                      <w:divBdr>
                                        <w:top w:val="none" w:sz="0" w:space="0" w:color="auto"/>
                                        <w:left w:val="none" w:sz="0" w:space="0" w:color="auto"/>
                                        <w:bottom w:val="none" w:sz="0" w:space="0" w:color="auto"/>
                                        <w:right w:val="none" w:sz="0" w:space="0" w:color="auto"/>
                                      </w:divBdr>
                                      <w:divsChild>
                                        <w:div w:id="199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73943">
                          <w:marLeft w:val="0"/>
                          <w:marRight w:val="0"/>
                          <w:marTop w:val="0"/>
                          <w:marBottom w:val="0"/>
                          <w:divBdr>
                            <w:top w:val="none" w:sz="0" w:space="0" w:color="auto"/>
                            <w:left w:val="none" w:sz="0" w:space="0" w:color="auto"/>
                            <w:bottom w:val="none" w:sz="0" w:space="0" w:color="auto"/>
                            <w:right w:val="none" w:sz="0" w:space="0" w:color="auto"/>
                          </w:divBdr>
                          <w:divsChild>
                            <w:div w:id="1114981628">
                              <w:marLeft w:val="0"/>
                              <w:marRight w:val="0"/>
                              <w:marTop w:val="0"/>
                              <w:marBottom w:val="0"/>
                              <w:divBdr>
                                <w:top w:val="none" w:sz="0" w:space="0" w:color="auto"/>
                                <w:left w:val="none" w:sz="0" w:space="0" w:color="auto"/>
                                <w:bottom w:val="none" w:sz="0" w:space="0" w:color="auto"/>
                                <w:right w:val="none" w:sz="0" w:space="0" w:color="auto"/>
                              </w:divBdr>
                              <w:divsChild>
                                <w:div w:id="500047082">
                                  <w:marLeft w:val="0"/>
                                  <w:marRight w:val="0"/>
                                  <w:marTop w:val="0"/>
                                  <w:marBottom w:val="0"/>
                                  <w:divBdr>
                                    <w:top w:val="none" w:sz="0" w:space="0" w:color="auto"/>
                                    <w:left w:val="none" w:sz="0" w:space="0" w:color="auto"/>
                                    <w:bottom w:val="none" w:sz="0" w:space="0" w:color="auto"/>
                                    <w:right w:val="none" w:sz="0" w:space="0" w:color="auto"/>
                                  </w:divBdr>
                                  <w:divsChild>
                                    <w:div w:id="1198808778">
                                      <w:marLeft w:val="0"/>
                                      <w:marRight w:val="0"/>
                                      <w:marTop w:val="0"/>
                                      <w:marBottom w:val="0"/>
                                      <w:divBdr>
                                        <w:top w:val="none" w:sz="0" w:space="0" w:color="auto"/>
                                        <w:left w:val="none" w:sz="0" w:space="0" w:color="auto"/>
                                        <w:bottom w:val="none" w:sz="0" w:space="0" w:color="auto"/>
                                        <w:right w:val="none" w:sz="0" w:space="0" w:color="auto"/>
                                      </w:divBdr>
                                      <w:divsChild>
                                        <w:div w:id="1409377756">
                                          <w:marLeft w:val="0"/>
                                          <w:marRight w:val="0"/>
                                          <w:marTop w:val="0"/>
                                          <w:marBottom w:val="0"/>
                                          <w:divBdr>
                                            <w:top w:val="none" w:sz="0" w:space="0" w:color="auto"/>
                                            <w:left w:val="none" w:sz="0" w:space="0" w:color="auto"/>
                                            <w:bottom w:val="none" w:sz="0" w:space="0" w:color="auto"/>
                                            <w:right w:val="none" w:sz="0" w:space="0" w:color="auto"/>
                                          </w:divBdr>
                                          <w:divsChild>
                                            <w:div w:id="383335594">
                                              <w:marLeft w:val="0"/>
                                              <w:marRight w:val="0"/>
                                              <w:marTop w:val="0"/>
                                              <w:marBottom w:val="0"/>
                                              <w:divBdr>
                                                <w:top w:val="none" w:sz="0" w:space="0" w:color="auto"/>
                                                <w:left w:val="none" w:sz="0" w:space="0" w:color="auto"/>
                                                <w:bottom w:val="none" w:sz="0" w:space="0" w:color="auto"/>
                                                <w:right w:val="none" w:sz="0" w:space="0" w:color="auto"/>
                                              </w:divBdr>
                                              <w:divsChild>
                                                <w:div w:id="990985231">
                                                  <w:marLeft w:val="0"/>
                                                  <w:marRight w:val="0"/>
                                                  <w:marTop w:val="0"/>
                                                  <w:marBottom w:val="0"/>
                                                  <w:divBdr>
                                                    <w:top w:val="none" w:sz="0" w:space="0" w:color="auto"/>
                                                    <w:left w:val="none" w:sz="0" w:space="0" w:color="auto"/>
                                                    <w:bottom w:val="none" w:sz="0" w:space="0" w:color="auto"/>
                                                    <w:right w:val="none" w:sz="0" w:space="0" w:color="auto"/>
                                                  </w:divBdr>
                                                  <w:divsChild>
                                                    <w:div w:id="385688526">
                                                      <w:marLeft w:val="0"/>
                                                      <w:marRight w:val="0"/>
                                                      <w:marTop w:val="0"/>
                                                      <w:marBottom w:val="0"/>
                                                      <w:divBdr>
                                                        <w:top w:val="none" w:sz="0" w:space="0" w:color="auto"/>
                                                        <w:left w:val="none" w:sz="0" w:space="0" w:color="auto"/>
                                                        <w:bottom w:val="none" w:sz="0" w:space="0" w:color="auto"/>
                                                        <w:right w:val="none" w:sz="0" w:space="0" w:color="auto"/>
                                                      </w:divBdr>
                                                      <w:divsChild>
                                                        <w:div w:id="153186856">
                                                          <w:marLeft w:val="0"/>
                                                          <w:marRight w:val="0"/>
                                                          <w:marTop w:val="0"/>
                                                          <w:marBottom w:val="0"/>
                                                          <w:divBdr>
                                                            <w:top w:val="none" w:sz="0" w:space="0" w:color="auto"/>
                                                            <w:left w:val="none" w:sz="0" w:space="0" w:color="auto"/>
                                                            <w:bottom w:val="none" w:sz="0" w:space="0" w:color="auto"/>
                                                            <w:right w:val="none" w:sz="0" w:space="0" w:color="auto"/>
                                                          </w:divBdr>
                                                          <w:divsChild>
                                                            <w:div w:id="619993505">
                                                              <w:marLeft w:val="0"/>
                                                              <w:marRight w:val="0"/>
                                                              <w:marTop w:val="0"/>
                                                              <w:marBottom w:val="0"/>
                                                              <w:divBdr>
                                                                <w:top w:val="none" w:sz="0" w:space="0" w:color="auto"/>
                                                                <w:left w:val="none" w:sz="0" w:space="0" w:color="auto"/>
                                                                <w:bottom w:val="none" w:sz="0" w:space="0" w:color="auto"/>
                                                                <w:right w:val="none" w:sz="0" w:space="0" w:color="auto"/>
                                                              </w:divBdr>
                                                              <w:divsChild>
                                                                <w:div w:id="758331123">
                                                                  <w:marLeft w:val="0"/>
                                                                  <w:marRight w:val="0"/>
                                                                  <w:marTop w:val="0"/>
                                                                  <w:marBottom w:val="0"/>
                                                                  <w:divBdr>
                                                                    <w:top w:val="none" w:sz="0" w:space="0" w:color="auto"/>
                                                                    <w:left w:val="none" w:sz="0" w:space="0" w:color="auto"/>
                                                                    <w:bottom w:val="none" w:sz="0" w:space="0" w:color="auto"/>
                                                                    <w:right w:val="none" w:sz="0" w:space="0" w:color="auto"/>
                                                                  </w:divBdr>
                                                                  <w:divsChild>
                                                                    <w:div w:id="340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72090">
                          <w:marLeft w:val="0"/>
                          <w:marRight w:val="0"/>
                          <w:marTop w:val="0"/>
                          <w:marBottom w:val="0"/>
                          <w:divBdr>
                            <w:top w:val="none" w:sz="0" w:space="0" w:color="auto"/>
                            <w:left w:val="none" w:sz="0" w:space="0" w:color="auto"/>
                            <w:bottom w:val="none" w:sz="0" w:space="0" w:color="auto"/>
                            <w:right w:val="none" w:sz="0" w:space="0" w:color="auto"/>
                          </w:divBdr>
                          <w:divsChild>
                            <w:div w:id="1237663488">
                              <w:marLeft w:val="0"/>
                              <w:marRight w:val="0"/>
                              <w:marTop w:val="0"/>
                              <w:marBottom w:val="0"/>
                              <w:divBdr>
                                <w:top w:val="none" w:sz="0" w:space="0" w:color="auto"/>
                                <w:left w:val="none" w:sz="0" w:space="0" w:color="auto"/>
                                <w:bottom w:val="none" w:sz="0" w:space="0" w:color="auto"/>
                                <w:right w:val="none" w:sz="0" w:space="0" w:color="auto"/>
                              </w:divBdr>
                              <w:divsChild>
                                <w:div w:id="1601983572">
                                  <w:marLeft w:val="0"/>
                                  <w:marRight w:val="0"/>
                                  <w:marTop w:val="0"/>
                                  <w:marBottom w:val="0"/>
                                  <w:divBdr>
                                    <w:top w:val="none" w:sz="0" w:space="0" w:color="auto"/>
                                    <w:left w:val="none" w:sz="0" w:space="0" w:color="auto"/>
                                    <w:bottom w:val="none" w:sz="0" w:space="0" w:color="auto"/>
                                    <w:right w:val="none" w:sz="0" w:space="0" w:color="auto"/>
                                  </w:divBdr>
                                  <w:divsChild>
                                    <w:div w:id="1521121768">
                                      <w:marLeft w:val="0"/>
                                      <w:marRight w:val="0"/>
                                      <w:marTop w:val="0"/>
                                      <w:marBottom w:val="0"/>
                                      <w:divBdr>
                                        <w:top w:val="none" w:sz="0" w:space="0" w:color="auto"/>
                                        <w:left w:val="none" w:sz="0" w:space="0" w:color="auto"/>
                                        <w:bottom w:val="none" w:sz="0" w:space="0" w:color="auto"/>
                                        <w:right w:val="none" w:sz="0" w:space="0" w:color="auto"/>
                                      </w:divBdr>
                                      <w:divsChild>
                                        <w:div w:id="1513565219">
                                          <w:marLeft w:val="0"/>
                                          <w:marRight w:val="0"/>
                                          <w:marTop w:val="0"/>
                                          <w:marBottom w:val="0"/>
                                          <w:divBdr>
                                            <w:top w:val="none" w:sz="0" w:space="0" w:color="auto"/>
                                            <w:left w:val="none" w:sz="0" w:space="0" w:color="auto"/>
                                            <w:bottom w:val="none" w:sz="0" w:space="0" w:color="auto"/>
                                            <w:right w:val="none" w:sz="0" w:space="0" w:color="auto"/>
                                          </w:divBdr>
                                          <w:divsChild>
                                            <w:div w:id="997415658">
                                              <w:marLeft w:val="0"/>
                                              <w:marRight w:val="0"/>
                                              <w:marTop w:val="0"/>
                                              <w:marBottom w:val="0"/>
                                              <w:divBdr>
                                                <w:top w:val="none" w:sz="0" w:space="0" w:color="auto"/>
                                                <w:left w:val="none" w:sz="0" w:space="0" w:color="auto"/>
                                                <w:bottom w:val="none" w:sz="0" w:space="0" w:color="auto"/>
                                                <w:right w:val="none" w:sz="0" w:space="0" w:color="auto"/>
                                              </w:divBdr>
                                              <w:divsChild>
                                                <w:div w:id="1174607712">
                                                  <w:marLeft w:val="0"/>
                                                  <w:marRight w:val="0"/>
                                                  <w:marTop w:val="0"/>
                                                  <w:marBottom w:val="0"/>
                                                  <w:divBdr>
                                                    <w:top w:val="none" w:sz="0" w:space="0" w:color="auto"/>
                                                    <w:left w:val="none" w:sz="0" w:space="0" w:color="auto"/>
                                                    <w:bottom w:val="none" w:sz="0" w:space="0" w:color="auto"/>
                                                    <w:right w:val="none" w:sz="0" w:space="0" w:color="auto"/>
                                                  </w:divBdr>
                                                  <w:divsChild>
                                                    <w:div w:id="686712447">
                                                      <w:marLeft w:val="0"/>
                                                      <w:marRight w:val="0"/>
                                                      <w:marTop w:val="0"/>
                                                      <w:marBottom w:val="0"/>
                                                      <w:divBdr>
                                                        <w:top w:val="none" w:sz="0" w:space="0" w:color="auto"/>
                                                        <w:left w:val="none" w:sz="0" w:space="0" w:color="auto"/>
                                                        <w:bottom w:val="none" w:sz="0" w:space="0" w:color="auto"/>
                                                        <w:right w:val="none" w:sz="0" w:space="0" w:color="auto"/>
                                                      </w:divBdr>
                                                      <w:divsChild>
                                                        <w:div w:id="1678732510">
                                                          <w:marLeft w:val="0"/>
                                                          <w:marRight w:val="0"/>
                                                          <w:marTop w:val="0"/>
                                                          <w:marBottom w:val="0"/>
                                                          <w:divBdr>
                                                            <w:top w:val="none" w:sz="0" w:space="0" w:color="auto"/>
                                                            <w:left w:val="none" w:sz="0" w:space="0" w:color="auto"/>
                                                            <w:bottom w:val="none" w:sz="0" w:space="0" w:color="auto"/>
                                                            <w:right w:val="none" w:sz="0" w:space="0" w:color="auto"/>
                                                          </w:divBdr>
                                                          <w:divsChild>
                                                            <w:div w:id="1213225059">
                                                              <w:marLeft w:val="0"/>
                                                              <w:marRight w:val="0"/>
                                                              <w:marTop w:val="0"/>
                                                              <w:marBottom w:val="0"/>
                                                              <w:divBdr>
                                                                <w:top w:val="none" w:sz="0" w:space="0" w:color="auto"/>
                                                                <w:left w:val="none" w:sz="0" w:space="0" w:color="auto"/>
                                                                <w:bottom w:val="none" w:sz="0" w:space="0" w:color="auto"/>
                                                                <w:right w:val="none" w:sz="0" w:space="0" w:color="auto"/>
                                                              </w:divBdr>
                                                              <w:divsChild>
                                                                <w:div w:id="21085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300125">
                          <w:marLeft w:val="0"/>
                          <w:marRight w:val="0"/>
                          <w:marTop w:val="0"/>
                          <w:marBottom w:val="0"/>
                          <w:divBdr>
                            <w:top w:val="none" w:sz="0" w:space="0" w:color="auto"/>
                            <w:left w:val="none" w:sz="0" w:space="0" w:color="auto"/>
                            <w:bottom w:val="none" w:sz="0" w:space="0" w:color="auto"/>
                            <w:right w:val="none" w:sz="0" w:space="0" w:color="auto"/>
                          </w:divBdr>
                          <w:divsChild>
                            <w:div w:id="1701856131">
                              <w:marLeft w:val="0"/>
                              <w:marRight w:val="0"/>
                              <w:marTop w:val="0"/>
                              <w:marBottom w:val="0"/>
                              <w:divBdr>
                                <w:top w:val="none" w:sz="0" w:space="0" w:color="auto"/>
                                <w:left w:val="none" w:sz="0" w:space="0" w:color="auto"/>
                                <w:bottom w:val="none" w:sz="0" w:space="0" w:color="auto"/>
                                <w:right w:val="none" w:sz="0" w:space="0" w:color="auto"/>
                              </w:divBdr>
                              <w:divsChild>
                                <w:div w:id="1193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09">
                          <w:marLeft w:val="0"/>
                          <w:marRight w:val="0"/>
                          <w:marTop w:val="0"/>
                          <w:marBottom w:val="0"/>
                          <w:divBdr>
                            <w:top w:val="none" w:sz="0" w:space="0" w:color="auto"/>
                            <w:left w:val="none" w:sz="0" w:space="0" w:color="auto"/>
                            <w:bottom w:val="none" w:sz="0" w:space="0" w:color="auto"/>
                            <w:right w:val="none" w:sz="0" w:space="0" w:color="auto"/>
                          </w:divBdr>
                          <w:divsChild>
                            <w:div w:id="1470899183">
                              <w:marLeft w:val="0"/>
                              <w:marRight w:val="0"/>
                              <w:marTop w:val="0"/>
                              <w:marBottom w:val="0"/>
                              <w:divBdr>
                                <w:top w:val="none" w:sz="0" w:space="0" w:color="auto"/>
                                <w:left w:val="none" w:sz="0" w:space="0" w:color="auto"/>
                                <w:bottom w:val="none" w:sz="0" w:space="0" w:color="auto"/>
                                <w:right w:val="none" w:sz="0" w:space="0" w:color="auto"/>
                              </w:divBdr>
                              <w:divsChild>
                                <w:div w:id="1367438703">
                                  <w:marLeft w:val="0"/>
                                  <w:marRight w:val="0"/>
                                  <w:marTop w:val="0"/>
                                  <w:marBottom w:val="0"/>
                                  <w:divBdr>
                                    <w:top w:val="none" w:sz="0" w:space="0" w:color="auto"/>
                                    <w:left w:val="none" w:sz="0" w:space="0" w:color="auto"/>
                                    <w:bottom w:val="none" w:sz="0" w:space="0" w:color="auto"/>
                                    <w:right w:val="none" w:sz="0" w:space="0" w:color="auto"/>
                                  </w:divBdr>
                                  <w:divsChild>
                                    <w:div w:id="23942045">
                                      <w:marLeft w:val="0"/>
                                      <w:marRight w:val="0"/>
                                      <w:marTop w:val="0"/>
                                      <w:marBottom w:val="0"/>
                                      <w:divBdr>
                                        <w:top w:val="none" w:sz="0" w:space="0" w:color="auto"/>
                                        <w:left w:val="none" w:sz="0" w:space="0" w:color="auto"/>
                                        <w:bottom w:val="none" w:sz="0" w:space="0" w:color="auto"/>
                                        <w:right w:val="none" w:sz="0" w:space="0" w:color="auto"/>
                                      </w:divBdr>
                                      <w:divsChild>
                                        <w:div w:id="11249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0796">
                          <w:marLeft w:val="0"/>
                          <w:marRight w:val="0"/>
                          <w:marTop w:val="0"/>
                          <w:marBottom w:val="0"/>
                          <w:divBdr>
                            <w:top w:val="none" w:sz="0" w:space="0" w:color="auto"/>
                            <w:left w:val="none" w:sz="0" w:space="0" w:color="auto"/>
                            <w:bottom w:val="none" w:sz="0" w:space="0" w:color="auto"/>
                            <w:right w:val="none" w:sz="0" w:space="0" w:color="auto"/>
                          </w:divBdr>
                          <w:divsChild>
                            <w:div w:id="1144157986">
                              <w:marLeft w:val="0"/>
                              <w:marRight w:val="0"/>
                              <w:marTop w:val="0"/>
                              <w:marBottom w:val="0"/>
                              <w:divBdr>
                                <w:top w:val="none" w:sz="0" w:space="0" w:color="auto"/>
                                <w:left w:val="none" w:sz="0" w:space="0" w:color="auto"/>
                                <w:bottom w:val="none" w:sz="0" w:space="0" w:color="auto"/>
                                <w:right w:val="none" w:sz="0" w:space="0" w:color="auto"/>
                              </w:divBdr>
                              <w:divsChild>
                                <w:div w:id="1984773770">
                                  <w:marLeft w:val="0"/>
                                  <w:marRight w:val="0"/>
                                  <w:marTop w:val="0"/>
                                  <w:marBottom w:val="0"/>
                                  <w:divBdr>
                                    <w:top w:val="none" w:sz="0" w:space="0" w:color="auto"/>
                                    <w:left w:val="none" w:sz="0" w:space="0" w:color="auto"/>
                                    <w:bottom w:val="none" w:sz="0" w:space="0" w:color="auto"/>
                                    <w:right w:val="none" w:sz="0" w:space="0" w:color="auto"/>
                                  </w:divBdr>
                                  <w:divsChild>
                                    <w:div w:id="1324822397">
                                      <w:marLeft w:val="0"/>
                                      <w:marRight w:val="0"/>
                                      <w:marTop w:val="0"/>
                                      <w:marBottom w:val="0"/>
                                      <w:divBdr>
                                        <w:top w:val="none" w:sz="0" w:space="0" w:color="auto"/>
                                        <w:left w:val="none" w:sz="0" w:space="0" w:color="auto"/>
                                        <w:bottom w:val="none" w:sz="0" w:space="0" w:color="auto"/>
                                        <w:right w:val="none" w:sz="0" w:space="0" w:color="auto"/>
                                      </w:divBdr>
                                      <w:divsChild>
                                        <w:div w:id="1686125958">
                                          <w:marLeft w:val="0"/>
                                          <w:marRight w:val="0"/>
                                          <w:marTop w:val="0"/>
                                          <w:marBottom w:val="0"/>
                                          <w:divBdr>
                                            <w:top w:val="none" w:sz="0" w:space="0" w:color="auto"/>
                                            <w:left w:val="none" w:sz="0" w:space="0" w:color="auto"/>
                                            <w:bottom w:val="none" w:sz="0" w:space="0" w:color="auto"/>
                                            <w:right w:val="none" w:sz="0" w:space="0" w:color="auto"/>
                                          </w:divBdr>
                                          <w:divsChild>
                                            <w:div w:id="252011052">
                                              <w:marLeft w:val="0"/>
                                              <w:marRight w:val="0"/>
                                              <w:marTop w:val="0"/>
                                              <w:marBottom w:val="0"/>
                                              <w:divBdr>
                                                <w:top w:val="none" w:sz="0" w:space="0" w:color="auto"/>
                                                <w:left w:val="none" w:sz="0" w:space="0" w:color="auto"/>
                                                <w:bottom w:val="none" w:sz="0" w:space="0" w:color="auto"/>
                                                <w:right w:val="none" w:sz="0" w:space="0" w:color="auto"/>
                                              </w:divBdr>
                                              <w:divsChild>
                                                <w:div w:id="1344550002">
                                                  <w:marLeft w:val="0"/>
                                                  <w:marRight w:val="0"/>
                                                  <w:marTop w:val="0"/>
                                                  <w:marBottom w:val="0"/>
                                                  <w:divBdr>
                                                    <w:top w:val="none" w:sz="0" w:space="0" w:color="auto"/>
                                                    <w:left w:val="none" w:sz="0" w:space="0" w:color="auto"/>
                                                    <w:bottom w:val="none" w:sz="0" w:space="0" w:color="auto"/>
                                                    <w:right w:val="none" w:sz="0" w:space="0" w:color="auto"/>
                                                  </w:divBdr>
                                                  <w:divsChild>
                                                    <w:div w:id="449394610">
                                                      <w:marLeft w:val="0"/>
                                                      <w:marRight w:val="0"/>
                                                      <w:marTop w:val="0"/>
                                                      <w:marBottom w:val="0"/>
                                                      <w:divBdr>
                                                        <w:top w:val="none" w:sz="0" w:space="0" w:color="auto"/>
                                                        <w:left w:val="none" w:sz="0" w:space="0" w:color="auto"/>
                                                        <w:bottom w:val="none" w:sz="0" w:space="0" w:color="auto"/>
                                                        <w:right w:val="none" w:sz="0" w:space="0" w:color="auto"/>
                                                      </w:divBdr>
                                                      <w:divsChild>
                                                        <w:div w:id="702486240">
                                                          <w:marLeft w:val="0"/>
                                                          <w:marRight w:val="0"/>
                                                          <w:marTop w:val="0"/>
                                                          <w:marBottom w:val="0"/>
                                                          <w:divBdr>
                                                            <w:top w:val="none" w:sz="0" w:space="0" w:color="auto"/>
                                                            <w:left w:val="none" w:sz="0" w:space="0" w:color="auto"/>
                                                            <w:bottom w:val="none" w:sz="0" w:space="0" w:color="auto"/>
                                                            <w:right w:val="none" w:sz="0" w:space="0" w:color="auto"/>
                                                          </w:divBdr>
                                                          <w:divsChild>
                                                            <w:div w:id="1071855401">
                                                              <w:marLeft w:val="0"/>
                                                              <w:marRight w:val="0"/>
                                                              <w:marTop w:val="0"/>
                                                              <w:marBottom w:val="0"/>
                                                              <w:divBdr>
                                                                <w:top w:val="none" w:sz="0" w:space="0" w:color="auto"/>
                                                                <w:left w:val="none" w:sz="0" w:space="0" w:color="auto"/>
                                                                <w:bottom w:val="none" w:sz="0" w:space="0" w:color="auto"/>
                                                                <w:right w:val="none" w:sz="0" w:space="0" w:color="auto"/>
                                                              </w:divBdr>
                                                              <w:divsChild>
                                                                <w:div w:id="412774333">
                                                                  <w:marLeft w:val="0"/>
                                                                  <w:marRight w:val="0"/>
                                                                  <w:marTop w:val="0"/>
                                                                  <w:marBottom w:val="0"/>
                                                                  <w:divBdr>
                                                                    <w:top w:val="none" w:sz="0" w:space="0" w:color="auto"/>
                                                                    <w:left w:val="none" w:sz="0" w:space="0" w:color="auto"/>
                                                                    <w:bottom w:val="none" w:sz="0" w:space="0" w:color="auto"/>
                                                                    <w:right w:val="none" w:sz="0" w:space="0" w:color="auto"/>
                                                                  </w:divBdr>
                                                                  <w:divsChild>
                                                                    <w:div w:id="6903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350519">
                          <w:marLeft w:val="0"/>
                          <w:marRight w:val="0"/>
                          <w:marTop w:val="0"/>
                          <w:marBottom w:val="0"/>
                          <w:divBdr>
                            <w:top w:val="none" w:sz="0" w:space="0" w:color="auto"/>
                            <w:left w:val="none" w:sz="0" w:space="0" w:color="auto"/>
                            <w:bottom w:val="none" w:sz="0" w:space="0" w:color="auto"/>
                            <w:right w:val="none" w:sz="0" w:space="0" w:color="auto"/>
                          </w:divBdr>
                          <w:divsChild>
                            <w:div w:id="1732269573">
                              <w:marLeft w:val="0"/>
                              <w:marRight w:val="0"/>
                              <w:marTop w:val="0"/>
                              <w:marBottom w:val="0"/>
                              <w:divBdr>
                                <w:top w:val="none" w:sz="0" w:space="0" w:color="auto"/>
                                <w:left w:val="none" w:sz="0" w:space="0" w:color="auto"/>
                                <w:bottom w:val="none" w:sz="0" w:space="0" w:color="auto"/>
                                <w:right w:val="none" w:sz="0" w:space="0" w:color="auto"/>
                              </w:divBdr>
                              <w:divsChild>
                                <w:div w:id="1755585854">
                                  <w:marLeft w:val="0"/>
                                  <w:marRight w:val="0"/>
                                  <w:marTop w:val="0"/>
                                  <w:marBottom w:val="0"/>
                                  <w:divBdr>
                                    <w:top w:val="none" w:sz="0" w:space="0" w:color="auto"/>
                                    <w:left w:val="none" w:sz="0" w:space="0" w:color="auto"/>
                                    <w:bottom w:val="none" w:sz="0" w:space="0" w:color="auto"/>
                                    <w:right w:val="none" w:sz="0" w:space="0" w:color="auto"/>
                                  </w:divBdr>
                                  <w:divsChild>
                                    <w:div w:id="363137574">
                                      <w:marLeft w:val="0"/>
                                      <w:marRight w:val="0"/>
                                      <w:marTop w:val="0"/>
                                      <w:marBottom w:val="0"/>
                                      <w:divBdr>
                                        <w:top w:val="none" w:sz="0" w:space="0" w:color="auto"/>
                                        <w:left w:val="none" w:sz="0" w:space="0" w:color="auto"/>
                                        <w:bottom w:val="none" w:sz="0" w:space="0" w:color="auto"/>
                                        <w:right w:val="none" w:sz="0" w:space="0" w:color="auto"/>
                                      </w:divBdr>
                                      <w:divsChild>
                                        <w:div w:id="1168324098">
                                          <w:marLeft w:val="0"/>
                                          <w:marRight w:val="0"/>
                                          <w:marTop w:val="0"/>
                                          <w:marBottom w:val="0"/>
                                          <w:divBdr>
                                            <w:top w:val="none" w:sz="0" w:space="0" w:color="auto"/>
                                            <w:left w:val="none" w:sz="0" w:space="0" w:color="auto"/>
                                            <w:bottom w:val="none" w:sz="0" w:space="0" w:color="auto"/>
                                            <w:right w:val="none" w:sz="0" w:space="0" w:color="auto"/>
                                          </w:divBdr>
                                          <w:divsChild>
                                            <w:div w:id="737048259">
                                              <w:marLeft w:val="0"/>
                                              <w:marRight w:val="0"/>
                                              <w:marTop w:val="0"/>
                                              <w:marBottom w:val="0"/>
                                              <w:divBdr>
                                                <w:top w:val="none" w:sz="0" w:space="0" w:color="auto"/>
                                                <w:left w:val="none" w:sz="0" w:space="0" w:color="auto"/>
                                                <w:bottom w:val="none" w:sz="0" w:space="0" w:color="auto"/>
                                                <w:right w:val="none" w:sz="0" w:space="0" w:color="auto"/>
                                              </w:divBdr>
                                              <w:divsChild>
                                                <w:div w:id="767315044">
                                                  <w:marLeft w:val="0"/>
                                                  <w:marRight w:val="0"/>
                                                  <w:marTop w:val="0"/>
                                                  <w:marBottom w:val="0"/>
                                                  <w:divBdr>
                                                    <w:top w:val="none" w:sz="0" w:space="0" w:color="auto"/>
                                                    <w:left w:val="none" w:sz="0" w:space="0" w:color="auto"/>
                                                    <w:bottom w:val="none" w:sz="0" w:space="0" w:color="auto"/>
                                                    <w:right w:val="none" w:sz="0" w:space="0" w:color="auto"/>
                                                  </w:divBdr>
                                                  <w:divsChild>
                                                    <w:div w:id="414784121">
                                                      <w:marLeft w:val="0"/>
                                                      <w:marRight w:val="0"/>
                                                      <w:marTop w:val="0"/>
                                                      <w:marBottom w:val="0"/>
                                                      <w:divBdr>
                                                        <w:top w:val="none" w:sz="0" w:space="0" w:color="auto"/>
                                                        <w:left w:val="none" w:sz="0" w:space="0" w:color="auto"/>
                                                        <w:bottom w:val="none" w:sz="0" w:space="0" w:color="auto"/>
                                                        <w:right w:val="none" w:sz="0" w:space="0" w:color="auto"/>
                                                      </w:divBdr>
                                                      <w:divsChild>
                                                        <w:div w:id="51126632">
                                                          <w:marLeft w:val="0"/>
                                                          <w:marRight w:val="0"/>
                                                          <w:marTop w:val="0"/>
                                                          <w:marBottom w:val="0"/>
                                                          <w:divBdr>
                                                            <w:top w:val="none" w:sz="0" w:space="0" w:color="auto"/>
                                                            <w:left w:val="none" w:sz="0" w:space="0" w:color="auto"/>
                                                            <w:bottom w:val="none" w:sz="0" w:space="0" w:color="auto"/>
                                                            <w:right w:val="none" w:sz="0" w:space="0" w:color="auto"/>
                                                          </w:divBdr>
                                                          <w:divsChild>
                                                            <w:div w:id="862549801">
                                                              <w:marLeft w:val="0"/>
                                                              <w:marRight w:val="0"/>
                                                              <w:marTop w:val="0"/>
                                                              <w:marBottom w:val="0"/>
                                                              <w:divBdr>
                                                                <w:top w:val="none" w:sz="0" w:space="0" w:color="auto"/>
                                                                <w:left w:val="none" w:sz="0" w:space="0" w:color="auto"/>
                                                                <w:bottom w:val="none" w:sz="0" w:space="0" w:color="auto"/>
                                                                <w:right w:val="none" w:sz="0" w:space="0" w:color="auto"/>
                                                              </w:divBdr>
                                                              <w:divsChild>
                                                                <w:div w:id="17582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961243">
                          <w:marLeft w:val="0"/>
                          <w:marRight w:val="0"/>
                          <w:marTop w:val="0"/>
                          <w:marBottom w:val="0"/>
                          <w:divBdr>
                            <w:top w:val="none" w:sz="0" w:space="0" w:color="auto"/>
                            <w:left w:val="none" w:sz="0" w:space="0" w:color="auto"/>
                            <w:bottom w:val="none" w:sz="0" w:space="0" w:color="auto"/>
                            <w:right w:val="none" w:sz="0" w:space="0" w:color="auto"/>
                          </w:divBdr>
                          <w:divsChild>
                            <w:div w:id="939138839">
                              <w:marLeft w:val="0"/>
                              <w:marRight w:val="0"/>
                              <w:marTop w:val="0"/>
                              <w:marBottom w:val="0"/>
                              <w:divBdr>
                                <w:top w:val="none" w:sz="0" w:space="0" w:color="auto"/>
                                <w:left w:val="none" w:sz="0" w:space="0" w:color="auto"/>
                                <w:bottom w:val="none" w:sz="0" w:space="0" w:color="auto"/>
                                <w:right w:val="none" w:sz="0" w:space="0" w:color="auto"/>
                              </w:divBdr>
                              <w:divsChild>
                                <w:div w:id="1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198">
                          <w:marLeft w:val="0"/>
                          <w:marRight w:val="0"/>
                          <w:marTop w:val="0"/>
                          <w:marBottom w:val="0"/>
                          <w:divBdr>
                            <w:top w:val="none" w:sz="0" w:space="0" w:color="auto"/>
                            <w:left w:val="none" w:sz="0" w:space="0" w:color="auto"/>
                            <w:bottom w:val="none" w:sz="0" w:space="0" w:color="auto"/>
                            <w:right w:val="none" w:sz="0" w:space="0" w:color="auto"/>
                          </w:divBdr>
                          <w:divsChild>
                            <w:div w:id="558324960">
                              <w:marLeft w:val="0"/>
                              <w:marRight w:val="0"/>
                              <w:marTop w:val="0"/>
                              <w:marBottom w:val="0"/>
                              <w:divBdr>
                                <w:top w:val="none" w:sz="0" w:space="0" w:color="auto"/>
                                <w:left w:val="none" w:sz="0" w:space="0" w:color="auto"/>
                                <w:bottom w:val="none" w:sz="0" w:space="0" w:color="auto"/>
                                <w:right w:val="none" w:sz="0" w:space="0" w:color="auto"/>
                              </w:divBdr>
                              <w:divsChild>
                                <w:div w:id="310839628">
                                  <w:marLeft w:val="0"/>
                                  <w:marRight w:val="0"/>
                                  <w:marTop w:val="0"/>
                                  <w:marBottom w:val="0"/>
                                  <w:divBdr>
                                    <w:top w:val="none" w:sz="0" w:space="0" w:color="auto"/>
                                    <w:left w:val="none" w:sz="0" w:space="0" w:color="auto"/>
                                    <w:bottom w:val="none" w:sz="0" w:space="0" w:color="auto"/>
                                    <w:right w:val="none" w:sz="0" w:space="0" w:color="auto"/>
                                  </w:divBdr>
                                  <w:divsChild>
                                    <w:div w:id="333994791">
                                      <w:marLeft w:val="0"/>
                                      <w:marRight w:val="0"/>
                                      <w:marTop w:val="0"/>
                                      <w:marBottom w:val="0"/>
                                      <w:divBdr>
                                        <w:top w:val="none" w:sz="0" w:space="0" w:color="auto"/>
                                        <w:left w:val="none" w:sz="0" w:space="0" w:color="auto"/>
                                        <w:bottom w:val="none" w:sz="0" w:space="0" w:color="auto"/>
                                        <w:right w:val="none" w:sz="0" w:space="0" w:color="auto"/>
                                      </w:divBdr>
                                      <w:divsChild>
                                        <w:div w:id="8032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02653">
                          <w:marLeft w:val="0"/>
                          <w:marRight w:val="0"/>
                          <w:marTop w:val="0"/>
                          <w:marBottom w:val="0"/>
                          <w:divBdr>
                            <w:top w:val="none" w:sz="0" w:space="0" w:color="auto"/>
                            <w:left w:val="none" w:sz="0" w:space="0" w:color="auto"/>
                            <w:bottom w:val="none" w:sz="0" w:space="0" w:color="auto"/>
                            <w:right w:val="none" w:sz="0" w:space="0" w:color="auto"/>
                          </w:divBdr>
                          <w:divsChild>
                            <w:div w:id="1447195500">
                              <w:marLeft w:val="0"/>
                              <w:marRight w:val="0"/>
                              <w:marTop w:val="0"/>
                              <w:marBottom w:val="0"/>
                              <w:divBdr>
                                <w:top w:val="none" w:sz="0" w:space="0" w:color="auto"/>
                                <w:left w:val="none" w:sz="0" w:space="0" w:color="auto"/>
                                <w:bottom w:val="none" w:sz="0" w:space="0" w:color="auto"/>
                                <w:right w:val="none" w:sz="0" w:space="0" w:color="auto"/>
                              </w:divBdr>
                              <w:divsChild>
                                <w:div w:id="119735745">
                                  <w:marLeft w:val="0"/>
                                  <w:marRight w:val="0"/>
                                  <w:marTop w:val="0"/>
                                  <w:marBottom w:val="0"/>
                                  <w:divBdr>
                                    <w:top w:val="none" w:sz="0" w:space="0" w:color="auto"/>
                                    <w:left w:val="none" w:sz="0" w:space="0" w:color="auto"/>
                                    <w:bottom w:val="none" w:sz="0" w:space="0" w:color="auto"/>
                                    <w:right w:val="none" w:sz="0" w:space="0" w:color="auto"/>
                                  </w:divBdr>
                                  <w:divsChild>
                                    <w:div w:id="1747998970">
                                      <w:marLeft w:val="0"/>
                                      <w:marRight w:val="0"/>
                                      <w:marTop w:val="0"/>
                                      <w:marBottom w:val="0"/>
                                      <w:divBdr>
                                        <w:top w:val="none" w:sz="0" w:space="0" w:color="auto"/>
                                        <w:left w:val="none" w:sz="0" w:space="0" w:color="auto"/>
                                        <w:bottom w:val="none" w:sz="0" w:space="0" w:color="auto"/>
                                        <w:right w:val="none" w:sz="0" w:space="0" w:color="auto"/>
                                      </w:divBdr>
                                      <w:divsChild>
                                        <w:div w:id="1597136415">
                                          <w:marLeft w:val="0"/>
                                          <w:marRight w:val="0"/>
                                          <w:marTop w:val="0"/>
                                          <w:marBottom w:val="0"/>
                                          <w:divBdr>
                                            <w:top w:val="none" w:sz="0" w:space="0" w:color="auto"/>
                                            <w:left w:val="none" w:sz="0" w:space="0" w:color="auto"/>
                                            <w:bottom w:val="none" w:sz="0" w:space="0" w:color="auto"/>
                                            <w:right w:val="none" w:sz="0" w:space="0" w:color="auto"/>
                                          </w:divBdr>
                                          <w:divsChild>
                                            <w:div w:id="285357886">
                                              <w:marLeft w:val="0"/>
                                              <w:marRight w:val="0"/>
                                              <w:marTop w:val="0"/>
                                              <w:marBottom w:val="0"/>
                                              <w:divBdr>
                                                <w:top w:val="none" w:sz="0" w:space="0" w:color="auto"/>
                                                <w:left w:val="none" w:sz="0" w:space="0" w:color="auto"/>
                                                <w:bottom w:val="none" w:sz="0" w:space="0" w:color="auto"/>
                                                <w:right w:val="none" w:sz="0" w:space="0" w:color="auto"/>
                                              </w:divBdr>
                                              <w:divsChild>
                                                <w:div w:id="2124184228">
                                                  <w:marLeft w:val="0"/>
                                                  <w:marRight w:val="0"/>
                                                  <w:marTop w:val="0"/>
                                                  <w:marBottom w:val="0"/>
                                                  <w:divBdr>
                                                    <w:top w:val="none" w:sz="0" w:space="0" w:color="auto"/>
                                                    <w:left w:val="none" w:sz="0" w:space="0" w:color="auto"/>
                                                    <w:bottom w:val="none" w:sz="0" w:space="0" w:color="auto"/>
                                                    <w:right w:val="none" w:sz="0" w:space="0" w:color="auto"/>
                                                  </w:divBdr>
                                                  <w:divsChild>
                                                    <w:div w:id="182284022">
                                                      <w:marLeft w:val="0"/>
                                                      <w:marRight w:val="0"/>
                                                      <w:marTop w:val="0"/>
                                                      <w:marBottom w:val="0"/>
                                                      <w:divBdr>
                                                        <w:top w:val="none" w:sz="0" w:space="0" w:color="auto"/>
                                                        <w:left w:val="none" w:sz="0" w:space="0" w:color="auto"/>
                                                        <w:bottom w:val="none" w:sz="0" w:space="0" w:color="auto"/>
                                                        <w:right w:val="none" w:sz="0" w:space="0" w:color="auto"/>
                                                      </w:divBdr>
                                                      <w:divsChild>
                                                        <w:div w:id="1442410577">
                                                          <w:marLeft w:val="0"/>
                                                          <w:marRight w:val="0"/>
                                                          <w:marTop w:val="0"/>
                                                          <w:marBottom w:val="0"/>
                                                          <w:divBdr>
                                                            <w:top w:val="none" w:sz="0" w:space="0" w:color="auto"/>
                                                            <w:left w:val="none" w:sz="0" w:space="0" w:color="auto"/>
                                                            <w:bottom w:val="none" w:sz="0" w:space="0" w:color="auto"/>
                                                            <w:right w:val="none" w:sz="0" w:space="0" w:color="auto"/>
                                                          </w:divBdr>
                                                          <w:divsChild>
                                                            <w:div w:id="1025446045">
                                                              <w:marLeft w:val="0"/>
                                                              <w:marRight w:val="0"/>
                                                              <w:marTop w:val="0"/>
                                                              <w:marBottom w:val="0"/>
                                                              <w:divBdr>
                                                                <w:top w:val="none" w:sz="0" w:space="0" w:color="auto"/>
                                                                <w:left w:val="none" w:sz="0" w:space="0" w:color="auto"/>
                                                                <w:bottom w:val="none" w:sz="0" w:space="0" w:color="auto"/>
                                                                <w:right w:val="none" w:sz="0" w:space="0" w:color="auto"/>
                                                              </w:divBdr>
                                                              <w:divsChild>
                                                                <w:div w:id="1477181848">
                                                                  <w:marLeft w:val="0"/>
                                                                  <w:marRight w:val="0"/>
                                                                  <w:marTop w:val="0"/>
                                                                  <w:marBottom w:val="0"/>
                                                                  <w:divBdr>
                                                                    <w:top w:val="none" w:sz="0" w:space="0" w:color="auto"/>
                                                                    <w:left w:val="none" w:sz="0" w:space="0" w:color="auto"/>
                                                                    <w:bottom w:val="none" w:sz="0" w:space="0" w:color="auto"/>
                                                                    <w:right w:val="none" w:sz="0" w:space="0" w:color="auto"/>
                                                                  </w:divBdr>
                                                                  <w:divsChild>
                                                                    <w:div w:id="10266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211446">
                          <w:marLeft w:val="0"/>
                          <w:marRight w:val="0"/>
                          <w:marTop w:val="0"/>
                          <w:marBottom w:val="0"/>
                          <w:divBdr>
                            <w:top w:val="none" w:sz="0" w:space="0" w:color="auto"/>
                            <w:left w:val="none" w:sz="0" w:space="0" w:color="auto"/>
                            <w:bottom w:val="none" w:sz="0" w:space="0" w:color="auto"/>
                            <w:right w:val="none" w:sz="0" w:space="0" w:color="auto"/>
                          </w:divBdr>
                          <w:divsChild>
                            <w:div w:id="567231505">
                              <w:marLeft w:val="0"/>
                              <w:marRight w:val="0"/>
                              <w:marTop w:val="0"/>
                              <w:marBottom w:val="0"/>
                              <w:divBdr>
                                <w:top w:val="none" w:sz="0" w:space="0" w:color="auto"/>
                                <w:left w:val="none" w:sz="0" w:space="0" w:color="auto"/>
                                <w:bottom w:val="none" w:sz="0" w:space="0" w:color="auto"/>
                                <w:right w:val="none" w:sz="0" w:space="0" w:color="auto"/>
                              </w:divBdr>
                              <w:divsChild>
                                <w:div w:id="372190449">
                                  <w:marLeft w:val="0"/>
                                  <w:marRight w:val="0"/>
                                  <w:marTop w:val="0"/>
                                  <w:marBottom w:val="0"/>
                                  <w:divBdr>
                                    <w:top w:val="none" w:sz="0" w:space="0" w:color="auto"/>
                                    <w:left w:val="none" w:sz="0" w:space="0" w:color="auto"/>
                                    <w:bottom w:val="none" w:sz="0" w:space="0" w:color="auto"/>
                                    <w:right w:val="none" w:sz="0" w:space="0" w:color="auto"/>
                                  </w:divBdr>
                                  <w:divsChild>
                                    <w:div w:id="1448543173">
                                      <w:marLeft w:val="0"/>
                                      <w:marRight w:val="0"/>
                                      <w:marTop w:val="0"/>
                                      <w:marBottom w:val="0"/>
                                      <w:divBdr>
                                        <w:top w:val="none" w:sz="0" w:space="0" w:color="auto"/>
                                        <w:left w:val="none" w:sz="0" w:space="0" w:color="auto"/>
                                        <w:bottom w:val="none" w:sz="0" w:space="0" w:color="auto"/>
                                        <w:right w:val="none" w:sz="0" w:space="0" w:color="auto"/>
                                      </w:divBdr>
                                      <w:divsChild>
                                        <w:div w:id="539322030">
                                          <w:marLeft w:val="0"/>
                                          <w:marRight w:val="0"/>
                                          <w:marTop w:val="0"/>
                                          <w:marBottom w:val="0"/>
                                          <w:divBdr>
                                            <w:top w:val="none" w:sz="0" w:space="0" w:color="auto"/>
                                            <w:left w:val="none" w:sz="0" w:space="0" w:color="auto"/>
                                            <w:bottom w:val="none" w:sz="0" w:space="0" w:color="auto"/>
                                            <w:right w:val="none" w:sz="0" w:space="0" w:color="auto"/>
                                          </w:divBdr>
                                          <w:divsChild>
                                            <w:div w:id="1080449104">
                                              <w:marLeft w:val="0"/>
                                              <w:marRight w:val="0"/>
                                              <w:marTop w:val="0"/>
                                              <w:marBottom w:val="0"/>
                                              <w:divBdr>
                                                <w:top w:val="none" w:sz="0" w:space="0" w:color="auto"/>
                                                <w:left w:val="none" w:sz="0" w:space="0" w:color="auto"/>
                                                <w:bottom w:val="none" w:sz="0" w:space="0" w:color="auto"/>
                                                <w:right w:val="none" w:sz="0" w:space="0" w:color="auto"/>
                                              </w:divBdr>
                                              <w:divsChild>
                                                <w:div w:id="374352997">
                                                  <w:marLeft w:val="0"/>
                                                  <w:marRight w:val="0"/>
                                                  <w:marTop w:val="0"/>
                                                  <w:marBottom w:val="0"/>
                                                  <w:divBdr>
                                                    <w:top w:val="none" w:sz="0" w:space="0" w:color="auto"/>
                                                    <w:left w:val="none" w:sz="0" w:space="0" w:color="auto"/>
                                                    <w:bottom w:val="none" w:sz="0" w:space="0" w:color="auto"/>
                                                    <w:right w:val="none" w:sz="0" w:space="0" w:color="auto"/>
                                                  </w:divBdr>
                                                  <w:divsChild>
                                                    <w:div w:id="1803423685">
                                                      <w:marLeft w:val="0"/>
                                                      <w:marRight w:val="0"/>
                                                      <w:marTop w:val="0"/>
                                                      <w:marBottom w:val="0"/>
                                                      <w:divBdr>
                                                        <w:top w:val="none" w:sz="0" w:space="0" w:color="auto"/>
                                                        <w:left w:val="none" w:sz="0" w:space="0" w:color="auto"/>
                                                        <w:bottom w:val="none" w:sz="0" w:space="0" w:color="auto"/>
                                                        <w:right w:val="none" w:sz="0" w:space="0" w:color="auto"/>
                                                      </w:divBdr>
                                                      <w:divsChild>
                                                        <w:div w:id="738092155">
                                                          <w:marLeft w:val="0"/>
                                                          <w:marRight w:val="0"/>
                                                          <w:marTop w:val="0"/>
                                                          <w:marBottom w:val="0"/>
                                                          <w:divBdr>
                                                            <w:top w:val="none" w:sz="0" w:space="0" w:color="auto"/>
                                                            <w:left w:val="none" w:sz="0" w:space="0" w:color="auto"/>
                                                            <w:bottom w:val="none" w:sz="0" w:space="0" w:color="auto"/>
                                                            <w:right w:val="none" w:sz="0" w:space="0" w:color="auto"/>
                                                          </w:divBdr>
                                                          <w:divsChild>
                                                            <w:div w:id="2125420911">
                                                              <w:marLeft w:val="0"/>
                                                              <w:marRight w:val="0"/>
                                                              <w:marTop w:val="0"/>
                                                              <w:marBottom w:val="0"/>
                                                              <w:divBdr>
                                                                <w:top w:val="none" w:sz="0" w:space="0" w:color="auto"/>
                                                                <w:left w:val="none" w:sz="0" w:space="0" w:color="auto"/>
                                                                <w:bottom w:val="none" w:sz="0" w:space="0" w:color="auto"/>
                                                                <w:right w:val="none" w:sz="0" w:space="0" w:color="auto"/>
                                                              </w:divBdr>
                                                              <w:divsChild>
                                                                <w:div w:id="185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156098">
                          <w:marLeft w:val="0"/>
                          <w:marRight w:val="0"/>
                          <w:marTop w:val="0"/>
                          <w:marBottom w:val="0"/>
                          <w:divBdr>
                            <w:top w:val="none" w:sz="0" w:space="0" w:color="auto"/>
                            <w:left w:val="none" w:sz="0" w:space="0" w:color="auto"/>
                            <w:bottom w:val="none" w:sz="0" w:space="0" w:color="auto"/>
                            <w:right w:val="none" w:sz="0" w:space="0" w:color="auto"/>
                          </w:divBdr>
                          <w:divsChild>
                            <w:div w:id="1744375776">
                              <w:marLeft w:val="0"/>
                              <w:marRight w:val="0"/>
                              <w:marTop w:val="0"/>
                              <w:marBottom w:val="0"/>
                              <w:divBdr>
                                <w:top w:val="none" w:sz="0" w:space="0" w:color="auto"/>
                                <w:left w:val="none" w:sz="0" w:space="0" w:color="auto"/>
                                <w:bottom w:val="none" w:sz="0" w:space="0" w:color="auto"/>
                                <w:right w:val="none" w:sz="0" w:space="0" w:color="auto"/>
                              </w:divBdr>
                              <w:divsChild>
                                <w:div w:id="1921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6390">
                          <w:marLeft w:val="0"/>
                          <w:marRight w:val="0"/>
                          <w:marTop w:val="0"/>
                          <w:marBottom w:val="0"/>
                          <w:divBdr>
                            <w:top w:val="none" w:sz="0" w:space="0" w:color="auto"/>
                            <w:left w:val="none" w:sz="0" w:space="0" w:color="auto"/>
                            <w:bottom w:val="none" w:sz="0" w:space="0" w:color="auto"/>
                            <w:right w:val="none" w:sz="0" w:space="0" w:color="auto"/>
                          </w:divBdr>
                          <w:divsChild>
                            <w:div w:id="686566645">
                              <w:marLeft w:val="0"/>
                              <w:marRight w:val="0"/>
                              <w:marTop w:val="0"/>
                              <w:marBottom w:val="0"/>
                              <w:divBdr>
                                <w:top w:val="none" w:sz="0" w:space="0" w:color="auto"/>
                                <w:left w:val="none" w:sz="0" w:space="0" w:color="auto"/>
                                <w:bottom w:val="none" w:sz="0" w:space="0" w:color="auto"/>
                                <w:right w:val="none" w:sz="0" w:space="0" w:color="auto"/>
                              </w:divBdr>
                              <w:divsChild>
                                <w:div w:id="2045863347">
                                  <w:marLeft w:val="0"/>
                                  <w:marRight w:val="0"/>
                                  <w:marTop w:val="0"/>
                                  <w:marBottom w:val="0"/>
                                  <w:divBdr>
                                    <w:top w:val="none" w:sz="0" w:space="0" w:color="auto"/>
                                    <w:left w:val="none" w:sz="0" w:space="0" w:color="auto"/>
                                    <w:bottom w:val="none" w:sz="0" w:space="0" w:color="auto"/>
                                    <w:right w:val="none" w:sz="0" w:space="0" w:color="auto"/>
                                  </w:divBdr>
                                  <w:divsChild>
                                    <w:div w:id="981153712">
                                      <w:marLeft w:val="0"/>
                                      <w:marRight w:val="0"/>
                                      <w:marTop w:val="0"/>
                                      <w:marBottom w:val="0"/>
                                      <w:divBdr>
                                        <w:top w:val="none" w:sz="0" w:space="0" w:color="auto"/>
                                        <w:left w:val="none" w:sz="0" w:space="0" w:color="auto"/>
                                        <w:bottom w:val="none" w:sz="0" w:space="0" w:color="auto"/>
                                        <w:right w:val="none" w:sz="0" w:space="0" w:color="auto"/>
                                      </w:divBdr>
                                      <w:divsChild>
                                        <w:div w:id="949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51111">
                          <w:marLeft w:val="0"/>
                          <w:marRight w:val="0"/>
                          <w:marTop w:val="0"/>
                          <w:marBottom w:val="0"/>
                          <w:divBdr>
                            <w:top w:val="none" w:sz="0" w:space="0" w:color="auto"/>
                            <w:left w:val="none" w:sz="0" w:space="0" w:color="auto"/>
                            <w:bottom w:val="none" w:sz="0" w:space="0" w:color="auto"/>
                            <w:right w:val="none" w:sz="0" w:space="0" w:color="auto"/>
                          </w:divBdr>
                          <w:divsChild>
                            <w:div w:id="998193116">
                              <w:marLeft w:val="0"/>
                              <w:marRight w:val="0"/>
                              <w:marTop w:val="0"/>
                              <w:marBottom w:val="0"/>
                              <w:divBdr>
                                <w:top w:val="none" w:sz="0" w:space="0" w:color="auto"/>
                                <w:left w:val="none" w:sz="0" w:space="0" w:color="auto"/>
                                <w:bottom w:val="none" w:sz="0" w:space="0" w:color="auto"/>
                                <w:right w:val="none" w:sz="0" w:space="0" w:color="auto"/>
                              </w:divBdr>
                              <w:divsChild>
                                <w:div w:id="1361662353">
                                  <w:marLeft w:val="0"/>
                                  <w:marRight w:val="0"/>
                                  <w:marTop w:val="0"/>
                                  <w:marBottom w:val="0"/>
                                  <w:divBdr>
                                    <w:top w:val="none" w:sz="0" w:space="0" w:color="auto"/>
                                    <w:left w:val="none" w:sz="0" w:space="0" w:color="auto"/>
                                    <w:bottom w:val="none" w:sz="0" w:space="0" w:color="auto"/>
                                    <w:right w:val="none" w:sz="0" w:space="0" w:color="auto"/>
                                  </w:divBdr>
                                  <w:divsChild>
                                    <w:div w:id="1177228545">
                                      <w:marLeft w:val="0"/>
                                      <w:marRight w:val="0"/>
                                      <w:marTop w:val="0"/>
                                      <w:marBottom w:val="0"/>
                                      <w:divBdr>
                                        <w:top w:val="none" w:sz="0" w:space="0" w:color="auto"/>
                                        <w:left w:val="none" w:sz="0" w:space="0" w:color="auto"/>
                                        <w:bottom w:val="none" w:sz="0" w:space="0" w:color="auto"/>
                                        <w:right w:val="none" w:sz="0" w:space="0" w:color="auto"/>
                                      </w:divBdr>
                                      <w:divsChild>
                                        <w:div w:id="801266372">
                                          <w:marLeft w:val="0"/>
                                          <w:marRight w:val="0"/>
                                          <w:marTop w:val="0"/>
                                          <w:marBottom w:val="0"/>
                                          <w:divBdr>
                                            <w:top w:val="none" w:sz="0" w:space="0" w:color="auto"/>
                                            <w:left w:val="none" w:sz="0" w:space="0" w:color="auto"/>
                                            <w:bottom w:val="none" w:sz="0" w:space="0" w:color="auto"/>
                                            <w:right w:val="none" w:sz="0" w:space="0" w:color="auto"/>
                                          </w:divBdr>
                                          <w:divsChild>
                                            <w:div w:id="191725041">
                                              <w:marLeft w:val="0"/>
                                              <w:marRight w:val="0"/>
                                              <w:marTop w:val="0"/>
                                              <w:marBottom w:val="0"/>
                                              <w:divBdr>
                                                <w:top w:val="none" w:sz="0" w:space="0" w:color="auto"/>
                                                <w:left w:val="none" w:sz="0" w:space="0" w:color="auto"/>
                                                <w:bottom w:val="none" w:sz="0" w:space="0" w:color="auto"/>
                                                <w:right w:val="none" w:sz="0" w:space="0" w:color="auto"/>
                                              </w:divBdr>
                                              <w:divsChild>
                                                <w:div w:id="1984114965">
                                                  <w:marLeft w:val="0"/>
                                                  <w:marRight w:val="0"/>
                                                  <w:marTop w:val="0"/>
                                                  <w:marBottom w:val="0"/>
                                                  <w:divBdr>
                                                    <w:top w:val="none" w:sz="0" w:space="0" w:color="auto"/>
                                                    <w:left w:val="none" w:sz="0" w:space="0" w:color="auto"/>
                                                    <w:bottom w:val="none" w:sz="0" w:space="0" w:color="auto"/>
                                                    <w:right w:val="none" w:sz="0" w:space="0" w:color="auto"/>
                                                  </w:divBdr>
                                                  <w:divsChild>
                                                    <w:div w:id="1439376690">
                                                      <w:marLeft w:val="0"/>
                                                      <w:marRight w:val="0"/>
                                                      <w:marTop w:val="0"/>
                                                      <w:marBottom w:val="0"/>
                                                      <w:divBdr>
                                                        <w:top w:val="none" w:sz="0" w:space="0" w:color="auto"/>
                                                        <w:left w:val="none" w:sz="0" w:space="0" w:color="auto"/>
                                                        <w:bottom w:val="none" w:sz="0" w:space="0" w:color="auto"/>
                                                        <w:right w:val="none" w:sz="0" w:space="0" w:color="auto"/>
                                                      </w:divBdr>
                                                      <w:divsChild>
                                                        <w:div w:id="1051997960">
                                                          <w:marLeft w:val="0"/>
                                                          <w:marRight w:val="0"/>
                                                          <w:marTop w:val="0"/>
                                                          <w:marBottom w:val="0"/>
                                                          <w:divBdr>
                                                            <w:top w:val="none" w:sz="0" w:space="0" w:color="auto"/>
                                                            <w:left w:val="none" w:sz="0" w:space="0" w:color="auto"/>
                                                            <w:bottom w:val="none" w:sz="0" w:space="0" w:color="auto"/>
                                                            <w:right w:val="none" w:sz="0" w:space="0" w:color="auto"/>
                                                          </w:divBdr>
                                                          <w:divsChild>
                                                            <w:div w:id="2088069826">
                                                              <w:marLeft w:val="0"/>
                                                              <w:marRight w:val="0"/>
                                                              <w:marTop w:val="0"/>
                                                              <w:marBottom w:val="0"/>
                                                              <w:divBdr>
                                                                <w:top w:val="none" w:sz="0" w:space="0" w:color="auto"/>
                                                                <w:left w:val="none" w:sz="0" w:space="0" w:color="auto"/>
                                                                <w:bottom w:val="none" w:sz="0" w:space="0" w:color="auto"/>
                                                                <w:right w:val="none" w:sz="0" w:space="0" w:color="auto"/>
                                                              </w:divBdr>
                                                              <w:divsChild>
                                                                <w:div w:id="1592273783">
                                                                  <w:marLeft w:val="0"/>
                                                                  <w:marRight w:val="0"/>
                                                                  <w:marTop w:val="0"/>
                                                                  <w:marBottom w:val="0"/>
                                                                  <w:divBdr>
                                                                    <w:top w:val="none" w:sz="0" w:space="0" w:color="auto"/>
                                                                    <w:left w:val="none" w:sz="0" w:space="0" w:color="auto"/>
                                                                    <w:bottom w:val="none" w:sz="0" w:space="0" w:color="auto"/>
                                                                    <w:right w:val="none" w:sz="0" w:space="0" w:color="auto"/>
                                                                  </w:divBdr>
                                                                  <w:divsChild>
                                                                    <w:div w:id="2517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643811">
                          <w:marLeft w:val="0"/>
                          <w:marRight w:val="0"/>
                          <w:marTop w:val="0"/>
                          <w:marBottom w:val="0"/>
                          <w:divBdr>
                            <w:top w:val="none" w:sz="0" w:space="0" w:color="auto"/>
                            <w:left w:val="none" w:sz="0" w:space="0" w:color="auto"/>
                            <w:bottom w:val="none" w:sz="0" w:space="0" w:color="auto"/>
                            <w:right w:val="none" w:sz="0" w:space="0" w:color="auto"/>
                          </w:divBdr>
                          <w:divsChild>
                            <w:div w:id="334454343">
                              <w:marLeft w:val="0"/>
                              <w:marRight w:val="0"/>
                              <w:marTop w:val="0"/>
                              <w:marBottom w:val="0"/>
                              <w:divBdr>
                                <w:top w:val="none" w:sz="0" w:space="0" w:color="auto"/>
                                <w:left w:val="none" w:sz="0" w:space="0" w:color="auto"/>
                                <w:bottom w:val="none" w:sz="0" w:space="0" w:color="auto"/>
                                <w:right w:val="none" w:sz="0" w:space="0" w:color="auto"/>
                              </w:divBdr>
                              <w:divsChild>
                                <w:div w:id="1437213182">
                                  <w:marLeft w:val="0"/>
                                  <w:marRight w:val="0"/>
                                  <w:marTop w:val="0"/>
                                  <w:marBottom w:val="0"/>
                                  <w:divBdr>
                                    <w:top w:val="none" w:sz="0" w:space="0" w:color="auto"/>
                                    <w:left w:val="none" w:sz="0" w:space="0" w:color="auto"/>
                                    <w:bottom w:val="none" w:sz="0" w:space="0" w:color="auto"/>
                                    <w:right w:val="none" w:sz="0" w:space="0" w:color="auto"/>
                                  </w:divBdr>
                                  <w:divsChild>
                                    <w:div w:id="1043364378">
                                      <w:marLeft w:val="0"/>
                                      <w:marRight w:val="0"/>
                                      <w:marTop w:val="0"/>
                                      <w:marBottom w:val="0"/>
                                      <w:divBdr>
                                        <w:top w:val="none" w:sz="0" w:space="0" w:color="auto"/>
                                        <w:left w:val="none" w:sz="0" w:space="0" w:color="auto"/>
                                        <w:bottom w:val="none" w:sz="0" w:space="0" w:color="auto"/>
                                        <w:right w:val="none" w:sz="0" w:space="0" w:color="auto"/>
                                      </w:divBdr>
                                      <w:divsChild>
                                        <w:div w:id="596401750">
                                          <w:marLeft w:val="0"/>
                                          <w:marRight w:val="0"/>
                                          <w:marTop w:val="0"/>
                                          <w:marBottom w:val="0"/>
                                          <w:divBdr>
                                            <w:top w:val="none" w:sz="0" w:space="0" w:color="auto"/>
                                            <w:left w:val="none" w:sz="0" w:space="0" w:color="auto"/>
                                            <w:bottom w:val="none" w:sz="0" w:space="0" w:color="auto"/>
                                            <w:right w:val="none" w:sz="0" w:space="0" w:color="auto"/>
                                          </w:divBdr>
                                          <w:divsChild>
                                            <w:div w:id="1438065143">
                                              <w:marLeft w:val="0"/>
                                              <w:marRight w:val="0"/>
                                              <w:marTop w:val="0"/>
                                              <w:marBottom w:val="0"/>
                                              <w:divBdr>
                                                <w:top w:val="none" w:sz="0" w:space="0" w:color="auto"/>
                                                <w:left w:val="none" w:sz="0" w:space="0" w:color="auto"/>
                                                <w:bottom w:val="none" w:sz="0" w:space="0" w:color="auto"/>
                                                <w:right w:val="none" w:sz="0" w:space="0" w:color="auto"/>
                                              </w:divBdr>
                                              <w:divsChild>
                                                <w:div w:id="484929366">
                                                  <w:marLeft w:val="0"/>
                                                  <w:marRight w:val="0"/>
                                                  <w:marTop w:val="0"/>
                                                  <w:marBottom w:val="0"/>
                                                  <w:divBdr>
                                                    <w:top w:val="none" w:sz="0" w:space="0" w:color="auto"/>
                                                    <w:left w:val="none" w:sz="0" w:space="0" w:color="auto"/>
                                                    <w:bottom w:val="none" w:sz="0" w:space="0" w:color="auto"/>
                                                    <w:right w:val="none" w:sz="0" w:space="0" w:color="auto"/>
                                                  </w:divBdr>
                                                  <w:divsChild>
                                                    <w:div w:id="616912786">
                                                      <w:marLeft w:val="0"/>
                                                      <w:marRight w:val="0"/>
                                                      <w:marTop w:val="0"/>
                                                      <w:marBottom w:val="0"/>
                                                      <w:divBdr>
                                                        <w:top w:val="none" w:sz="0" w:space="0" w:color="auto"/>
                                                        <w:left w:val="none" w:sz="0" w:space="0" w:color="auto"/>
                                                        <w:bottom w:val="none" w:sz="0" w:space="0" w:color="auto"/>
                                                        <w:right w:val="none" w:sz="0" w:space="0" w:color="auto"/>
                                                      </w:divBdr>
                                                      <w:divsChild>
                                                        <w:div w:id="1442529559">
                                                          <w:marLeft w:val="0"/>
                                                          <w:marRight w:val="0"/>
                                                          <w:marTop w:val="0"/>
                                                          <w:marBottom w:val="0"/>
                                                          <w:divBdr>
                                                            <w:top w:val="none" w:sz="0" w:space="0" w:color="auto"/>
                                                            <w:left w:val="none" w:sz="0" w:space="0" w:color="auto"/>
                                                            <w:bottom w:val="none" w:sz="0" w:space="0" w:color="auto"/>
                                                            <w:right w:val="none" w:sz="0" w:space="0" w:color="auto"/>
                                                          </w:divBdr>
                                                          <w:divsChild>
                                                            <w:div w:id="354042283">
                                                              <w:marLeft w:val="0"/>
                                                              <w:marRight w:val="0"/>
                                                              <w:marTop w:val="0"/>
                                                              <w:marBottom w:val="0"/>
                                                              <w:divBdr>
                                                                <w:top w:val="none" w:sz="0" w:space="0" w:color="auto"/>
                                                                <w:left w:val="none" w:sz="0" w:space="0" w:color="auto"/>
                                                                <w:bottom w:val="none" w:sz="0" w:space="0" w:color="auto"/>
                                                                <w:right w:val="none" w:sz="0" w:space="0" w:color="auto"/>
                                                              </w:divBdr>
                                                              <w:divsChild>
                                                                <w:div w:id="2451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407264">
                          <w:marLeft w:val="0"/>
                          <w:marRight w:val="0"/>
                          <w:marTop w:val="0"/>
                          <w:marBottom w:val="0"/>
                          <w:divBdr>
                            <w:top w:val="none" w:sz="0" w:space="0" w:color="auto"/>
                            <w:left w:val="none" w:sz="0" w:space="0" w:color="auto"/>
                            <w:bottom w:val="none" w:sz="0" w:space="0" w:color="auto"/>
                            <w:right w:val="none" w:sz="0" w:space="0" w:color="auto"/>
                          </w:divBdr>
                          <w:divsChild>
                            <w:div w:id="1038161181">
                              <w:marLeft w:val="0"/>
                              <w:marRight w:val="0"/>
                              <w:marTop w:val="0"/>
                              <w:marBottom w:val="0"/>
                              <w:divBdr>
                                <w:top w:val="none" w:sz="0" w:space="0" w:color="auto"/>
                                <w:left w:val="none" w:sz="0" w:space="0" w:color="auto"/>
                                <w:bottom w:val="none" w:sz="0" w:space="0" w:color="auto"/>
                                <w:right w:val="none" w:sz="0" w:space="0" w:color="auto"/>
                              </w:divBdr>
                              <w:divsChild>
                                <w:div w:id="1675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1898">
                          <w:marLeft w:val="0"/>
                          <w:marRight w:val="0"/>
                          <w:marTop w:val="0"/>
                          <w:marBottom w:val="0"/>
                          <w:divBdr>
                            <w:top w:val="none" w:sz="0" w:space="0" w:color="auto"/>
                            <w:left w:val="none" w:sz="0" w:space="0" w:color="auto"/>
                            <w:bottom w:val="none" w:sz="0" w:space="0" w:color="auto"/>
                            <w:right w:val="none" w:sz="0" w:space="0" w:color="auto"/>
                          </w:divBdr>
                          <w:divsChild>
                            <w:div w:id="1112936622">
                              <w:marLeft w:val="0"/>
                              <w:marRight w:val="0"/>
                              <w:marTop w:val="0"/>
                              <w:marBottom w:val="0"/>
                              <w:divBdr>
                                <w:top w:val="none" w:sz="0" w:space="0" w:color="auto"/>
                                <w:left w:val="none" w:sz="0" w:space="0" w:color="auto"/>
                                <w:bottom w:val="none" w:sz="0" w:space="0" w:color="auto"/>
                                <w:right w:val="none" w:sz="0" w:space="0" w:color="auto"/>
                              </w:divBdr>
                              <w:divsChild>
                                <w:div w:id="430662451">
                                  <w:marLeft w:val="0"/>
                                  <w:marRight w:val="0"/>
                                  <w:marTop w:val="0"/>
                                  <w:marBottom w:val="0"/>
                                  <w:divBdr>
                                    <w:top w:val="none" w:sz="0" w:space="0" w:color="auto"/>
                                    <w:left w:val="none" w:sz="0" w:space="0" w:color="auto"/>
                                    <w:bottom w:val="none" w:sz="0" w:space="0" w:color="auto"/>
                                    <w:right w:val="none" w:sz="0" w:space="0" w:color="auto"/>
                                  </w:divBdr>
                                  <w:divsChild>
                                    <w:div w:id="50807236">
                                      <w:marLeft w:val="0"/>
                                      <w:marRight w:val="0"/>
                                      <w:marTop w:val="0"/>
                                      <w:marBottom w:val="0"/>
                                      <w:divBdr>
                                        <w:top w:val="none" w:sz="0" w:space="0" w:color="auto"/>
                                        <w:left w:val="none" w:sz="0" w:space="0" w:color="auto"/>
                                        <w:bottom w:val="none" w:sz="0" w:space="0" w:color="auto"/>
                                        <w:right w:val="none" w:sz="0" w:space="0" w:color="auto"/>
                                      </w:divBdr>
                                      <w:divsChild>
                                        <w:div w:id="62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57249">
                          <w:marLeft w:val="0"/>
                          <w:marRight w:val="0"/>
                          <w:marTop w:val="0"/>
                          <w:marBottom w:val="0"/>
                          <w:divBdr>
                            <w:top w:val="none" w:sz="0" w:space="0" w:color="auto"/>
                            <w:left w:val="none" w:sz="0" w:space="0" w:color="auto"/>
                            <w:bottom w:val="none" w:sz="0" w:space="0" w:color="auto"/>
                            <w:right w:val="none" w:sz="0" w:space="0" w:color="auto"/>
                          </w:divBdr>
                          <w:divsChild>
                            <w:div w:id="1725256344">
                              <w:marLeft w:val="0"/>
                              <w:marRight w:val="0"/>
                              <w:marTop w:val="0"/>
                              <w:marBottom w:val="0"/>
                              <w:divBdr>
                                <w:top w:val="none" w:sz="0" w:space="0" w:color="auto"/>
                                <w:left w:val="none" w:sz="0" w:space="0" w:color="auto"/>
                                <w:bottom w:val="none" w:sz="0" w:space="0" w:color="auto"/>
                                <w:right w:val="none" w:sz="0" w:space="0" w:color="auto"/>
                              </w:divBdr>
                              <w:divsChild>
                                <w:div w:id="1971979347">
                                  <w:marLeft w:val="0"/>
                                  <w:marRight w:val="0"/>
                                  <w:marTop w:val="0"/>
                                  <w:marBottom w:val="0"/>
                                  <w:divBdr>
                                    <w:top w:val="none" w:sz="0" w:space="0" w:color="auto"/>
                                    <w:left w:val="none" w:sz="0" w:space="0" w:color="auto"/>
                                    <w:bottom w:val="none" w:sz="0" w:space="0" w:color="auto"/>
                                    <w:right w:val="none" w:sz="0" w:space="0" w:color="auto"/>
                                  </w:divBdr>
                                  <w:divsChild>
                                    <w:div w:id="1991598450">
                                      <w:marLeft w:val="0"/>
                                      <w:marRight w:val="0"/>
                                      <w:marTop w:val="0"/>
                                      <w:marBottom w:val="0"/>
                                      <w:divBdr>
                                        <w:top w:val="none" w:sz="0" w:space="0" w:color="auto"/>
                                        <w:left w:val="none" w:sz="0" w:space="0" w:color="auto"/>
                                        <w:bottom w:val="none" w:sz="0" w:space="0" w:color="auto"/>
                                        <w:right w:val="none" w:sz="0" w:space="0" w:color="auto"/>
                                      </w:divBdr>
                                      <w:divsChild>
                                        <w:div w:id="486020087">
                                          <w:marLeft w:val="0"/>
                                          <w:marRight w:val="0"/>
                                          <w:marTop w:val="0"/>
                                          <w:marBottom w:val="0"/>
                                          <w:divBdr>
                                            <w:top w:val="none" w:sz="0" w:space="0" w:color="auto"/>
                                            <w:left w:val="none" w:sz="0" w:space="0" w:color="auto"/>
                                            <w:bottom w:val="none" w:sz="0" w:space="0" w:color="auto"/>
                                            <w:right w:val="none" w:sz="0" w:space="0" w:color="auto"/>
                                          </w:divBdr>
                                          <w:divsChild>
                                            <w:div w:id="2115055800">
                                              <w:marLeft w:val="0"/>
                                              <w:marRight w:val="0"/>
                                              <w:marTop w:val="0"/>
                                              <w:marBottom w:val="0"/>
                                              <w:divBdr>
                                                <w:top w:val="none" w:sz="0" w:space="0" w:color="auto"/>
                                                <w:left w:val="none" w:sz="0" w:space="0" w:color="auto"/>
                                                <w:bottom w:val="none" w:sz="0" w:space="0" w:color="auto"/>
                                                <w:right w:val="none" w:sz="0" w:space="0" w:color="auto"/>
                                              </w:divBdr>
                                              <w:divsChild>
                                                <w:div w:id="1034383137">
                                                  <w:marLeft w:val="0"/>
                                                  <w:marRight w:val="0"/>
                                                  <w:marTop w:val="0"/>
                                                  <w:marBottom w:val="0"/>
                                                  <w:divBdr>
                                                    <w:top w:val="none" w:sz="0" w:space="0" w:color="auto"/>
                                                    <w:left w:val="none" w:sz="0" w:space="0" w:color="auto"/>
                                                    <w:bottom w:val="none" w:sz="0" w:space="0" w:color="auto"/>
                                                    <w:right w:val="none" w:sz="0" w:space="0" w:color="auto"/>
                                                  </w:divBdr>
                                                  <w:divsChild>
                                                    <w:div w:id="230117049">
                                                      <w:marLeft w:val="0"/>
                                                      <w:marRight w:val="0"/>
                                                      <w:marTop w:val="0"/>
                                                      <w:marBottom w:val="0"/>
                                                      <w:divBdr>
                                                        <w:top w:val="none" w:sz="0" w:space="0" w:color="auto"/>
                                                        <w:left w:val="none" w:sz="0" w:space="0" w:color="auto"/>
                                                        <w:bottom w:val="none" w:sz="0" w:space="0" w:color="auto"/>
                                                        <w:right w:val="none" w:sz="0" w:space="0" w:color="auto"/>
                                                      </w:divBdr>
                                                      <w:divsChild>
                                                        <w:div w:id="376246230">
                                                          <w:marLeft w:val="0"/>
                                                          <w:marRight w:val="0"/>
                                                          <w:marTop w:val="0"/>
                                                          <w:marBottom w:val="0"/>
                                                          <w:divBdr>
                                                            <w:top w:val="none" w:sz="0" w:space="0" w:color="auto"/>
                                                            <w:left w:val="none" w:sz="0" w:space="0" w:color="auto"/>
                                                            <w:bottom w:val="none" w:sz="0" w:space="0" w:color="auto"/>
                                                            <w:right w:val="none" w:sz="0" w:space="0" w:color="auto"/>
                                                          </w:divBdr>
                                                          <w:divsChild>
                                                            <w:div w:id="1786725902">
                                                              <w:marLeft w:val="0"/>
                                                              <w:marRight w:val="0"/>
                                                              <w:marTop w:val="0"/>
                                                              <w:marBottom w:val="0"/>
                                                              <w:divBdr>
                                                                <w:top w:val="none" w:sz="0" w:space="0" w:color="auto"/>
                                                                <w:left w:val="none" w:sz="0" w:space="0" w:color="auto"/>
                                                                <w:bottom w:val="none" w:sz="0" w:space="0" w:color="auto"/>
                                                                <w:right w:val="none" w:sz="0" w:space="0" w:color="auto"/>
                                                              </w:divBdr>
                                                              <w:divsChild>
                                                                <w:div w:id="390076587">
                                                                  <w:marLeft w:val="0"/>
                                                                  <w:marRight w:val="0"/>
                                                                  <w:marTop w:val="0"/>
                                                                  <w:marBottom w:val="0"/>
                                                                  <w:divBdr>
                                                                    <w:top w:val="none" w:sz="0" w:space="0" w:color="auto"/>
                                                                    <w:left w:val="none" w:sz="0" w:space="0" w:color="auto"/>
                                                                    <w:bottom w:val="none" w:sz="0" w:space="0" w:color="auto"/>
                                                                    <w:right w:val="none" w:sz="0" w:space="0" w:color="auto"/>
                                                                  </w:divBdr>
                                                                  <w:divsChild>
                                                                    <w:div w:id="9690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783845">
                          <w:marLeft w:val="0"/>
                          <w:marRight w:val="0"/>
                          <w:marTop w:val="0"/>
                          <w:marBottom w:val="0"/>
                          <w:divBdr>
                            <w:top w:val="none" w:sz="0" w:space="0" w:color="auto"/>
                            <w:left w:val="none" w:sz="0" w:space="0" w:color="auto"/>
                            <w:bottom w:val="none" w:sz="0" w:space="0" w:color="auto"/>
                            <w:right w:val="none" w:sz="0" w:space="0" w:color="auto"/>
                          </w:divBdr>
                          <w:divsChild>
                            <w:div w:id="1121731716">
                              <w:marLeft w:val="0"/>
                              <w:marRight w:val="0"/>
                              <w:marTop w:val="0"/>
                              <w:marBottom w:val="0"/>
                              <w:divBdr>
                                <w:top w:val="none" w:sz="0" w:space="0" w:color="auto"/>
                                <w:left w:val="none" w:sz="0" w:space="0" w:color="auto"/>
                                <w:bottom w:val="none" w:sz="0" w:space="0" w:color="auto"/>
                                <w:right w:val="none" w:sz="0" w:space="0" w:color="auto"/>
                              </w:divBdr>
                              <w:divsChild>
                                <w:div w:id="950018762">
                                  <w:marLeft w:val="0"/>
                                  <w:marRight w:val="0"/>
                                  <w:marTop w:val="0"/>
                                  <w:marBottom w:val="0"/>
                                  <w:divBdr>
                                    <w:top w:val="none" w:sz="0" w:space="0" w:color="auto"/>
                                    <w:left w:val="none" w:sz="0" w:space="0" w:color="auto"/>
                                    <w:bottom w:val="none" w:sz="0" w:space="0" w:color="auto"/>
                                    <w:right w:val="none" w:sz="0" w:space="0" w:color="auto"/>
                                  </w:divBdr>
                                  <w:divsChild>
                                    <w:div w:id="137379369">
                                      <w:marLeft w:val="0"/>
                                      <w:marRight w:val="0"/>
                                      <w:marTop w:val="0"/>
                                      <w:marBottom w:val="0"/>
                                      <w:divBdr>
                                        <w:top w:val="none" w:sz="0" w:space="0" w:color="auto"/>
                                        <w:left w:val="none" w:sz="0" w:space="0" w:color="auto"/>
                                        <w:bottom w:val="none" w:sz="0" w:space="0" w:color="auto"/>
                                        <w:right w:val="none" w:sz="0" w:space="0" w:color="auto"/>
                                      </w:divBdr>
                                      <w:divsChild>
                                        <w:div w:id="1177427446">
                                          <w:marLeft w:val="0"/>
                                          <w:marRight w:val="0"/>
                                          <w:marTop w:val="0"/>
                                          <w:marBottom w:val="0"/>
                                          <w:divBdr>
                                            <w:top w:val="none" w:sz="0" w:space="0" w:color="auto"/>
                                            <w:left w:val="none" w:sz="0" w:space="0" w:color="auto"/>
                                            <w:bottom w:val="none" w:sz="0" w:space="0" w:color="auto"/>
                                            <w:right w:val="none" w:sz="0" w:space="0" w:color="auto"/>
                                          </w:divBdr>
                                          <w:divsChild>
                                            <w:div w:id="1780638358">
                                              <w:marLeft w:val="0"/>
                                              <w:marRight w:val="0"/>
                                              <w:marTop w:val="0"/>
                                              <w:marBottom w:val="0"/>
                                              <w:divBdr>
                                                <w:top w:val="none" w:sz="0" w:space="0" w:color="auto"/>
                                                <w:left w:val="none" w:sz="0" w:space="0" w:color="auto"/>
                                                <w:bottom w:val="none" w:sz="0" w:space="0" w:color="auto"/>
                                                <w:right w:val="none" w:sz="0" w:space="0" w:color="auto"/>
                                              </w:divBdr>
                                              <w:divsChild>
                                                <w:div w:id="1633753413">
                                                  <w:marLeft w:val="0"/>
                                                  <w:marRight w:val="0"/>
                                                  <w:marTop w:val="0"/>
                                                  <w:marBottom w:val="0"/>
                                                  <w:divBdr>
                                                    <w:top w:val="none" w:sz="0" w:space="0" w:color="auto"/>
                                                    <w:left w:val="none" w:sz="0" w:space="0" w:color="auto"/>
                                                    <w:bottom w:val="none" w:sz="0" w:space="0" w:color="auto"/>
                                                    <w:right w:val="none" w:sz="0" w:space="0" w:color="auto"/>
                                                  </w:divBdr>
                                                  <w:divsChild>
                                                    <w:div w:id="176777940">
                                                      <w:marLeft w:val="0"/>
                                                      <w:marRight w:val="0"/>
                                                      <w:marTop w:val="0"/>
                                                      <w:marBottom w:val="0"/>
                                                      <w:divBdr>
                                                        <w:top w:val="none" w:sz="0" w:space="0" w:color="auto"/>
                                                        <w:left w:val="none" w:sz="0" w:space="0" w:color="auto"/>
                                                        <w:bottom w:val="none" w:sz="0" w:space="0" w:color="auto"/>
                                                        <w:right w:val="none" w:sz="0" w:space="0" w:color="auto"/>
                                                      </w:divBdr>
                                                      <w:divsChild>
                                                        <w:div w:id="432824527">
                                                          <w:marLeft w:val="0"/>
                                                          <w:marRight w:val="0"/>
                                                          <w:marTop w:val="0"/>
                                                          <w:marBottom w:val="0"/>
                                                          <w:divBdr>
                                                            <w:top w:val="none" w:sz="0" w:space="0" w:color="auto"/>
                                                            <w:left w:val="none" w:sz="0" w:space="0" w:color="auto"/>
                                                            <w:bottom w:val="none" w:sz="0" w:space="0" w:color="auto"/>
                                                            <w:right w:val="none" w:sz="0" w:space="0" w:color="auto"/>
                                                          </w:divBdr>
                                                          <w:divsChild>
                                                            <w:div w:id="770317058">
                                                              <w:marLeft w:val="0"/>
                                                              <w:marRight w:val="0"/>
                                                              <w:marTop w:val="0"/>
                                                              <w:marBottom w:val="0"/>
                                                              <w:divBdr>
                                                                <w:top w:val="none" w:sz="0" w:space="0" w:color="auto"/>
                                                                <w:left w:val="none" w:sz="0" w:space="0" w:color="auto"/>
                                                                <w:bottom w:val="none" w:sz="0" w:space="0" w:color="auto"/>
                                                                <w:right w:val="none" w:sz="0" w:space="0" w:color="auto"/>
                                                              </w:divBdr>
                                                              <w:divsChild>
                                                                <w:div w:id="16501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045086">
                          <w:marLeft w:val="0"/>
                          <w:marRight w:val="0"/>
                          <w:marTop w:val="0"/>
                          <w:marBottom w:val="0"/>
                          <w:divBdr>
                            <w:top w:val="none" w:sz="0" w:space="0" w:color="auto"/>
                            <w:left w:val="none" w:sz="0" w:space="0" w:color="auto"/>
                            <w:bottom w:val="none" w:sz="0" w:space="0" w:color="auto"/>
                            <w:right w:val="none" w:sz="0" w:space="0" w:color="auto"/>
                          </w:divBdr>
                          <w:divsChild>
                            <w:div w:id="1747335727">
                              <w:marLeft w:val="0"/>
                              <w:marRight w:val="0"/>
                              <w:marTop w:val="0"/>
                              <w:marBottom w:val="0"/>
                              <w:divBdr>
                                <w:top w:val="none" w:sz="0" w:space="0" w:color="auto"/>
                                <w:left w:val="none" w:sz="0" w:space="0" w:color="auto"/>
                                <w:bottom w:val="none" w:sz="0" w:space="0" w:color="auto"/>
                                <w:right w:val="none" w:sz="0" w:space="0" w:color="auto"/>
                              </w:divBdr>
                              <w:divsChild>
                                <w:div w:id="20412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4499">
                          <w:marLeft w:val="0"/>
                          <w:marRight w:val="0"/>
                          <w:marTop w:val="0"/>
                          <w:marBottom w:val="0"/>
                          <w:divBdr>
                            <w:top w:val="none" w:sz="0" w:space="0" w:color="auto"/>
                            <w:left w:val="none" w:sz="0" w:space="0" w:color="auto"/>
                            <w:bottom w:val="none" w:sz="0" w:space="0" w:color="auto"/>
                            <w:right w:val="none" w:sz="0" w:space="0" w:color="auto"/>
                          </w:divBdr>
                          <w:divsChild>
                            <w:div w:id="2049917363">
                              <w:marLeft w:val="0"/>
                              <w:marRight w:val="0"/>
                              <w:marTop w:val="0"/>
                              <w:marBottom w:val="0"/>
                              <w:divBdr>
                                <w:top w:val="none" w:sz="0" w:space="0" w:color="auto"/>
                                <w:left w:val="none" w:sz="0" w:space="0" w:color="auto"/>
                                <w:bottom w:val="none" w:sz="0" w:space="0" w:color="auto"/>
                                <w:right w:val="none" w:sz="0" w:space="0" w:color="auto"/>
                              </w:divBdr>
                              <w:divsChild>
                                <w:div w:id="376667014">
                                  <w:marLeft w:val="0"/>
                                  <w:marRight w:val="0"/>
                                  <w:marTop w:val="0"/>
                                  <w:marBottom w:val="0"/>
                                  <w:divBdr>
                                    <w:top w:val="none" w:sz="0" w:space="0" w:color="auto"/>
                                    <w:left w:val="none" w:sz="0" w:space="0" w:color="auto"/>
                                    <w:bottom w:val="none" w:sz="0" w:space="0" w:color="auto"/>
                                    <w:right w:val="none" w:sz="0" w:space="0" w:color="auto"/>
                                  </w:divBdr>
                                  <w:divsChild>
                                    <w:div w:id="308630648">
                                      <w:marLeft w:val="0"/>
                                      <w:marRight w:val="0"/>
                                      <w:marTop w:val="0"/>
                                      <w:marBottom w:val="0"/>
                                      <w:divBdr>
                                        <w:top w:val="none" w:sz="0" w:space="0" w:color="auto"/>
                                        <w:left w:val="none" w:sz="0" w:space="0" w:color="auto"/>
                                        <w:bottom w:val="none" w:sz="0" w:space="0" w:color="auto"/>
                                        <w:right w:val="none" w:sz="0" w:space="0" w:color="auto"/>
                                      </w:divBdr>
                                      <w:divsChild>
                                        <w:div w:id="11334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6365">
                          <w:marLeft w:val="0"/>
                          <w:marRight w:val="0"/>
                          <w:marTop w:val="0"/>
                          <w:marBottom w:val="0"/>
                          <w:divBdr>
                            <w:top w:val="none" w:sz="0" w:space="0" w:color="auto"/>
                            <w:left w:val="none" w:sz="0" w:space="0" w:color="auto"/>
                            <w:bottom w:val="none" w:sz="0" w:space="0" w:color="auto"/>
                            <w:right w:val="none" w:sz="0" w:space="0" w:color="auto"/>
                          </w:divBdr>
                          <w:divsChild>
                            <w:div w:id="1564949561">
                              <w:marLeft w:val="0"/>
                              <w:marRight w:val="0"/>
                              <w:marTop w:val="0"/>
                              <w:marBottom w:val="0"/>
                              <w:divBdr>
                                <w:top w:val="none" w:sz="0" w:space="0" w:color="auto"/>
                                <w:left w:val="none" w:sz="0" w:space="0" w:color="auto"/>
                                <w:bottom w:val="none" w:sz="0" w:space="0" w:color="auto"/>
                                <w:right w:val="none" w:sz="0" w:space="0" w:color="auto"/>
                              </w:divBdr>
                              <w:divsChild>
                                <w:div w:id="1598058693">
                                  <w:marLeft w:val="0"/>
                                  <w:marRight w:val="0"/>
                                  <w:marTop w:val="0"/>
                                  <w:marBottom w:val="0"/>
                                  <w:divBdr>
                                    <w:top w:val="none" w:sz="0" w:space="0" w:color="auto"/>
                                    <w:left w:val="none" w:sz="0" w:space="0" w:color="auto"/>
                                    <w:bottom w:val="none" w:sz="0" w:space="0" w:color="auto"/>
                                    <w:right w:val="none" w:sz="0" w:space="0" w:color="auto"/>
                                  </w:divBdr>
                                  <w:divsChild>
                                    <w:div w:id="2114788380">
                                      <w:marLeft w:val="0"/>
                                      <w:marRight w:val="0"/>
                                      <w:marTop w:val="0"/>
                                      <w:marBottom w:val="0"/>
                                      <w:divBdr>
                                        <w:top w:val="none" w:sz="0" w:space="0" w:color="auto"/>
                                        <w:left w:val="none" w:sz="0" w:space="0" w:color="auto"/>
                                        <w:bottom w:val="none" w:sz="0" w:space="0" w:color="auto"/>
                                        <w:right w:val="none" w:sz="0" w:space="0" w:color="auto"/>
                                      </w:divBdr>
                                      <w:divsChild>
                                        <w:div w:id="547500255">
                                          <w:marLeft w:val="0"/>
                                          <w:marRight w:val="0"/>
                                          <w:marTop w:val="0"/>
                                          <w:marBottom w:val="0"/>
                                          <w:divBdr>
                                            <w:top w:val="none" w:sz="0" w:space="0" w:color="auto"/>
                                            <w:left w:val="none" w:sz="0" w:space="0" w:color="auto"/>
                                            <w:bottom w:val="none" w:sz="0" w:space="0" w:color="auto"/>
                                            <w:right w:val="none" w:sz="0" w:space="0" w:color="auto"/>
                                          </w:divBdr>
                                          <w:divsChild>
                                            <w:div w:id="7567573">
                                              <w:marLeft w:val="0"/>
                                              <w:marRight w:val="0"/>
                                              <w:marTop w:val="0"/>
                                              <w:marBottom w:val="0"/>
                                              <w:divBdr>
                                                <w:top w:val="none" w:sz="0" w:space="0" w:color="auto"/>
                                                <w:left w:val="none" w:sz="0" w:space="0" w:color="auto"/>
                                                <w:bottom w:val="none" w:sz="0" w:space="0" w:color="auto"/>
                                                <w:right w:val="none" w:sz="0" w:space="0" w:color="auto"/>
                                              </w:divBdr>
                                              <w:divsChild>
                                                <w:div w:id="1665088416">
                                                  <w:marLeft w:val="0"/>
                                                  <w:marRight w:val="0"/>
                                                  <w:marTop w:val="0"/>
                                                  <w:marBottom w:val="0"/>
                                                  <w:divBdr>
                                                    <w:top w:val="none" w:sz="0" w:space="0" w:color="auto"/>
                                                    <w:left w:val="none" w:sz="0" w:space="0" w:color="auto"/>
                                                    <w:bottom w:val="none" w:sz="0" w:space="0" w:color="auto"/>
                                                    <w:right w:val="none" w:sz="0" w:space="0" w:color="auto"/>
                                                  </w:divBdr>
                                                  <w:divsChild>
                                                    <w:div w:id="850728871">
                                                      <w:marLeft w:val="0"/>
                                                      <w:marRight w:val="0"/>
                                                      <w:marTop w:val="0"/>
                                                      <w:marBottom w:val="0"/>
                                                      <w:divBdr>
                                                        <w:top w:val="none" w:sz="0" w:space="0" w:color="auto"/>
                                                        <w:left w:val="none" w:sz="0" w:space="0" w:color="auto"/>
                                                        <w:bottom w:val="none" w:sz="0" w:space="0" w:color="auto"/>
                                                        <w:right w:val="none" w:sz="0" w:space="0" w:color="auto"/>
                                                      </w:divBdr>
                                                      <w:divsChild>
                                                        <w:div w:id="506870599">
                                                          <w:marLeft w:val="0"/>
                                                          <w:marRight w:val="0"/>
                                                          <w:marTop w:val="0"/>
                                                          <w:marBottom w:val="0"/>
                                                          <w:divBdr>
                                                            <w:top w:val="none" w:sz="0" w:space="0" w:color="auto"/>
                                                            <w:left w:val="none" w:sz="0" w:space="0" w:color="auto"/>
                                                            <w:bottom w:val="none" w:sz="0" w:space="0" w:color="auto"/>
                                                            <w:right w:val="none" w:sz="0" w:space="0" w:color="auto"/>
                                                          </w:divBdr>
                                                          <w:divsChild>
                                                            <w:div w:id="2079355195">
                                                              <w:marLeft w:val="0"/>
                                                              <w:marRight w:val="0"/>
                                                              <w:marTop w:val="0"/>
                                                              <w:marBottom w:val="0"/>
                                                              <w:divBdr>
                                                                <w:top w:val="none" w:sz="0" w:space="0" w:color="auto"/>
                                                                <w:left w:val="none" w:sz="0" w:space="0" w:color="auto"/>
                                                                <w:bottom w:val="none" w:sz="0" w:space="0" w:color="auto"/>
                                                                <w:right w:val="none" w:sz="0" w:space="0" w:color="auto"/>
                                                              </w:divBdr>
                                                              <w:divsChild>
                                                                <w:div w:id="650839057">
                                                                  <w:marLeft w:val="0"/>
                                                                  <w:marRight w:val="0"/>
                                                                  <w:marTop w:val="0"/>
                                                                  <w:marBottom w:val="0"/>
                                                                  <w:divBdr>
                                                                    <w:top w:val="none" w:sz="0" w:space="0" w:color="auto"/>
                                                                    <w:left w:val="none" w:sz="0" w:space="0" w:color="auto"/>
                                                                    <w:bottom w:val="none" w:sz="0" w:space="0" w:color="auto"/>
                                                                    <w:right w:val="none" w:sz="0" w:space="0" w:color="auto"/>
                                                                  </w:divBdr>
                                                                  <w:divsChild>
                                                                    <w:div w:id="13838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6450">
                          <w:marLeft w:val="0"/>
                          <w:marRight w:val="0"/>
                          <w:marTop w:val="0"/>
                          <w:marBottom w:val="0"/>
                          <w:divBdr>
                            <w:top w:val="none" w:sz="0" w:space="0" w:color="auto"/>
                            <w:left w:val="none" w:sz="0" w:space="0" w:color="auto"/>
                            <w:bottom w:val="none" w:sz="0" w:space="0" w:color="auto"/>
                            <w:right w:val="none" w:sz="0" w:space="0" w:color="auto"/>
                          </w:divBdr>
                          <w:divsChild>
                            <w:div w:id="1773696118">
                              <w:marLeft w:val="0"/>
                              <w:marRight w:val="0"/>
                              <w:marTop w:val="0"/>
                              <w:marBottom w:val="0"/>
                              <w:divBdr>
                                <w:top w:val="none" w:sz="0" w:space="0" w:color="auto"/>
                                <w:left w:val="none" w:sz="0" w:space="0" w:color="auto"/>
                                <w:bottom w:val="none" w:sz="0" w:space="0" w:color="auto"/>
                                <w:right w:val="none" w:sz="0" w:space="0" w:color="auto"/>
                              </w:divBdr>
                              <w:divsChild>
                                <w:div w:id="246154576">
                                  <w:marLeft w:val="0"/>
                                  <w:marRight w:val="0"/>
                                  <w:marTop w:val="0"/>
                                  <w:marBottom w:val="0"/>
                                  <w:divBdr>
                                    <w:top w:val="none" w:sz="0" w:space="0" w:color="auto"/>
                                    <w:left w:val="none" w:sz="0" w:space="0" w:color="auto"/>
                                    <w:bottom w:val="none" w:sz="0" w:space="0" w:color="auto"/>
                                    <w:right w:val="none" w:sz="0" w:space="0" w:color="auto"/>
                                  </w:divBdr>
                                  <w:divsChild>
                                    <w:div w:id="1607882905">
                                      <w:marLeft w:val="0"/>
                                      <w:marRight w:val="0"/>
                                      <w:marTop w:val="0"/>
                                      <w:marBottom w:val="0"/>
                                      <w:divBdr>
                                        <w:top w:val="none" w:sz="0" w:space="0" w:color="auto"/>
                                        <w:left w:val="none" w:sz="0" w:space="0" w:color="auto"/>
                                        <w:bottom w:val="none" w:sz="0" w:space="0" w:color="auto"/>
                                        <w:right w:val="none" w:sz="0" w:space="0" w:color="auto"/>
                                      </w:divBdr>
                                      <w:divsChild>
                                        <w:div w:id="638732209">
                                          <w:marLeft w:val="0"/>
                                          <w:marRight w:val="0"/>
                                          <w:marTop w:val="0"/>
                                          <w:marBottom w:val="0"/>
                                          <w:divBdr>
                                            <w:top w:val="none" w:sz="0" w:space="0" w:color="auto"/>
                                            <w:left w:val="none" w:sz="0" w:space="0" w:color="auto"/>
                                            <w:bottom w:val="none" w:sz="0" w:space="0" w:color="auto"/>
                                            <w:right w:val="none" w:sz="0" w:space="0" w:color="auto"/>
                                          </w:divBdr>
                                          <w:divsChild>
                                            <w:div w:id="999231270">
                                              <w:marLeft w:val="0"/>
                                              <w:marRight w:val="0"/>
                                              <w:marTop w:val="0"/>
                                              <w:marBottom w:val="0"/>
                                              <w:divBdr>
                                                <w:top w:val="none" w:sz="0" w:space="0" w:color="auto"/>
                                                <w:left w:val="none" w:sz="0" w:space="0" w:color="auto"/>
                                                <w:bottom w:val="none" w:sz="0" w:space="0" w:color="auto"/>
                                                <w:right w:val="none" w:sz="0" w:space="0" w:color="auto"/>
                                              </w:divBdr>
                                              <w:divsChild>
                                                <w:div w:id="73747283">
                                                  <w:marLeft w:val="0"/>
                                                  <w:marRight w:val="0"/>
                                                  <w:marTop w:val="0"/>
                                                  <w:marBottom w:val="0"/>
                                                  <w:divBdr>
                                                    <w:top w:val="none" w:sz="0" w:space="0" w:color="auto"/>
                                                    <w:left w:val="none" w:sz="0" w:space="0" w:color="auto"/>
                                                    <w:bottom w:val="none" w:sz="0" w:space="0" w:color="auto"/>
                                                    <w:right w:val="none" w:sz="0" w:space="0" w:color="auto"/>
                                                  </w:divBdr>
                                                  <w:divsChild>
                                                    <w:div w:id="1760710458">
                                                      <w:marLeft w:val="0"/>
                                                      <w:marRight w:val="0"/>
                                                      <w:marTop w:val="0"/>
                                                      <w:marBottom w:val="0"/>
                                                      <w:divBdr>
                                                        <w:top w:val="none" w:sz="0" w:space="0" w:color="auto"/>
                                                        <w:left w:val="none" w:sz="0" w:space="0" w:color="auto"/>
                                                        <w:bottom w:val="none" w:sz="0" w:space="0" w:color="auto"/>
                                                        <w:right w:val="none" w:sz="0" w:space="0" w:color="auto"/>
                                                      </w:divBdr>
                                                      <w:divsChild>
                                                        <w:div w:id="1812743753">
                                                          <w:marLeft w:val="0"/>
                                                          <w:marRight w:val="0"/>
                                                          <w:marTop w:val="0"/>
                                                          <w:marBottom w:val="0"/>
                                                          <w:divBdr>
                                                            <w:top w:val="none" w:sz="0" w:space="0" w:color="auto"/>
                                                            <w:left w:val="none" w:sz="0" w:space="0" w:color="auto"/>
                                                            <w:bottom w:val="none" w:sz="0" w:space="0" w:color="auto"/>
                                                            <w:right w:val="none" w:sz="0" w:space="0" w:color="auto"/>
                                                          </w:divBdr>
                                                          <w:divsChild>
                                                            <w:div w:id="885871281">
                                                              <w:marLeft w:val="0"/>
                                                              <w:marRight w:val="0"/>
                                                              <w:marTop w:val="0"/>
                                                              <w:marBottom w:val="0"/>
                                                              <w:divBdr>
                                                                <w:top w:val="none" w:sz="0" w:space="0" w:color="auto"/>
                                                                <w:left w:val="none" w:sz="0" w:space="0" w:color="auto"/>
                                                                <w:bottom w:val="none" w:sz="0" w:space="0" w:color="auto"/>
                                                                <w:right w:val="none" w:sz="0" w:space="0" w:color="auto"/>
                                                              </w:divBdr>
                                                              <w:divsChild>
                                                                <w:div w:id="13513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50532">
                          <w:marLeft w:val="0"/>
                          <w:marRight w:val="0"/>
                          <w:marTop w:val="0"/>
                          <w:marBottom w:val="0"/>
                          <w:divBdr>
                            <w:top w:val="none" w:sz="0" w:space="0" w:color="auto"/>
                            <w:left w:val="none" w:sz="0" w:space="0" w:color="auto"/>
                            <w:bottom w:val="none" w:sz="0" w:space="0" w:color="auto"/>
                            <w:right w:val="none" w:sz="0" w:space="0" w:color="auto"/>
                          </w:divBdr>
                          <w:divsChild>
                            <w:div w:id="501166824">
                              <w:marLeft w:val="0"/>
                              <w:marRight w:val="0"/>
                              <w:marTop w:val="0"/>
                              <w:marBottom w:val="0"/>
                              <w:divBdr>
                                <w:top w:val="none" w:sz="0" w:space="0" w:color="auto"/>
                                <w:left w:val="none" w:sz="0" w:space="0" w:color="auto"/>
                                <w:bottom w:val="none" w:sz="0" w:space="0" w:color="auto"/>
                                <w:right w:val="none" w:sz="0" w:space="0" w:color="auto"/>
                              </w:divBdr>
                              <w:divsChild>
                                <w:div w:id="794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272">
                          <w:marLeft w:val="0"/>
                          <w:marRight w:val="0"/>
                          <w:marTop w:val="0"/>
                          <w:marBottom w:val="0"/>
                          <w:divBdr>
                            <w:top w:val="none" w:sz="0" w:space="0" w:color="auto"/>
                            <w:left w:val="none" w:sz="0" w:space="0" w:color="auto"/>
                            <w:bottom w:val="none" w:sz="0" w:space="0" w:color="auto"/>
                            <w:right w:val="none" w:sz="0" w:space="0" w:color="auto"/>
                          </w:divBdr>
                          <w:divsChild>
                            <w:div w:id="1512453646">
                              <w:marLeft w:val="0"/>
                              <w:marRight w:val="0"/>
                              <w:marTop w:val="0"/>
                              <w:marBottom w:val="0"/>
                              <w:divBdr>
                                <w:top w:val="none" w:sz="0" w:space="0" w:color="auto"/>
                                <w:left w:val="none" w:sz="0" w:space="0" w:color="auto"/>
                                <w:bottom w:val="none" w:sz="0" w:space="0" w:color="auto"/>
                                <w:right w:val="none" w:sz="0" w:space="0" w:color="auto"/>
                              </w:divBdr>
                              <w:divsChild>
                                <w:div w:id="1968661023">
                                  <w:marLeft w:val="0"/>
                                  <w:marRight w:val="0"/>
                                  <w:marTop w:val="0"/>
                                  <w:marBottom w:val="0"/>
                                  <w:divBdr>
                                    <w:top w:val="none" w:sz="0" w:space="0" w:color="auto"/>
                                    <w:left w:val="none" w:sz="0" w:space="0" w:color="auto"/>
                                    <w:bottom w:val="none" w:sz="0" w:space="0" w:color="auto"/>
                                    <w:right w:val="none" w:sz="0" w:space="0" w:color="auto"/>
                                  </w:divBdr>
                                  <w:divsChild>
                                    <w:div w:id="1408264976">
                                      <w:marLeft w:val="0"/>
                                      <w:marRight w:val="0"/>
                                      <w:marTop w:val="0"/>
                                      <w:marBottom w:val="0"/>
                                      <w:divBdr>
                                        <w:top w:val="none" w:sz="0" w:space="0" w:color="auto"/>
                                        <w:left w:val="none" w:sz="0" w:space="0" w:color="auto"/>
                                        <w:bottom w:val="none" w:sz="0" w:space="0" w:color="auto"/>
                                        <w:right w:val="none" w:sz="0" w:space="0" w:color="auto"/>
                                      </w:divBdr>
                                      <w:divsChild>
                                        <w:div w:id="165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7280">
                          <w:marLeft w:val="0"/>
                          <w:marRight w:val="0"/>
                          <w:marTop w:val="0"/>
                          <w:marBottom w:val="0"/>
                          <w:divBdr>
                            <w:top w:val="none" w:sz="0" w:space="0" w:color="auto"/>
                            <w:left w:val="none" w:sz="0" w:space="0" w:color="auto"/>
                            <w:bottom w:val="none" w:sz="0" w:space="0" w:color="auto"/>
                            <w:right w:val="none" w:sz="0" w:space="0" w:color="auto"/>
                          </w:divBdr>
                          <w:divsChild>
                            <w:div w:id="235625694">
                              <w:marLeft w:val="0"/>
                              <w:marRight w:val="0"/>
                              <w:marTop w:val="0"/>
                              <w:marBottom w:val="0"/>
                              <w:divBdr>
                                <w:top w:val="none" w:sz="0" w:space="0" w:color="auto"/>
                                <w:left w:val="none" w:sz="0" w:space="0" w:color="auto"/>
                                <w:bottom w:val="none" w:sz="0" w:space="0" w:color="auto"/>
                                <w:right w:val="none" w:sz="0" w:space="0" w:color="auto"/>
                              </w:divBdr>
                              <w:divsChild>
                                <w:div w:id="487749324">
                                  <w:marLeft w:val="0"/>
                                  <w:marRight w:val="0"/>
                                  <w:marTop w:val="0"/>
                                  <w:marBottom w:val="0"/>
                                  <w:divBdr>
                                    <w:top w:val="none" w:sz="0" w:space="0" w:color="auto"/>
                                    <w:left w:val="none" w:sz="0" w:space="0" w:color="auto"/>
                                    <w:bottom w:val="none" w:sz="0" w:space="0" w:color="auto"/>
                                    <w:right w:val="none" w:sz="0" w:space="0" w:color="auto"/>
                                  </w:divBdr>
                                  <w:divsChild>
                                    <w:div w:id="1063874835">
                                      <w:marLeft w:val="0"/>
                                      <w:marRight w:val="0"/>
                                      <w:marTop w:val="0"/>
                                      <w:marBottom w:val="0"/>
                                      <w:divBdr>
                                        <w:top w:val="none" w:sz="0" w:space="0" w:color="auto"/>
                                        <w:left w:val="none" w:sz="0" w:space="0" w:color="auto"/>
                                        <w:bottom w:val="none" w:sz="0" w:space="0" w:color="auto"/>
                                        <w:right w:val="none" w:sz="0" w:space="0" w:color="auto"/>
                                      </w:divBdr>
                                      <w:divsChild>
                                        <w:div w:id="1642152953">
                                          <w:marLeft w:val="0"/>
                                          <w:marRight w:val="0"/>
                                          <w:marTop w:val="0"/>
                                          <w:marBottom w:val="0"/>
                                          <w:divBdr>
                                            <w:top w:val="none" w:sz="0" w:space="0" w:color="auto"/>
                                            <w:left w:val="none" w:sz="0" w:space="0" w:color="auto"/>
                                            <w:bottom w:val="none" w:sz="0" w:space="0" w:color="auto"/>
                                            <w:right w:val="none" w:sz="0" w:space="0" w:color="auto"/>
                                          </w:divBdr>
                                          <w:divsChild>
                                            <w:div w:id="188030857">
                                              <w:marLeft w:val="0"/>
                                              <w:marRight w:val="0"/>
                                              <w:marTop w:val="0"/>
                                              <w:marBottom w:val="0"/>
                                              <w:divBdr>
                                                <w:top w:val="none" w:sz="0" w:space="0" w:color="auto"/>
                                                <w:left w:val="none" w:sz="0" w:space="0" w:color="auto"/>
                                                <w:bottom w:val="none" w:sz="0" w:space="0" w:color="auto"/>
                                                <w:right w:val="none" w:sz="0" w:space="0" w:color="auto"/>
                                              </w:divBdr>
                                              <w:divsChild>
                                                <w:div w:id="1927572508">
                                                  <w:marLeft w:val="0"/>
                                                  <w:marRight w:val="0"/>
                                                  <w:marTop w:val="0"/>
                                                  <w:marBottom w:val="0"/>
                                                  <w:divBdr>
                                                    <w:top w:val="none" w:sz="0" w:space="0" w:color="auto"/>
                                                    <w:left w:val="none" w:sz="0" w:space="0" w:color="auto"/>
                                                    <w:bottom w:val="none" w:sz="0" w:space="0" w:color="auto"/>
                                                    <w:right w:val="none" w:sz="0" w:space="0" w:color="auto"/>
                                                  </w:divBdr>
                                                  <w:divsChild>
                                                    <w:div w:id="1146704281">
                                                      <w:marLeft w:val="0"/>
                                                      <w:marRight w:val="0"/>
                                                      <w:marTop w:val="0"/>
                                                      <w:marBottom w:val="0"/>
                                                      <w:divBdr>
                                                        <w:top w:val="none" w:sz="0" w:space="0" w:color="auto"/>
                                                        <w:left w:val="none" w:sz="0" w:space="0" w:color="auto"/>
                                                        <w:bottom w:val="none" w:sz="0" w:space="0" w:color="auto"/>
                                                        <w:right w:val="none" w:sz="0" w:space="0" w:color="auto"/>
                                                      </w:divBdr>
                                                      <w:divsChild>
                                                        <w:div w:id="1412242302">
                                                          <w:marLeft w:val="0"/>
                                                          <w:marRight w:val="0"/>
                                                          <w:marTop w:val="0"/>
                                                          <w:marBottom w:val="0"/>
                                                          <w:divBdr>
                                                            <w:top w:val="none" w:sz="0" w:space="0" w:color="auto"/>
                                                            <w:left w:val="none" w:sz="0" w:space="0" w:color="auto"/>
                                                            <w:bottom w:val="none" w:sz="0" w:space="0" w:color="auto"/>
                                                            <w:right w:val="none" w:sz="0" w:space="0" w:color="auto"/>
                                                          </w:divBdr>
                                                          <w:divsChild>
                                                            <w:div w:id="79447157">
                                                              <w:marLeft w:val="0"/>
                                                              <w:marRight w:val="0"/>
                                                              <w:marTop w:val="0"/>
                                                              <w:marBottom w:val="0"/>
                                                              <w:divBdr>
                                                                <w:top w:val="none" w:sz="0" w:space="0" w:color="auto"/>
                                                                <w:left w:val="none" w:sz="0" w:space="0" w:color="auto"/>
                                                                <w:bottom w:val="none" w:sz="0" w:space="0" w:color="auto"/>
                                                                <w:right w:val="none" w:sz="0" w:space="0" w:color="auto"/>
                                                              </w:divBdr>
                                                              <w:divsChild>
                                                                <w:div w:id="1973100016">
                                                                  <w:marLeft w:val="0"/>
                                                                  <w:marRight w:val="0"/>
                                                                  <w:marTop w:val="0"/>
                                                                  <w:marBottom w:val="0"/>
                                                                  <w:divBdr>
                                                                    <w:top w:val="none" w:sz="0" w:space="0" w:color="auto"/>
                                                                    <w:left w:val="none" w:sz="0" w:space="0" w:color="auto"/>
                                                                    <w:bottom w:val="none" w:sz="0" w:space="0" w:color="auto"/>
                                                                    <w:right w:val="none" w:sz="0" w:space="0" w:color="auto"/>
                                                                  </w:divBdr>
                                                                  <w:divsChild>
                                                                    <w:div w:id="17287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47276">
                          <w:marLeft w:val="0"/>
                          <w:marRight w:val="0"/>
                          <w:marTop w:val="0"/>
                          <w:marBottom w:val="0"/>
                          <w:divBdr>
                            <w:top w:val="none" w:sz="0" w:space="0" w:color="auto"/>
                            <w:left w:val="none" w:sz="0" w:space="0" w:color="auto"/>
                            <w:bottom w:val="none" w:sz="0" w:space="0" w:color="auto"/>
                            <w:right w:val="none" w:sz="0" w:space="0" w:color="auto"/>
                          </w:divBdr>
                          <w:divsChild>
                            <w:div w:id="1672903590">
                              <w:marLeft w:val="0"/>
                              <w:marRight w:val="0"/>
                              <w:marTop w:val="0"/>
                              <w:marBottom w:val="0"/>
                              <w:divBdr>
                                <w:top w:val="none" w:sz="0" w:space="0" w:color="auto"/>
                                <w:left w:val="none" w:sz="0" w:space="0" w:color="auto"/>
                                <w:bottom w:val="none" w:sz="0" w:space="0" w:color="auto"/>
                                <w:right w:val="none" w:sz="0" w:space="0" w:color="auto"/>
                              </w:divBdr>
                              <w:divsChild>
                                <w:div w:id="1005865631">
                                  <w:marLeft w:val="0"/>
                                  <w:marRight w:val="0"/>
                                  <w:marTop w:val="0"/>
                                  <w:marBottom w:val="0"/>
                                  <w:divBdr>
                                    <w:top w:val="none" w:sz="0" w:space="0" w:color="auto"/>
                                    <w:left w:val="none" w:sz="0" w:space="0" w:color="auto"/>
                                    <w:bottom w:val="none" w:sz="0" w:space="0" w:color="auto"/>
                                    <w:right w:val="none" w:sz="0" w:space="0" w:color="auto"/>
                                  </w:divBdr>
                                  <w:divsChild>
                                    <w:div w:id="1289043533">
                                      <w:marLeft w:val="0"/>
                                      <w:marRight w:val="0"/>
                                      <w:marTop w:val="0"/>
                                      <w:marBottom w:val="0"/>
                                      <w:divBdr>
                                        <w:top w:val="none" w:sz="0" w:space="0" w:color="auto"/>
                                        <w:left w:val="none" w:sz="0" w:space="0" w:color="auto"/>
                                        <w:bottom w:val="none" w:sz="0" w:space="0" w:color="auto"/>
                                        <w:right w:val="none" w:sz="0" w:space="0" w:color="auto"/>
                                      </w:divBdr>
                                      <w:divsChild>
                                        <w:div w:id="2119717108">
                                          <w:marLeft w:val="0"/>
                                          <w:marRight w:val="0"/>
                                          <w:marTop w:val="0"/>
                                          <w:marBottom w:val="0"/>
                                          <w:divBdr>
                                            <w:top w:val="none" w:sz="0" w:space="0" w:color="auto"/>
                                            <w:left w:val="none" w:sz="0" w:space="0" w:color="auto"/>
                                            <w:bottom w:val="none" w:sz="0" w:space="0" w:color="auto"/>
                                            <w:right w:val="none" w:sz="0" w:space="0" w:color="auto"/>
                                          </w:divBdr>
                                          <w:divsChild>
                                            <w:div w:id="399406618">
                                              <w:marLeft w:val="0"/>
                                              <w:marRight w:val="0"/>
                                              <w:marTop w:val="0"/>
                                              <w:marBottom w:val="0"/>
                                              <w:divBdr>
                                                <w:top w:val="none" w:sz="0" w:space="0" w:color="auto"/>
                                                <w:left w:val="none" w:sz="0" w:space="0" w:color="auto"/>
                                                <w:bottom w:val="none" w:sz="0" w:space="0" w:color="auto"/>
                                                <w:right w:val="none" w:sz="0" w:space="0" w:color="auto"/>
                                              </w:divBdr>
                                              <w:divsChild>
                                                <w:div w:id="2011643051">
                                                  <w:marLeft w:val="0"/>
                                                  <w:marRight w:val="0"/>
                                                  <w:marTop w:val="0"/>
                                                  <w:marBottom w:val="0"/>
                                                  <w:divBdr>
                                                    <w:top w:val="none" w:sz="0" w:space="0" w:color="auto"/>
                                                    <w:left w:val="none" w:sz="0" w:space="0" w:color="auto"/>
                                                    <w:bottom w:val="none" w:sz="0" w:space="0" w:color="auto"/>
                                                    <w:right w:val="none" w:sz="0" w:space="0" w:color="auto"/>
                                                  </w:divBdr>
                                                  <w:divsChild>
                                                    <w:div w:id="1333726442">
                                                      <w:marLeft w:val="0"/>
                                                      <w:marRight w:val="0"/>
                                                      <w:marTop w:val="0"/>
                                                      <w:marBottom w:val="0"/>
                                                      <w:divBdr>
                                                        <w:top w:val="none" w:sz="0" w:space="0" w:color="auto"/>
                                                        <w:left w:val="none" w:sz="0" w:space="0" w:color="auto"/>
                                                        <w:bottom w:val="none" w:sz="0" w:space="0" w:color="auto"/>
                                                        <w:right w:val="none" w:sz="0" w:space="0" w:color="auto"/>
                                                      </w:divBdr>
                                                      <w:divsChild>
                                                        <w:div w:id="1312057557">
                                                          <w:marLeft w:val="0"/>
                                                          <w:marRight w:val="0"/>
                                                          <w:marTop w:val="0"/>
                                                          <w:marBottom w:val="0"/>
                                                          <w:divBdr>
                                                            <w:top w:val="none" w:sz="0" w:space="0" w:color="auto"/>
                                                            <w:left w:val="none" w:sz="0" w:space="0" w:color="auto"/>
                                                            <w:bottom w:val="none" w:sz="0" w:space="0" w:color="auto"/>
                                                            <w:right w:val="none" w:sz="0" w:space="0" w:color="auto"/>
                                                          </w:divBdr>
                                                          <w:divsChild>
                                                            <w:div w:id="184487549">
                                                              <w:marLeft w:val="0"/>
                                                              <w:marRight w:val="0"/>
                                                              <w:marTop w:val="0"/>
                                                              <w:marBottom w:val="0"/>
                                                              <w:divBdr>
                                                                <w:top w:val="none" w:sz="0" w:space="0" w:color="auto"/>
                                                                <w:left w:val="none" w:sz="0" w:space="0" w:color="auto"/>
                                                                <w:bottom w:val="none" w:sz="0" w:space="0" w:color="auto"/>
                                                                <w:right w:val="none" w:sz="0" w:space="0" w:color="auto"/>
                                                              </w:divBdr>
                                                              <w:divsChild>
                                                                <w:div w:id="16477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967409">
                          <w:marLeft w:val="0"/>
                          <w:marRight w:val="0"/>
                          <w:marTop w:val="0"/>
                          <w:marBottom w:val="0"/>
                          <w:divBdr>
                            <w:top w:val="none" w:sz="0" w:space="0" w:color="auto"/>
                            <w:left w:val="none" w:sz="0" w:space="0" w:color="auto"/>
                            <w:bottom w:val="none" w:sz="0" w:space="0" w:color="auto"/>
                            <w:right w:val="none" w:sz="0" w:space="0" w:color="auto"/>
                          </w:divBdr>
                          <w:divsChild>
                            <w:div w:id="570046436">
                              <w:marLeft w:val="0"/>
                              <w:marRight w:val="0"/>
                              <w:marTop w:val="0"/>
                              <w:marBottom w:val="0"/>
                              <w:divBdr>
                                <w:top w:val="none" w:sz="0" w:space="0" w:color="auto"/>
                                <w:left w:val="none" w:sz="0" w:space="0" w:color="auto"/>
                                <w:bottom w:val="none" w:sz="0" w:space="0" w:color="auto"/>
                                <w:right w:val="none" w:sz="0" w:space="0" w:color="auto"/>
                              </w:divBdr>
                              <w:divsChild>
                                <w:div w:id="18840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3544">
                          <w:marLeft w:val="0"/>
                          <w:marRight w:val="0"/>
                          <w:marTop w:val="0"/>
                          <w:marBottom w:val="0"/>
                          <w:divBdr>
                            <w:top w:val="none" w:sz="0" w:space="0" w:color="auto"/>
                            <w:left w:val="none" w:sz="0" w:space="0" w:color="auto"/>
                            <w:bottom w:val="none" w:sz="0" w:space="0" w:color="auto"/>
                            <w:right w:val="none" w:sz="0" w:space="0" w:color="auto"/>
                          </w:divBdr>
                          <w:divsChild>
                            <w:div w:id="1464077978">
                              <w:marLeft w:val="0"/>
                              <w:marRight w:val="0"/>
                              <w:marTop w:val="0"/>
                              <w:marBottom w:val="0"/>
                              <w:divBdr>
                                <w:top w:val="none" w:sz="0" w:space="0" w:color="auto"/>
                                <w:left w:val="none" w:sz="0" w:space="0" w:color="auto"/>
                                <w:bottom w:val="none" w:sz="0" w:space="0" w:color="auto"/>
                                <w:right w:val="none" w:sz="0" w:space="0" w:color="auto"/>
                              </w:divBdr>
                              <w:divsChild>
                                <w:div w:id="2006516171">
                                  <w:marLeft w:val="0"/>
                                  <w:marRight w:val="0"/>
                                  <w:marTop w:val="0"/>
                                  <w:marBottom w:val="0"/>
                                  <w:divBdr>
                                    <w:top w:val="none" w:sz="0" w:space="0" w:color="auto"/>
                                    <w:left w:val="none" w:sz="0" w:space="0" w:color="auto"/>
                                    <w:bottom w:val="none" w:sz="0" w:space="0" w:color="auto"/>
                                    <w:right w:val="none" w:sz="0" w:space="0" w:color="auto"/>
                                  </w:divBdr>
                                  <w:divsChild>
                                    <w:div w:id="1586374865">
                                      <w:marLeft w:val="0"/>
                                      <w:marRight w:val="0"/>
                                      <w:marTop w:val="0"/>
                                      <w:marBottom w:val="0"/>
                                      <w:divBdr>
                                        <w:top w:val="none" w:sz="0" w:space="0" w:color="auto"/>
                                        <w:left w:val="none" w:sz="0" w:space="0" w:color="auto"/>
                                        <w:bottom w:val="none" w:sz="0" w:space="0" w:color="auto"/>
                                        <w:right w:val="none" w:sz="0" w:space="0" w:color="auto"/>
                                      </w:divBdr>
                                      <w:divsChild>
                                        <w:div w:id="1800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1198">
                          <w:marLeft w:val="0"/>
                          <w:marRight w:val="0"/>
                          <w:marTop w:val="0"/>
                          <w:marBottom w:val="0"/>
                          <w:divBdr>
                            <w:top w:val="none" w:sz="0" w:space="0" w:color="auto"/>
                            <w:left w:val="none" w:sz="0" w:space="0" w:color="auto"/>
                            <w:bottom w:val="none" w:sz="0" w:space="0" w:color="auto"/>
                            <w:right w:val="none" w:sz="0" w:space="0" w:color="auto"/>
                          </w:divBdr>
                          <w:divsChild>
                            <w:div w:id="657029536">
                              <w:marLeft w:val="0"/>
                              <w:marRight w:val="0"/>
                              <w:marTop w:val="0"/>
                              <w:marBottom w:val="0"/>
                              <w:divBdr>
                                <w:top w:val="none" w:sz="0" w:space="0" w:color="auto"/>
                                <w:left w:val="none" w:sz="0" w:space="0" w:color="auto"/>
                                <w:bottom w:val="none" w:sz="0" w:space="0" w:color="auto"/>
                                <w:right w:val="none" w:sz="0" w:space="0" w:color="auto"/>
                              </w:divBdr>
                              <w:divsChild>
                                <w:div w:id="2103184786">
                                  <w:marLeft w:val="0"/>
                                  <w:marRight w:val="0"/>
                                  <w:marTop w:val="0"/>
                                  <w:marBottom w:val="0"/>
                                  <w:divBdr>
                                    <w:top w:val="none" w:sz="0" w:space="0" w:color="auto"/>
                                    <w:left w:val="none" w:sz="0" w:space="0" w:color="auto"/>
                                    <w:bottom w:val="none" w:sz="0" w:space="0" w:color="auto"/>
                                    <w:right w:val="none" w:sz="0" w:space="0" w:color="auto"/>
                                  </w:divBdr>
                                  <w:divsChild>
                                    <w:div w:id="533273155">
                                      <w:marLeft w:val="0"/>
                                      <w:marRight w:val="0"/>
                                      <w:marTop w:val="0"/>
                                      <w:marBottom w:val="0"/>
                                      <w:divBdr>
                                        <w:top w:val="none" w:sz="0" w:space="0" w:color="auto"/>
                                        <w:left w:val="none" w:sz="0" w:space="0" w:color="auto"/>
                                        <w:bottom w:val="none" w:sz="0" w:space="0" w:color="auto"/>
                                        <w:right w:val="none" w:sz="0" w:space="0" w:color="auto"/>
                                      </w:divBdr>
                                      <w:divsChild>
                                        <w:div w:id="113519703">
                                          <w:marLeft w:val="0"/>
                                          <w:marRight w:val="0"/>
                                          <w:marTop w:val="0"/>
                                          <w:marBottom w:val="0"/>
                                          <w:divBdr>
                                            <w:top w:val="none" w:sz="0" w:space="0" w:color="auto"/>
                                            <w:left w:val="none" w:sz="0" w:space="0" w:color="auto"/>
                                            <w:bottom w:val="none" w:sz="0" w:space="0" w:color="auto"/>
                                            <w:right w:val="none" w:sz="0" w:space="0" w:color="auto"/>
                                          </w:divBdr>
                                          <w:divsChild>
                                            <w:div w:id="1294826995">
                                              <w:marLeft w:val="0"/>
                                              <w:marRight w:val="0"/>
                                              <w:marTop w:val="0"/>
                                              <w:marBottom w:val="0"/>
                                              <w:divBdr>
                                                <w:top w:val="none" w:sz="0" w:space="0" w:color="auto"/>
                                                <w:left w:val="none" w:sz="0" w:space="0" w:color="auto"/>
                                                <w:bottom w:val="none" w:sz="0" w:space="0" w:color="auto"/>
                                                <w:right w:val="none" w:sz="0" w:space="0" w:color="auto"/>
                                              </w:divBdr>
                                              <w:divsChild>
                                                <w:div w:id="553321287">
                                                  <w:marLeft w:val="0"/>
                                                  <w:marRight w:val="0"/>
                                                  <w:marTop w:val="0"/>
                                                  <w:marBottom w:val="0"/>
                                                  <w:divBdr>
                                                    <w:top w:val="none" w:sz="0" w:space="0" w:color="auto"/>
                                                    <w:left w:val="none" w:sz="0" w:space="0" w:color="auto"/>
                                                    <w:bottom w:val="none" w:sz="0" w:space="0" w:color="auto"/>
                                                    <w:right w:val="none" w:sz="0" w:space="0" w:color="auto"/>
                                                  </w:divBdr>
                                                  <w:divsChild>
                                                    <w:div w:id="1207641315">
                                                      <w:marLeft w:val="0"/>
                                                      <w:marRight w:val="0"/>
                                                      <w:marTop w:val="0"/>
                                                      <w:marBottom w:val="0"/>
                                                      <w:divBdr>
                                                        <w:top w:val="none" w:sz="0" w:space="0" w:color="auto"/>
                                                        <w:left w:val="none" w:sz="0" w:space="0" w:color="auto"/>
                                                        <w:bottom w:val="none" w:sz="0" w:space="0" w:color="auto"/>
                                                        <w:right w:val="none" w:sz="0" w:space="0" w:color="auto"/>
                                                      </w:divBdr>
                                                      <w:divsChild>
                                                        <w:div w:id="1926719907">
                                                          <w:marLeft w:val="0"/>
                                                          <w:marRight w:val="0"/>
                                                          <w:marTop w:val="0"/>
                                                          <w:marBottom w:val="0"/>
                                                          <w:divBdr>
                                                            <w:top w:val="none" w:sz="0" w:space="0" w:color="auto"/>
                                                            <w:left w:val="none" w:sz="0" w:space="0" w:color="auto"/>
                                                            <w:bottom w:val="none" w:sz="0" w:space="0" w:color="auto"/>
                                                            <w:right w:val="none" w:sz="0" w:space="0" w:color="auto"/>
                                                          </w:divBdr>
                                                          <w:divsChild>
                                                            <w:div w:id="490411232">
                                                              <w:marLeft w:val="0"/>
                                                              <w:marRight w:val="0"/>
                                                              <w:marTop w:val="0"/>
                                                              <w:marBottom w:val="0"/>
                                                              <w:divBdr>
                                                                <w:top w:val="none" w:sz="0" w:space="0" w:color="auto"/>
                                                                <w:left w:val="none" w:sz="0" w:space="0" w:color="auto"/>
                                                                <w:bottom w:val="none" w:sz="0" w:space="0" w:color="auto"/>
                                                                <w:right w:val="none" w:sz="0" w:space="0" w:color="auto"/>
                                                              </w:divBdr>
                                                              <w:divsChild>
                                                                <w:div w:id="2117752111">
                                                                  <w:marLeft w:val="0"/>
                                                                  <w:marRight w:val="0"/>
                                                                  <w:marTop w:val="0"/>
                                                                  <w:marBottom w:val="0"/>
                                                                  <w:divBdr>
                                                                    <w:top w:val="none" w:sz="0" w:space="0" w:color="auto"/>
                                                                    <w:left w:val="none" w:sz="0" w:space="0" w:color="auto"/>
                                                                    <w:bottom w:val="none" w:sz="0" w:space="0" w:color="auto"/>
                                                                    <w:right w:val="none" w:sz="0" w:space="0" w:color="auto"/>
                                                                  </w:divBdr>
                                                                  <w:divsChild>
                                                                    <w:div w:id="20474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84920">
                          <w:marLeft w:val="0"/>
                          <w:marRight w:val="0"/>
                          <w:marTop w:val="0"/>
                          <w:marBottom w:val="0"/>
                          <w:divBdr>
                            <w:top w:val="none" w:sz="0" w:space="0" w:color="auto"/>
                            <w:left w:val="none" w:sz="0" w:space="0" w:color="auto"/>
                            <w:bottom w:val="none" w:sz="0" w:space="0" w:color="auto"/>
                            <w:right w:val="none" w:sz="0" w:space="0" w:color="auto"/>
                          </w:divBdr>
                          <w:divsChild>
                            <w:div w:id="2025353801">
                              <w:marLeft w:val="0"/>
                              <w:marRight w:val="0"/>
                              <w:marTop w:val="0"/>
                              <w:marBottom w:val="0"/>
                              <w:divBdr>
                                <w:top w:val="none" w:sz="0" w:space="0" w:color="auto"/>
                                <w:left w:val="none" w:sz="0" w:space="0" w:color="auto"/>
                                <w:bottom w:val="none" w:sz="0" w:space="0" w:color="auto"/>
                                <w:right w:val="none" w:sz="0" w:space="0" w:color="auto"/>
                              </w:divBdr>
                              <w:divsChild>
                                <w:div w:id="1059552571">
                                  <w:marLeft w:val="0"/>
                                  <w:marRight w:val="0"/>
                                  <w:marTop w:val="0"/>
                                  <w:marBottom w:val="0"/>
                                  <w:divBdr>
                                    <w:top w:val="none" w:sz="0" w:space="0" w:color="auto"/>
                                    <w:left w:val="none" w:sz="0" w:space="0" w:color="auto"/>
                                    <w:bottom w:val="none" w:sz="0" w:space="0" w:color="auto"/>
                                    <w:right w:val="none" w:sz="0" w:space="0" w:color="auto"/>
                                  </w:divBdr>
                                  <w:divsChild>
                                    <w:div w:id="146945913">
                                      <w:marLeft w:val="0"/>
                                      <w:marRight w:val="0"/>
                                      <w:marTop w:val="0"/>
                                      <w:marBottom w:val="0"/>
                                      <w:divBdr>
                                        <w:top w:val="none" w:sz="0" w:space="0" w:color="auto"/>
                                        <w:left w:val="none" w:sz="0" w:space="0" w:color="auto"/>
                                        <w:bottom w:val="none" w:sz="0" w:space="0" w:color="auto"/>
                                        <w:right w:val="none" w:sz="0" w:space="0" w:color="auto"/>
                                      </w:divBdr>
                                      <w:divsChild>
                                        <w:div w:id="2062897935">
                                          <w:marLeft w:val="0"/>
                                          <w:marRight w:val="0"/>
                                          <w:marTop w:val="0"/>
                                          <w:marBottom w:val="0"/>
                                          <w:divBdr>
                                            <w:top w:val="none" w:sz="0" w:space="0" w:color="auto"/>
                                            <w:left w:val="none" w:sz="0" w:space="0" w:color="auto"/>
                                            <w:bottom w:val="none" w:sz="0" w:space="0" w:color="auto"/>
                                            <w:right w:val="none" w:sz="0" w:space="0" w:color="auto"/>
                                          </w:divBdr>
                                          <w:divsChild>
                                            <w:div w:id="501313417">
                                              <w:marLeft w:val="0"/>
                                              <w:marRight w:val="0"/>
                                              <w:marTop w:val="0"/>
                                              <w:marBottom w:val="0"/>
                                              <w:divBdr>
                                                <w:top w:val="none" w:sz="0" w:space="0" w:color="auto"/>
                                                <w:left w:val="none" w:sz="0" w:space="0" w:color="auto"/>
                                                <w:bottom w:val="none" w:sz="0" w:space="0" w:color="auto"/>
                                                <w:right w:val="none" w:sz="0" w:space="0" w:color="auto"/>
                                              </w:divBdr>
                                              <w:divsChild>
                                                <w:div w:id="807749444">
                                                  <w:marLeft w:val="0"/>
                                                  <w:marRight w:val="0"/>
                                                  <w:marTop w:val="0"/>
                                                  <w:marBottom w:val="0"/>
                                                  <w:divBdr>
                                                    <w:top w:val="none" w:sz="0" w:space="0" w:color="auto"/>
                                                    <w:left w:val="none" w:sz="0" w:space="0" w:color="auto"/>
                                                    <w:bottom w:val="none" w:sz="0" w:space="0" w:color="auto"/>
                                                    <w:right w:val="none" w:sz="0" w:space="0" w:color="auto"/>
                                                  </w:divBdr>
                                                  <w:divsChild>
                                                    <w:div w:id="772634497">
                                                      <w:marLeft w:val="0"/>
                                                      <w:marRight w:val="0"/>
                                                      <w:marTop w:val="0"/>
                                                      <w:marBottom w:val="0"/>
                                                      <w:divBdr>
                                                        <w:top w:val="none" w:sz="0" w:space="0" w:color="auto"/>
                                                        <w:left w:val="none" w:sz="0" w:space="0" w:color="auto"/>
                                                        <w:bottom w:val="none" w:sz="0" w:space="0" w:color="auto"/>
                                                        <w:right w:val="none" w:sz="0" w:space="0" w:color="auto"/>
                                                      </w:divBdr>
                                                      <w:divsChild>
                                                        <w:div w:id="1993438444">
                                                          <w:marLeft w:val="0"/>
                                                          <w:marRight w:val="0"/>
                                                          <w:marTop w:val="0"/>
                                                          <w:marBottom w:val="0"/>
                                                          <w:divBdr>
                                                            <w:top w:val="none" w:sz="0" w:space="0" w:color="auto"/>
                                                            <w:left w:val="none" w:sz="0" w:space="0" w:color="auto"/>
                                                            <w:bottom w:val="none" w:sz="0" w:space="0" w:color="auto"/>
                                                            <w:right w:val="none" w:sz="0" w:space="0" w:color="auto"/>
                                                          </w:divBdr>
                                                          <w:divsChild>
                                                            <w:div w:id="955713586">
                                                              <w:marLeft w:val="0"/>
                                                              <w:marRight w:val="0"/>
                                                              <w:marTop w:val="0"/>
                                                              <w:marBottom w:val="0"/>
                                                              <w:divBdr>
                                                                <w:top w:val="none" w:sz="0" w:space="0" w:color="auto"/>
                                                                <w:left w:val="none" w:sz="0" w:space="0" w:color="auto"/>
                                                                <w:bottom w:val="none" w:sz="0" w:space="0" w:color="auto"/>
                                                                <w:right w:val="none" w:sz="0" w:space="0" w:color="auto"/>
                                                              </w:divBdr>
                                                              <w:divsChild>
                                                                <w:div w:id="19276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347687">
                          <w:marLeft w:val="0"/>
                          <w:marRight w:val="0"/>
                          <w:marTop w:val="0"/>
                          <w:marBottom w:val="0"/>
                          <w:divBdr>
                            <w:top w:val="none" w:sz="0" w:space="0" w:color="auto"/>
                            <w:left w:val="none" w:sz="0" w:space="0" w:color="auto"/>
                            <w:bottom w:val="none" w:sz="0" w:space="0" w:color="auto"/>
                            <w:right w:val="none" w:sz="0" w:space="0" w:color="auto"/>
                          </w:divBdr>
                          <w:divsChild>
                            <w:div w:id="337314393">
                              <w:marLeft w:val="0"/>
                              <w:marRight w:val="0"/>
                              <w:marTop w:val="0"/>
                              <w:marBottom w:val="0"/>
                              <w:divBdr>
                                <w:top w:val="none" w:sz="0" w:space="0" w:color="auto"/>
                                <w:left w:val="none" w:sz="0" w:space="0" w:color="auto"/>
                                <w:bottom w:val="none" w:sz="0" w:space="0" w:color="auto"/>
                                <w:right w:val="none" w:sz="0" w:space="0" w:color="auto"/>
                              </w:divBdr>
                              <w:divsChild>
                                <w:div w:id="4463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3611">
                          <w:marLeft w:val="0"/>
                          <w:marRight w:val="0"/>
                          <w:marTop w:val="0"/>
                          <w:marBottom w:val="0"/>
                          <w:divBdr>
                            <w:top w:val="none" w:sz="0" w:space="0" w:color="auto"/>
                            <w:left w:val="none" w:sz="0" w:space="0" w:color="auto"/>
                            <w:bottom w:val="none" w:sz="0" w:space="0" w:color="auto"/>
                            <w:right w:val="none" w:sz="0" w:space="0" w:color="auto"/>
                          </w:divBdr>
                          <w:divsChild>
                            <w:div w:id="114452516">
                              <w:marLeft w:val="0"/>
                              <w:marRight w:val="0"/>
                              <w:marTop w:val="0"/>
                              <w:marBottom w:val="0"/>
                              <w:divBdr>
                                <w:top w:val="none" w:sz="0" w:space="0" w:color="auto"/>
                                <w:left w:val="none" w:sz="0" w:space="0" w:color="auto"/>
                                <w:bottom w:val="none" w:sz="0" w:space="0" w:color="auto"/>
                                <w:right w:val="none" w:sz="0" w:space="0" w:color="auto"/>
                              </w:divBdr>
                              <w:divsChild>
                                <w:div w:id="53706064">
                                  <w:marLeft w:val="0"/>
                                  <w:marRight w:val="0"/>
                                  <w:marTop w:val="0"/>
                                  <w:marBottom w:val="0"/>
                                  <w:divBdr>
                                    <w:top w:val="none" w:sz="0" w:space="0" w:color="auto"/>
                                    <w:left w:val="none" w:sz="0" w:space="0" w:color="auto"/>
                                    <w:bottom w:val="none" w:sz="0" w:space="0" w:color="auto"/>
                                    <w:right w:val="none" w:sz="0" w:space="0" w:color="auto"/>
                                  </w:divBdr>
                                  <w:divsChild>
                                    <w:div w:id="1715738465">
                                      <w:marLeft w:val="0"/>
                                      <w:marRight w:val="0"/>
                                      <w:marTop w:val="0"/>
                                      <w:marBottom w:val="0"/>
                                      <w:divBdr>
                                        <w:top w:val="none" w:sz="0" w:space="0" w:color="auto"/>
                                        <w:left w:val="none" w:sz="0" w:space="0" w:color="auto"/>
                                        <w:bottom w:val="none" w:sz="0" w:space="0" w:color="auto"/>
                                        <w:right w:val="none" w:sz="0" w:space="0" w:color="auto"/>
                                      </w:divBdr>
                                      <w:divsChild>
                                        <w:div w:id="13983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7669">
                          <w:marLeft w:val="0"/>
                          <w:marRight w:val="0"/>
                          <w:marTop w:val="0"/>
                          <w:marBottom w:val="0"/>
                          <w:divBdr>
                            <w:top w:val="none" w:sz="0" w:space="0" w:color="auto"/>
                            <w:left w:val="none" w:sz="0" w:space="0" w:color="auto"/>
                            <w:bottom w:val="none" w:sz="0" w:space="0" w:color="auto"/>
                            <w:right w:val="none" w:sz="0" w:space="0" w:color="auto"/>
                          </w:divBdr>
                          <w:divsChild>
                            <w:div w:id="902569290">
                              <w:marLeft w:val="0"/>
                              <w:marRight w:val="0"/>
                              <w:marTop w:val="0"/>
                              <w:marBottom w:val="0"/>
                              <w:divBdr>
                                <w:top w:val="none" w:sz="0" w:space="0" w:color="auto"/>
                                <w:left w:val="none" w:sz="0" w:space="0" w:color="auto"/>
                                <w:bottom w:val="none" w:sz="0" w:space="0" w:color="auto"/>
                                <w:right w:val="none" w:sz="0" w:space="0" w:color="auto"/>
                              </w:divBdr>
                              <w:divsChild>
                                <w:div w:id="311715562">
                                  <w:marLeft w:val="0"/>
                                  <w:marRight w:val="0"/>
                                  <w:marTop w:val="0"/>
                                  <w:marBottom w:val="0"/>
                                  <w:divBdr>
                                    <w:top w:val="none" w:sz="0" w:space="0" w:color="auto"/>
                                    <w:left w:val="none" w:sz="0" w:space="0" w:color="auto"/>
                                    <w:bottom w:val="none" w:sz="0" w:space="0" w:color="auto"/>
                                    <w:right w:val="none" w:sz="0" w:space="0" w:color="auto"/>
                                  </w:divBdr>
                                  <w:divsChild>
                                    <w:div w:id="1219559678">
                                      <w:marLeft w:val="0"/>
                                      <w:marRight w:val="0"/>
                                      <w:marTop w:val="0"/>
                                      <w:marBottom w:val="0"/>
                                      <w:divBdr>
                                        <w:top w:val="none" w:sz="0" w:space="0" w:color="auto"/>
                                        <w:left w:val="none" w:sz="0" w:space="0" w:color="auto"/>
                                        <w:bottom w:val="none" w:sz="0" w:space="0" w:color="auto"/>
                                        <w:right w:val="none" w:sz="0" w:space="0" w:color="auto"/>
                                      </w:divBdr>
                                      <w:divsChild>
                                        <w:div w:id="1652757734">
                                          <w:marLeft w:val="0"/>
                                          <w:marRight w:val="0"/>
                                          <w:marTop w:val="0"/>
                                          <w:marBottom w:val="0"/>
                                          <w:divBdr>
                                            <w:top w:val="none" w:sz="0" w:space="0" w:color="auto"/>
                                            <w:left w:val="none" w:sz="0" w:space="0" w:color="auto"/>
                                            <w:bottom w:val="none" w:sz="0" w:space="0" w:color="auto"/>
                                            <w:right w:val="none" w:sz="0" w:space="0" w:color="auto"/>
                                          </w:divBdr>
                                          <w:divsChild>
                                            <w:div w:id="1330058848">
                                              <w:marLeft w:val="0"/>
                                              <w:marRight w:val="0"/>
                                              <w:marTop w:val="0"/>
                                              <w:marBottom w:val="0"/>
                                              <w:divBdr>
                                                <w:top w:val="none" w:sz="0" w:space="0" w:color="auto"/>
                                                <w:left w:val="none" w:sz="0" w:space="0" w:color="auto"/>
                                                <w:bottom w:val="none" w:sz="0" w:space="0" w:color="auto"/>
                                                <w:right w:val="none" w:sz="0" w:space="0" w:color="auto"/>
                                              </w:divBdr>
                                              <w:divsChild>
                                                <w:div w:id="1577082668">
                                                  <w:marLeft w:val="0"/>
                                                  <w:marRight w:val="0"/>
                                                  <w:marTop w:val="0"/>
                                                  <w:marBottom w:val="0"/>
                                                  <w:divBdr>
                                                    <w:top w:val="none" w:sz="0" w:space="0" w:color="auto"/>
                                                    <w:left w:val="none" w:sz="0" w:space="0" w:color="auto"/>
                                                    <w:bottom w:val="none" w:sz="0" w:space="0" w:color="auto"/>
                                                    <w:right w:val="none" w:sz="0" w:space="0" w:color="auto"/>
                                                  </w:divBdr>
                                                  <w:divsChild>
                                                    <w:div w:id="2080326062">
                                                      <w:marLeft w:val="0"/>
                                                      <w:marRight w:val="0"/>
                                                      <w:marTop w:val="0"/>
                                                      <w:marBottom w:val="0"/>
                                                      <w:divBdr>
                                                        <w:top w:val="none" w:sz="0" w:space="0" w:color="auto"/>
                                                        <w:left w:val="none" w:sz="0" w:space="0" w:color="auto"/>
                                                        <w:bottom w:val="none" w:sz="0" w:space="0" w:color="auto"/>
                                                        <w:right w:val="none" w:sz="0" w:space="0" w:color="auto"/>
                                                      </w:divBdr>
                                                      <w:divsChild>
                                                        <w:div w:id="15814588">
                                                          <w:marLeft w:val="0"/>
                                                          <w:marRight w:val="0"/>
                                                          <w:marTop w:val="0"/>
                                                          <w:marBottom w:val="0"/>
                                                          <w:divBdr>
                                                            <w:top w:val="none" w:sz="0" w:space="0" w:color="auto"/>
                                                            <w:left w:val="none" w:sz="0" w:space="0" w:color="auto"/>
                                                            <w:bottom w:val="none" w:sz="0" w:space="0" w:color="auto"/>
                                                            <w:right w:val="none" w:sz="0" w:space="0" w:color="auto"/>
                                                          </w:divBdr>
                                                          <w:divsChild>
                                                            <w:div w:id="1116828183">
                                                              <w:marLeft w:val="0"/>
                                                              <w:marRight w:val="0"/>
                                                              <w:marTop w:val="0"/>
                                                              <w:marBottom w:val="0"/>
                                                              <w:divBdr>
                                                                <w:top w:val="none" w:sz="0" w:space="0" w:color="auto"/>
                                                                <w:left w:val="none" w:sz="0" w:space="0" w:color="auto"/>
                                                                <w:bottom w:val="none" w:sz="0" w:space="0" w:color="auto"/>
                                                                <w:right w:val="none" w:sz="0" w:space="0" w:color="auto"/>
                                                              </w:divBdr>
                                                              <w:divsChild>
                                                                <w:div w:id="603924564">
                                                                  <w:marLeft w:val="0"/>
                                                                  <w:marRight w:val="0"/>
                                                                  <w:marTop w:val="0"/>
                                                                  <w:marBottom w:val="0"/>
                                                                  <w:divBdr>
                                                                    <w:top w:val="none" w:sz="0" w:space="0" w:color="auto"/>
                                                                    <w:left w:val="none" w:sz="0" w:space="0" w:color="auto"/>
                                                                    <w:bottom w:val="none" w:sz="0" w:space="0" w:color="auto"/>
                                                                    <w:right w:val="none" w:sz="0" w:space="0" w:color="auto"/>
                                                                  </w:divBdr>
                                                                  <w:divsChild>
                                                                    <w:div w:id="6982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12275">
                          <w:marLeft w:val="0"/>
                          <w:marRight w:val="0"/>
                          <w:marTop w:val="0"/>
                          <w:marBottom w:val="0"/>
                          <w:divBdr>
                            <w:top w:val="none" w:sz="0" w:space="0" w:color="auto"/>
                            <w:left w:val="none" w:sz="0" w:space="0" w:color="auto"/>
                            <w:bottom w:val="none" w:sz="0" w:space="0" w:color="auto"/>
                            <w:right w:val="none" w:sz="0" w:space="0" w:color="auto"/>
                          </w:divBdr>
                          <w:divsChild>
                            <w:div w:id="1130973858">
                              <w:marLeft w:val="0"/>
                              <w:marRight w:val="0"/>
                              <w:marTop w:val="0"/>
                              <w:marBottom w:val="0"/>
                              <w:divBdr>
                                <w:top w:val="none" w:sz="0" w:space="0" w:color="auto"/>
                                <w:left w:val="none" w:sz="0" w:space="0" w:color="auto"/>
                                <w:bottom w:val="none" w:sz="0" w:space="0" w:color="auto"/>
                                <w:right w:val="none" w:sz="0" w:space="0" w:color="auto"/>
                              </w:divBdr>
                              <w:divsChild>
                                <w:div w:id="1216240394">
                                  <w:marLeft w:val="0"/>
                                  <w:marRight w:val="0"/>
                                  <w:marTop w:val="0"/>
                                  <w:marBottom w:val="0"/>
                                  <w:divBdr>
                                    <w:top w:val="none" w:sz="0" w:space="0" w:color="auto"/>
                                    <w:left w:val="none" w:sz="0" w:space="0" w:color="auto"/>
                                    <w:bottom w:val="none" w:sz="0" w:space="0" w:color="auto"/>
                                    <w:right w:val="none" w:sz="0" w:space="0" w:color="auto"/>
                                  </w:divBdr>
                                  <w:divsChild>
                                    <w:div w:id="1635671192">
                                      <w:marLeft w:val="0"/>
                                      <w:marRight w:val="0"/>
                                      <w:marTop w:val="0"/>
                                      <w:marBottom w:val="0"/>
                                      <w:divBdr>
                                        <w:top w:val="none" w:sz="0" w:space="0" w:color="auto"/>
                                        <w:left w:val="none" w:sz="0" w:space="0" w:color="auto"/>
                                        <w:bottom w:val="none" w:sz="0" w:space="0" w:color="auto"/>
                                        <w:right w:val="none" w:sz="0" w:space="0" w:color="auto"/>
                                      </w:divBdr>
                                      <w:divsChild>
                                        <w:div w:id="1982808531">
                                          <w:marLeft w:val="0"/>
                                          <w:marRight w:val="0"/>
                                          <w:marTop w:val="0"/>
                                          <w:marBottom w:val="0"/>
                                          <w:divBdr>
                                            <w:top w:val="none" w:sz="0" w:space="0" w:color="auto"/>
                                            <w:left w:val="none" w:sz="0" w:space="0" w:color="auto"/>
                                            <w:bottom w:val="none" w:sz="0" w:space="0" w:color="auto"/>
                                            <w:right w:val="none" w:sz="0" w:space="0" w:color="auto"/>
                                          </w:divBdr>
                                          <w:divsChild>
                                            <w:div w:id="1204170768">
                                              <w:marLeft w:val="0"/>
                                              <w:marRight w:val="0"/>
                                              <w:marTop w:val="0"/>
                                              <w:marBottom w:val="0"/>
                                              <w:divBdr>
                                                <w:top w:val="none" w:sz="0" w:space="0" w:color="auto"/>
                                                <w:left w:val="none" w:sz="0" w:space="0" w:color="auto"/>
                                                <w:bottom w:val="none" w:sz="0" w:space="0" w:color="auto"/>
                                                <w:right w:val="none" w:sz="0" w:space="0" w:color="auto"/>
                                              </w:divBdr>
                                              <w:divsChild>
                                                <w:div w:id="1353334280">
                                                  <w:marLeft w:val="0"/>
                                                  <w:marRight w:val="0"/>
                                                  <w:marTop w:val="0"/>
                                                  <w:marBottom w:val="0"/>
                                                  <w:divBdr>
                                                    <w:top w:val="none" w:sz="0" w:space="0" w:color="auto"/>
                                                    <w:left w:val="none" w:sz="0" w:space="0" w:color="auto"/>
                                                    <w:bottom w:val="none" w:sz="0" w:space="0" w:color="auto"/>
                                                    <w:right w:val="none" w:sz="0" w:space="0" w:color="auto"/>
                                                  </w:divBdr>
                                                  <w:divsChild>
                                                    <w:div w:id="1276601633">
                                                      <w:marLeft w:val="0"/>
                                                      <w:marRight w:val="0"/>
                                                      <w:marTop w:val="0"/>
                                                      <w:marBottom w:val="0"/>
                                                      <w:divBdr>
                                                        <w:top w:val="none" w:sz="0" w:space="0" w:color="auto"/>
                                                        <w:left w:val="none" w:sz="0" w:space="0" w:color="auto"/>
                                                        <w:bottom w:val="none" w:sz="0" w:space="0" w:color="auto"/>
                                                        <w:right w:val="none" w:sz="0" w:space="0" w:color="auto"/>
                                                      </w:divBdr>
                                                      <w:divsChild>
                                                        <w:div w:id="516967845">
                                                          <w:marLeft w:val="0"/>
                                                          <w:marRight w:val="0"/>
                                                          <w:marTop w:val="0"/>
                                                          <w:marBottom w:val="0"/>
                                                          <w:divBdr>
                                                            <w:top w:val="none" w:sz="0" w:space="0" w:color="auto"/>
                                                            <w:left w:val="none" w:sz="0" w:space="0" w:color="auto"/>
                                                            <w:bottom w:val="none" w:sz="0" w:space="0" w:color="auto"/>
                                                            <w:right w:val="none" w:sz="0" w:space="0" w:color="auto"/>
                                                          </w:divBdr>
                                                          <w:divsChild>
                                                            <w:div w:id="337851613">
                                                              <w:marLeft w:val="0"/>
                                                              <w:marRight w:val="0"/>
                                                              <w:marTop w:val="0"/>
                                                              <w:marBottom w:val="0"/>
                                                              <w:divBdr>
                                                                <w:top w:val="none" w:sz="0" w:space="0" w:color="auto"/>
                                                                <w:left w:val="none" w:sz="0" w:space="0" w:color="auto"/>
                                                                <w:bottom w:val="none" w:sz="0" w:space="0" w:color="auto"/>
                                                                <w:right w:val="none" w:sz="0" w:space="0" w:color="auto"/>
                                                              </w:divBdr>
                                                              <w:divsChild>
                                                                <w:div w:id="7074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054899">
                          <w:marLeft w:val="0"/>
                          <w:marRight w:val="0"/>
                          <w:marTop w:val="0"/>
                          <w:marBottom w:val="0"/>
                          <w:divBdr>
                            <w:top w:val="none" w:sz="0" w:space="0" w:color="auto"/>
                            <w:left w:val="none" w:sz="0" w:space="0" w:color="auto"/>
                            <w:bottom w:val="none" w:sz="0" w:space="0" w:color="auto"/>
                            <w:right w:val="none" w:sz="0" w:space="0" w:color="auto"/>
                          </w:divBdr>
                          <w:divsChild>
                            <w:div w:id="635725060">
                              <w:marLeft w:val="0"/>
                              <w:marRight w:val="0"/>
                              <w:marTop w:val="0"/>
                              <w:marBottom w:val="0"/>
                              <w:divBdr>
                                <w:top w:val="none" w:sz="0" w:space="0" w:color="auto"/>
                                <w:left w:val="none" w:sz="0" w:space="0" w:color="auto"/>
                                <w:bottom w:val="none" w:sz="0" w:space="0" w:color="auto"/>
                                <w:right w:val="none" w:sz="0" w:space="0" w:color="auto"/>
                              </w:divBdr>
                              <w:divsChild>
                                <w:div w:id="3918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4995">
                          <w:marLeft w:val="0"/>
                          <w:marRight w:val="0"/>
                          <w:marTop w:val="0"/>
                          <w:marBottom w:val="0"/>
                          <w:divBdr>
                            <w:top w:val="none" w:sz="0" w:space="0" w:color="auto"/>
                            <w:left w:val="none" w:sz="0" w:space="0" w:color="auto"/>
                            <w:bottom w:val="none" w:sz="0" w:space="0" w:color="auto"/>
                            <w:right w:val="none" w:sz="0" w:space="0" w:color="auto"/>
                          </w:divBdr>
                          <w:divsChild>
                            <w:div w:id="316032796">
                              <w:marLeft w:val="0"/>
                              <w:marRight w:val="0"/>
                              <w:marTop w:val="0"/>
                              <w:marBottom w:val="0"/>
                              <w:divBdr>
                                <w:top w:val="none" w:sz="0" w:space="0" w:color="auto"/>
                                <w:left w:val="none" w:sz="0" w:space="0" w:color="auto"/>
                                <w:bottom w:val="none" w:sz="0" w:space="0" w:color="auto"/>
                                <w:right w:val="none" w:sz="0" w:space="0" w:color="auto"/>
                              </w:divBdr>
                              <w:divsChild>
                                <w:div w:id="1149905003">
                                  <w:marLeft w:val="0"/>
                                  <w:marRight w:val="0"/>
                                  <w:marTop w:val="0"/>
                                  <w:marBottom w:val="0"/>
                                  <w:divBdr>
                                    <w:top w:val="none" w:sz="0" w:space="0" w:color="auto"/>
                                    <w:left w:val="none" w:sz="0" w:space="0" w:color="auto"/>
                                    <w:bottom w:val="none" w:sz="0" w:space="0" w:color="auto"/>
                                    <w:right w:val="none" w:sz="0" w:space="0" w:color="auto"/>
                                  </w:divBdr>
                                  <w:divsChild>
                                    <w:div w:id="1764061420">
                                      <w:marLeft w:val="0"/>
                                      <w:marRight w:val="0"/>
                                      <w:marTop w:val="0"/>
                                      <w:marBottom w:val="0"/>
                                      <w:divBdr>
                                        <w:top w:val="none" w:sz="0" w:space="0" w:color="auto"/>
                                        <w:left w:val="none" w:sz="0" w:space="0" w:color="auto"/>
                                        <w:bottom w:val="none" w:sz="0" w:space="0" w:color="auto"/>
                                        <w:right w:val="none" w:sz="0" w:space="0" w:color="auto"/>
                                      </w:divBdr>
                                      <w:divsChild>
                                        <w:div w:id="16717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0582">
                          <w:marLeft w:val="0"/>
                          <w:marRight w:val="0"/>
                          <w:marTop w:val="0"/>
                          <w:marBottom w:val="0"/>
                          <w:divBdr>
                            <w:top w:val="none" w:sz="0" w:space="0" w:color="auto"/>
                            <w:left w:val="none" w:sz="0" w:space="0" w:color="auto"/>
                            <w:bottom w:val="none" w:sz="0" w:space="0" w:color="auto"/>
                            <w:right w:val="none" w:sz="0" w:space="0" w:color="auto"/>
                          </w:divBdr>
                          <w:divsChild>
                            <w:div w:id="412094950">
                              <w:marLeft w:val="0"/>
                              <w:marRight w:val="0"/>
                              <w:marTop w:val="0"/>
                              <w:marBottom w:val="0"/>
                              <w:divBdr>
                                <w:top w:val="none" w:sz="0" w:space="0" w:color="auto"/>
                                <w:left w:val="none" w:sz="0" w:space="0" w:color="auto"/>
                                <w:bottom w:val="none" w:sz="0" w:space="0" w:color="auto"/>
                                <w:right w:val="none" w:sz="0" w:space="0" w:color="auto"/>
                              </w:divBdr>
                              <w:divsChild>
                                <w:div w:id="481429058">
                                  <w:marLeft w:val="0"/>
                                  <w:marRight w:val="0"/>
                                  <w:marTop w:val="0"/>
                                  <w:marBottom w:val="0"/>
                                  <w:divBdr>
                                    <w:top w:val="none" w:sz="0" w:space="0" w:color="auto"/>
                                    <w:left w:val="none" w:sz="0" w:space="0" w:color="auto"/>
                                    <w:bottom w:val="none" w:sz="0" w:space="0" w:color="auto"/>
                                    <w:right w:val="none" w:sz="0" w:space="0" w:color="auto"/>
                                  </w:divBdr>
                                  <w:divsChild>
                                    <w:div w:id="967509650">
                                      <w:marLeft w:val="0"/>
                                      <w:marRight w:val="0"/>
                                      <w:marTop w:val="0"/>
                                      <w:marBottom w:val="0"/>
                                      <w:divBdr>
                                        <w:top w:val="none" w:sz="0" w:space="0" w:color="auto"/>
                                        <w:left w:val="none" w:sz="0" w:space="0" w:color="auto"/>
                                        <w:bottom w:val="none" w:sz="0" w:space="0" w:color="auto"/>
                                        <w:right w:val="none" w:sz="0" w:space="0" w:color="auto"/>
                                      </w:divBdr>
                                      <w:divsChild>
                                        <w:div w:id="2076778693">
                                          <w:marLeft w:val="0"/>
                                          <w:marRight w:val="0"/>
                                          <w:marTop w:val="0"/>
                                          <w:marBottom w:val="0"/>
                                          <w:divBdr>
                                            <w:top w:val="none" w:sz="0" w:space="0" w:color="auto"/>
                                            <w:left w:val="none" w:sz="0" w:space="0" w:color="auto"/>
                                            <w:bottom w:val="none" w:sz="0" w:space="0" w:color="auto"/>
                                            <w:right w:val="none" w:sz="0" w:space="0" w:color="auto"/>
                                          </w:divBdr>
                                          <w:divsChild>
                                            <w:div w:id="449669324">
                                              <w:marLeft w:val="0"/>
                                              <w:marRight w:val="0"/>
                                              <w:marTop w:val="0"/>
                                              <w:marBottom w:val="0"/>
                                              <w:divBdr>
                                                <w:top w:val="none" w:sz="0" w:space="0" w:color="auto"/>
                                                <w:left w:val="none" w:sz="0" w:space="0" w:color="auto"/>
                                                <w:bottom w:val="none" w:sz="0" w:space="0" w:color="auto"/>
                                                <w:right w:val="none" w:sz="0" w:space="0" w:color="auto"/>
                                              </w:divBdr>
                                              <w:divsChild>
                                                <w:div w:id="543634486">
                                                  <w:marLeft w:val="0"/>
                                                  <w:marRight w:val="0"/>
                                                  <w:marTop w:val="0"/>
                                                  <w:marBottom w:val="0"/>
                                                  <w:divBdr>
                                                    <w:top w:val="none" w:sz="0" w:space="0" w:color="auto"/>
                                                    <w:left w:val="none" w:sz="0" w:space="0" w:color="auto"/>
                                                    <w:bottom w:val="none" w:sz="0" w:space="0" w:color="auto"/>
                                                    <w:right w:val="none" w:sz="0" w:space="0" w:color="auto"/>
                                                  </w:divBdr>
                                                  <w:divsChild>
                                                    <w:div w:id="1812866748">
                                                      <w:marLeft w:val="0"/>
                                                      <w:marRight w:val="0"/>
                                                      <w:marTop w:val="0"/>
                                                      <w:marBottom w:val="0"/>
                                                      <w:divBdr>
                                                        <w:top w:val="none" w:sz="0" w:space="0" w:color="auto"/>
                                                        <w:left w:val="none" w:sz="0" w:space="0" w:color="auto"/>
                                                        <w:bottom w:val="none" w:sz="0" w:space="0" w:color="auto"/>
                                                        <w:right w:val="none" w:sz="0" w:space="0" w:color="auto"/>
                                                      </w:divBdr>
                                                      <w:divsChild>
                                                        <w:div w:id="317265627">
                                                          <w:marLeft w:val="0"/>
                                                          <w:marRight w:val="0"/>
                                                          <w:marTop w:val="0"/>
                                                          <w:marBottom w:val="0"/>
                                                          <w:divBdr>
                                                            <w:top w:val="none" w:sz="0" w:space="0" w:color="auto"/>
                                                            <w:left w:val="none" w:sz="0" w:space="0" w:color="auto"/>
                                                            <w:bottom w:val="none" w:sz="0" w:space="0" w:color="auto"/>
                                                            <w:right w:val="none" w:sz="0" w:space="0" w:color="auto"/>
                                                          </w:divBdr>
                                                          <w:divsChild>
                                                            <w:div w:id="278489309">
                                                              <w:marLeft w:val="0"/>
                                                              <w:marRight w:val="0"/>
                                                              <w:marTop w:val="0"/>
                                                              <w:marBottom w:val="0"/>
                                                              <w:divBdr>
                                                                <w:top w:val="none" w:sz="0" w:space="0" w:color="auto"/>
                                                                <w:left w:val="none" w:sz="0" w:space="0" w:color="auto"/>
                                                                <w:bottom w:val="none" w:sz="0" w:space="0" w:color="auto"/>
                                                                <w:right w:val="none" w:sz="0" w:space="0" w:color="auto"/>
                                                              </w:divBdr>
                                                              <w:divsChild>
                                                                <w:div w:id="905651276">
                                                                  <w:marLeft w:val="0"/>
                                                                  <w:marRight w:val="0"/>
                                                                  <w:marTop w:val="0"/>
                                                                  <w:marBottom w:val="0"/>
                                                                  <w:divBdr>
                                                                    <w:top w:val="none" w:sz="0" w:space="0" w:color="auto"/>
                                                                    <w:left w:val="none" w:sz="0" w:space="0" w:color="auto"/>
                                                                    <w:bottom w:val="none" w:sz="0" w:space="0" w:color="auto"/>
                                                                    <w:right w:val="none" w:sz="0" w:space="0" w:color="auto"/>
                                                                  </w:divBdr>
                                                                  <w:divsChild>
                                                                    <w:div w:id="88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494714">
                          <w:marLeft w:val="0"/>
                          <w:marRight w:val="0"/>
                          <w:marTop w:val="0"/>
                          <w:marBottom w:val="0"/>
                          <w:divBdr>
                            <w:top w:val="none" w:sz="0" w:space="0" w:color="auto"/>
                            <w:left w:val="none" w:sz="0" w:space="0" w:color="auto"/>
                            <w:bottom w:val="none" w:sz="0" w:space="0" w:color="auto"/>
                            <w:right w:val="none" w:sz="0" w:space="0" w:color="auto"/>
                          </w:divBdr>
                          <w:divsChild>
                            <w:div w:id="1982072892">
                              <w:marLeft w:val="0"/>
                              <w:marRight w:val="0"/>
                              <w:marTop w:val="0"/>
                              <w:marBottom w:val="0"/>
                              <w:divBdr>
                                <w:top w:val="none" w:sz="0" w:space="0" w:color="auto"/>
                                <w:left w:val="none" w:sz="0" w:space="0" w:color="auto"/>
                                <w:bottom w:val="none" w:sz="0" w:space="0" w:color="auto"/>
                                <w:right w:val="none" w:sz="0" w:space="0" w:color="auto"/>
                              </w:divBdr>
                              <w:divsChild>
                                <w:div w:id="1701081866">
                                  <w:marLeft w:val="0"/>
                                  <w:marRight w:val="0"/>
                                  <w:marTop w:val="0"/>
                                  <w:marBottom w:val="0"/>
                                  <w:divBdr>
                                    <w:top w:val="none" w:sz="0" w:space="0" w:color="auto"/>
                                    <w:left w:val="none" w:sz="0" w:space="0" w:color="auto"/>
                                    <w:bottom w:val="none" w:sz="0" w:space="0" w:color="auto"/>
                                    <w:right w:val="none" w:sz="0" w:space="0" w:color="auto"/>
                                  </w:divBdr>
                                  <w:divsChild>
                                    <w:div w:id="947005639">
                                      <w:marLeft w:val="0"/>
                                      <w:marRight w:val="0"/>
                                      <w:marTop w:val="0"/>
                                      <w:marBottom w:val="0"/>
                                      <w:divBdr>
                                        <w:top w:val="none" w:sz="0" w:space="0" w:color="auto"/>
                                        <w:left w:val="none" w:sz="0" w:space="0" w:color="auto"/>
                                        <w:bottom w:val="none" w:sz="0" w:space="0" w:color="auto"/>
                                        <w:right w:val="none" w:sz="0" w:space="0" w:color="auto"/>
                                      </w:divBdr>
                                      <w:divsChild>
                                        <w:div w:id="2106655172">
                                          <w:marLeft w:val="0"/>
                                          <w:marRight w:val="0"/>
                                          <w:marTop w:val="0"/>
                                          <w:marBottom w:val="0"/>
                                          <w:divBdr>
                                            <w:top w:val="none" w:sz="0" w:space="0" w:color="auto"/>
                                            <w:left w:val="none" w:sz="0" w:space="0" w:color="auto"/>
                                            <w:bottom w:val="none" w:sz="0" w:space="0" w:color="auto"/>
                                            <w:right w:val="none" w:sz="0" w:space="0" w:color="auto"/>
                                          </w:divBdr>
                                          <w:divsChild>
                                            <w:div w:id="1908957921">
                                              <w:marLeft w:val="0"/>
                                              <w:marRight w:val="0"/>
                                              <w:marTop w:val="0"/>
                                              <w:marBottom w:val="0"/>
                                              <w:divBdr>
                                                <w:top w:val="none" w:sz="0" w:space="0" w:color="auto"/>
                                                <w:left w:val="none" w:sz="0" w:space="0" w:color="auto"/>
                                                <w:bottom w:val="none" w:sz="0" w:space="0" w:color="auto"/>
                                                <w:right w:val="none" w:sz="0" w:space="0" w:color="auto"/>
                                              </w:divBdr>
                                              <w:divsChild>
                                                <w:div w:id="1365978949">
                                                  <w:marLeft w:val="0"/>
                                                  <w:marRight w:val="0"/>
                                                  <w:marTop w:val="0"/>
                                                  <w:marBottom w:val="0"/>
                                                  <w:divBdr>
                                                    <w:top w:val="none" w:sz="0" w:space="0" w:color="auto"/>
                                                    <w:left w:val="none" w:sz="0" w:space="0" w:color="auto"/>
                                                    <w:bottom w:val="none" w:sz="0" w:space="0" w:color="auto"/>
                                                    <w:right w:val="none" w:sz="0" w:space="0" w:color="auto"/>
                                                  </w:divBdr>
                                                  <w:divsChild>
                                                    <w:div w:id="153497659">
                                                      <w:marLeft w:val="0"/>
                                                      <w:marRight w:val="0"/>
                                                      <w:marTop w:val="0"/>
                                                      <w:marBottom w:val="0"/>
                                                      <w:divBdr>
                                                        <w:top w:val="none" w:sz="0" w:space="0" w:color="auto"/>
                                                        <w:left w:val="none" w:sz="0" w:space="0" w:color="auto"/>
                                                        <w:bottom w:val="none" w:sz="0" w:space="0" w:color="auto"/>
                                                        <w:right w:val="none" w:sz="0" w:space="0" w:color="auto"/>
                                                      </w:divBdr>
                                                      <w:divsChild>
                                                        <w:div w:id="1709524610">
                                                          <w:marLeft w:val="0"/>
                                                          <w:marRight w:val="0"/>
                                                          <w:marTop w:val="0"/>
                                                          <w:marBottom w:val="0"/>
                                                          <w:divBdr>
                                                            <w:top w:val="none" w:sz="0" w:space="0" w:color="auto"/>
                                                            <w:left w:val="none" w:sz="0" w:space="0" w:color="auto"/>
                                                            <w:bottom w:val="none" w:sz="0" w:space="0" w:color="auto"/>
                                                            <w:right w:val="none" w:sz="0" w:space="0" w:color="auto"/>
                                                          </w:divBdr>
                                                          <w:divsChild>
                                                            <w:div w:id="22294968">
                                                              <w:marLeft w:val="0"/>
                                                              <w:marRight w:val="0"/>
                                                              <w:marTop w:val="0"/>
                                                              <w:marBottom w:val="0"/>
                                                              <w:divBdr>
                                                                <w:top w:val="none" w:sz="0" w:space="0" w:color="auto"/>
                                                                <w:left w:val="none" w:sz="0" w:space="0" w:color="auto"/>
                                                                <w:bottom w:val="none" w:sz="0" w:space="0" w:color="auto"/>
                                                                <w:right w:val="none" w:sz="0" w:space="0" w:color="auto"/>
                                                              </w:divBdr>
                                                              <w:divsChild>
                                                                <w:div w:id="6919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605133">
                          <w:marLeft w:val="0"/>
                          <w:marRight w:val="0"/>
                          <w:marTop w:val="0"/>
                          <w:marBottom w:val="0"/>
                          <w:divBdr>
                            <w:top w:val="none" w:sz="0" w:space="0" w:color="auto"/>
                            <w:left w:val="none" w:sz="0" w:space="0" w:color="auto"/>
                            <w:bottom w:val="none" w:sz="0" w:space="0" w:color="auto"/>
                            <w:right w:val="none" w:sz="0" w:space="0" w:color="auto"/>
                          </w:divBdr>
                          <w:divsChild>
                            <w:div w:id="1703440276">
                              <w:marLeft w:val="0"/>
                              <w:marRight w:val="0"/>
                              <w:marTop w:val="0"/>
                              <w:marBottom w:val="0"/>
                              <w:divBdr>
                                <w:top w:val="none" w:sz="0" w:space="0" w:color="auto"/>
                                <w:left w:val="none" w:sz="0" w:space="0" w:color="auto"/>
                                <w:bottom w:val="none" w:sz="0" w:space="0" w:color="auto"/>
                                <w:right w:val="none" w:sz="0" w:space="0" w:color="auto"/>
                              </w:divBdr>
                              <w:divsChild>
                                <w:div w:id="1664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051">
                          <w:marLeft w:val="0"/>
                          <w:marRight w:val="0"/>
                          <w:marTop w:val="0"/>
                          <w:marBottom w:val="0"/>
                          <w:divBdr>
                            <w:top w:val="none" w:sz="0" w:space="0" w:color="auto"/>
                            <w:left w:val="none" w:sz="0" w:space="0" w:color="auto"/>
                            <w:bottom w:val="none" w:sz="0" w:space="0" w:color="auto"/>
                            <w:right w:val="none" w:sz="0" w:space="0" w:color="auto"/>
                          </w:divBdr>
                          <w:divsChild>
                            <w:div w:id="2049841142">
                              <w:marLeft w:val="0"/>
                              <w:marRight w:val="0"/>
                              <w:marTop w:val="0"/>
                              <w:marBottom w:val="0"/>
                              <w:divBdr>
                                <w:top w:val="none" w:sz="0" w:space="0" w:color="auto"/>
                                <w:left w:val="none" w:sz="0" w:space="0" w:color="auto"/>
                                <w:bottom w:val="none" w:sz="0" w:space="0" w:color="auto"/>
                                <w:right w:val="none" w:sz="0" w:space="0" w:color="auto"/>
                              </w:divBdr>
                              <w:divsChild>
                                <w:div w:id="94643216">
                                  <w:marLeft w:val="0"/>
                                  <w:marRight w:val="0"/>
                                  <w:marTop w:val="0"/>
                                  <w:marBottom w:val="0"/>
                                  <w:divBdr>
                                    <w:top w:val="none" w:sz="0" w:space="0" w:color="auto"/>
                                    <w:left w:val="none" w:sz="0" w:space="0" w:color="auto"/>
                                    <w:bottom w:val="none" w:sz="0" w:space="0" w:color="auto"/>
                                    <w:right w:val="none" w:sz="0" w:space="0" w:color="auto"/>
                                  </w:divBdr>
                                  <w:divsChild>
                                    <w:div w:id="537930471">
                                      <w:marLeft w:val="0"/>
                                      <w:marRight w:val="0"/>
                                      <w:marTop w:val="0"/>
                                      <w:marBottom w:val="0"/>
                                      <w:divBdr>
                                        <w:top w:val="none" w:sz="0" w:space="0" w:color="auto"/>
                                        <w:left w:val="none" w:sz="0" w:space="0" w:color="auto"/>
                                        <w:bottom w:val="none" w:sz="0" w:space="0" w:color="auto"/>
                                        <w:right w:val="none" w:sz="0" w:space="0" w:color="auto"/>
                                      </w:divBdr>
                                      <w:divsChild>
                                        <w:div w:id="42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8486">
                          <w:marLeft w:val="0"/>
                          <w:marRight w:val="0"/>
                          <w:marTop w:val="0"/>
                          <w:marBottom w:val="0"/>
                          <w:divBdr>
                            <w:top w:val="none" w:sz="0" w:space="0" w:color="auto"/>
                            <w:left w:val="none" w:sz="0" w:space="0" w:color="auto"/>
                            <w:bottom w:val="none" w:sz="0" w:space="0" w:color="auto"/>
                            <w:right w:val="none" w:sz="0" w:space="0" w:color="auto"/>
                          </w:divBdr>
                          <w:divsChild>
                            <w:div w:id="1262372651">
                              <w:marLeft w:val="0"/>
                              <w:marRight w:val="0"/>
                              <w:marTop w:val="0"/>
                              <w:marBottom w:val="0"/>
                              <w:divBdr>
                                <w:top w:val="none" w:sz="0" w:space="0" w:color="auto"/>
                                <w:left w:val="none" w:sz="0" w:space="0" w:color="auto"/>
                                <w:bottom w:val="none" w:sz="0" w:space="0" w:color="auto"/>
                                <w:right w:val="none" w:sz="0" w:space="0" w:color="auto"/>
                              </w:divBdr>
                              <w:divsChild>
                                <w:div w:id="1538002376">
                                  <w:marLeft w:val="0"/>
                                  <w:marRight w:val="0"/>
                                  <w:marTop w:val="0"/>
                                  <w:marBottom w:val="0"/>
                                  <w:divBdr>
                                    <w:top w:val="none" w:sz="0" w:space="0" w:color="auto"/>
                                    <w:left w:val="none" w:sz="0" w:space="0" w:color="auto"/>
                                    <w:bottom w:val="none" w:sz="0" w:space="0" w:color="auto"/>
                                    <w:right w:val="none" w:sz="0" w:space="0" w:color="auto"/>
                                  </w:divBdr>
                                  <w:divsChild>
                                    <w:div w:id="1548713812">
                                      <w:marLeft w:val="0"/>
                                      <w:marRight w:val="0"/>
                                      <w:marTop w:val="0"/>
                                      <w:marBottom w:val="0"/>
                                      <w:divBdr>
                                        <w:top w:val="none" w:sz="0" w:space="0" w:color="auto"/>
                                        <w:left w:val="none" w:sz="0" w:space="0" w:color="auto"/>
                                        <w:bottom w:val="none" w:sz="0" w:space="0" w:color="auto"/>
                                        <w:right w:val="none" w:sz="0" w:space="0" w:color="auto"/>
                                      </w:divBdr>
                                      <w:divsChild>
                                        <w:div w:id="2000114910">
                                          <w:marLeft w:val="0"/>
                                          <w:marRight w:val="0"/>
                                          <w:marTop w:val="0"/>
                                          <w:marBottom w:val="0"/>
                                          <w:divBdr>
                                            <w:top w:val="none" w:sz="0" w:space="0" w:color="auto"/>
                                            <w:left w:val="none" w:sz="0" w:space="0" w:color="auto"/>
                                            <w:bottom w:val="none" w:sz="0" w:space="0" w:color="auto"/>
                                            <w:right w:val="none" w:sz="0" w:space="0" w:color="auto"/>
                                          </w:divBdr>
                                          <w:divsChild>
                                            <w:div w:id="1735817251">
                                              <w:marLeft w:val="0"/>
                                              <w:marRight w:val="0"/>
                                              <w:marTop w:val="0"/>
                                              <w:marBottom w:val="0"/>
                                              <w:divBdr>
                                                <w:top w:val="none" w:sz="0" w:space="0" w:color="auto"/>
                                                <w:left w:val="none" w:sz="0" w:space="0" w:color="auto"/>
                                                <w:bottom w:val="none" w:sz="0" w:space="0" w:color="auto"/>
                                                <w:right w:val="none" w:sz="0" w:space="0" w:color="auto"/>
                                              </w:divBdr>
                                              <w:divsChild>
                                                <w:div w:id="996297893">
                                                  <w:marLeft w:val="0"/>
                                                  <w:marRight w:val="0"/>
                                                  <w:marTop w:val="0"/>
                                                  <w:marBottom w:val="0"/>
                                                  <w:divBdr>
                                                    <w:top w:val="none" w:sz="0" w:space="0" w:color="auto"/>
                                                    <w:left w:val="none" w:sz="0" w:space="0" w:color="auto"/>
                                                    <w:bottom w:val="none" w:sz="0" w:space="0" w:color="auto"/>
                                                    <w:right w:val="none" w:sz="0" w:space="0" w:color="auto"/>
                                                  </w:divBdr>
                                                  <w:divsChild>
                                                    <w:div w:id="1050572216">
                                                      <w:marLeft w:val="0"/>
                                                      <w:marRight w:val="0"/>
                                                      <w:marTop w:val="0"/>
                                                      <w:marBottom w:val="0"/>
                                                      <w:divBdr>
                                                        <w:top w:val="none" w:sz="0" w:space="0" w:color="auto"/>
                                                        <w:left w:val="none" w:sz="0" w:space="0" w:color="auto"/>
                                                        <w:bottom w:val="none" w:sz="0" w:space="0" w:color="auto"/>
                                                        <w:right w:val="none" w:sz="0" w:space="0" w:color="auto"/>
                                                      </w:divBdr>
                                                      <w:divsChild>
                                                        <w:div w:id="571627141">
                                                          <w:marLeft w:val="0"/>
                                                          <w:marRight w:val="0"/>
                                                          <w:marTop w:val="0"/>
                                                          <w:marBottom w:val="0"/>
                                                          <w:divBdr>
                                                            <w:top w:val="none" w:sz="0" w:space="0" w:color="auto"/>
                                                            <w:left w:val="none" w:sz="0" w:space="0" w:color="auto"/>
                                                            <w:bottom w:val="none" w:sz="0" w:space="0" w:color="auto"/>
                                                            <w:right w:val="none" w:sz="0" w:space="0" w:color="auto"/>
                                                          </w:divBdr>
                                                          <w:divsChild>
                                                            <w:div w:id="1961452408">
                                                              <w:marLeft w:val="0"/>
                                                              <w:marRight w:val="0"/>
                                                              <w:marTop w:val="0"/>
                                                              <w:marBottom w:val="0"/>
                                                              <w:divBdr>
                                                                <w:top w:val="none" w:sz="0" w:space="0" w:color="auto"/>
                                                                <w:left w:val="none" w:sz="0" w:space="0" w:color="auto"/>
                                                                <w:bottom w:val="none" w:sz="0" w:space="0" w:color="auto"/>
                                                                <w:right w:val="none" w:sz="0" w:space="0" w:color="auto"/>
                                                              </w:divBdr>
                                                              <w:divsChild>
                                                                <w:div w:id="1853256511">
                                                                  <w:marLeft w:val="0"/>
                                                                  <w:marRight w:val="0"/>
                                                                  <w:marTop w:val="0"/>
                                                                  <w:marBottom w:val="0"/>
                                                                  <w:divBdr>
                                                                    <w:top w:val="none" w:sz="0" w:space="0" w:color="auto"/>
                                                                    <w:left w:val="none" w:sz="0" w:space="0" w:color="auto"/>
                                                                    <w:bottom w:val="none" w:sz="0" w:space="0" w:color="auto"/>
                                                                    <w:right w:val="none" w:sz="0" w:space="0" w:color="auto"/>
                                                                  </w:divBdr>
                                                                  <w:divsChild>
                                                                    <w:div w:id="4250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767098">
                          <w:marLeft w:val="0"/>
                          <w:marRight w:val="0"/>
                          <w:marTop w:val="0"/>
                          <w:marBottom w:val="0"/>
                          <w:divBdr>
                            <w:top w:val="none" w:sz="0" w:space="0" w:color="auto"/>
                            <w:left w:val="none" w:sz="0" w:space="0" w:color="auto"/>
                            <w:bottom w:val="none" w:sz="0" w:space="0" w:color="auto"/>
                            <w:right w:val="none" w:sz="0" w:space="0" w:color="auto"/>
                          </w:divBdr>
                          <w:divsChild>
                            <w:div w:id="1979187622">
                              <w:marLeft w:val="0"/>
                              <w:marRight w:val="0"/>
                              <w:marTop w:val="0"/>
                              <w:marBottom w:val="0"/>
                              <w:divBdr>
                                <w:top w:val="none" w:sz="0" w:space="0" w:color="auto"/>
                                <w:left w:val="none" w:sz="0" w:space="0" w:color="auto"/>
                                <w:bottom w:val="none" w:sz="0" w:space="0" w:color="auto"/>
                                <w:right w:val="none" w:sz="0" w:space="0" w:color="auto"/>
                              </w:divBdr>
                              <w:divsChild>
                                <w:div w:id="520318983">
                                  <w:marLeft w:val="0"/>
                                  <w:marRight w:val="0"/>
                                  <w:marTop w:val="0"/>
                                  <w:marBottom w:val="0"/>
                                  <w:divBdr>
                                    <w:top w:val="none" w:sz="0" w:space="0" w:color="auto"/>
                                    <w:left w:val="none" w:sz="0" w:space="0" w:color="auto"/>
                                    <w:bottom w:val="none" w:sz="0" w:space="0" w:color="auto"/>
                                    <w:right w:val="none" w:sz="0" w:space="0" w:color="auto"/>
                                  </w:divBdr>
                                  <w:divsChild>
                                    <w:div w:id="397485973">
                                      <w:marLeft w:val="0"/>
                                      <w:marRight w:val="0"/>
                                      <w:marTop w:val="0"/>
                                      <w:marBottom w:val="0"/>
                                      <w:divBdr>
                                        <w:top w:val="none" w:sz="0" w:space="0" w:color="auto"/>
                                        <w:left w:val="none" w:sz="0" w:space="0" w:color="auto"/>
                                        <w:bottom w:val="none" w:sz="0" w:space="0" w:color="auto"/>
                                        <w:right w:val="none" w:sz="0" w:space="0" w:color="auto"/>
                                      </w:divBdr>
                                      <w:divsChild>
                                        <w:div w:id="103113996">
                                          <w:marLeft w:val="0"/>
                                          <w:marRight w:val="0"/>
                                          <w:marTop w:val="0"/>
                                          <w:marBottom w:val="0"/>
                                          <w:divBdr>
                                            <w:top w:val="none" w:sz="0" w:space="0" w:color="auto"/>
                                            <w:left w:val="none" w:sz="0" w:space="0" w:color="auto"/>
                                            <w:bottom w:val="none" w:sz="0" w:space="0" w:color="auto"/>
                                            <w:right w:val="none" w:sz="0" w:space="0" w:color="auto"/>
                                          </w:divBdr>
                                          <w:divsChild>
                                            <w:div w:id="67315384">
                                              <w:marLeft w:val="0"/>
                                              <w:marRight w:val="0"/>
                                              <w:marTop w:val="0"/>
                                              <w:marBottom w:val="0"/>
                                              <w:divBdr>
                                                <w:top w:val="none" w:sz="0" w:space="0" w:color="auto"/>
                                                <w:left w:val="none" w:sz="0" w:space="0" w:color="auto"/>
                                                <w:bottom w:val="none" w:sz="0" w:space="0" w:color="auto"/>
                                                <w:right w:val="none" w:sz="0" w:space="0" w:color="auto"/>
                                              </w:divBdr>
                                              <w:divsChild>
                                                <w:div w:id="495220070">
                                                  <w:marLeft w:val="0"/>
                                                  <w:marRight w:val="0"/>
                                                  <w:marTop w:val="0"/>
                                                  <w:marBottom w:val="0"/>
                                                  <w:divBdr>
                                                    <w:top w:val="none" w:sz="0" w:space="0" w:color="auto"/>
                                                    <w:left w:val="none" w:sz="0" w:space="0" w:color="auto"/>
                                                    <w:bottom w:val="none" w:sz="0" w:space="0" w:color="auto"/>
                                                    <w:right w:val="none" w:sz="0" w:space="0" w:color="auto"/>
                                                  </w:divBdr>
                                                  <w:divsChild>
                                                    <w:div w:id="1228227159">
                                                      <w:marLeft w:val="0"/>
                                                      <w:marRight w:val="0"/>
                                                      <w:marTop w:val="0"/>
                                                      <w:marBottom w:val="0"/>
                                                      <w:divBdr>
                                                        <w:top w:val="none" w:sz="0" w:space="0" w:color="auto"/>
                                                        <w:left w:val="none" w:sz="0" w:space="0" w:color="auto"/>
                                                        <w:bottom w:val="none" w:sz="0" w:space="0" w:color="auto"/>
                                                        <w:right w:val="none" w:sz="0" w:space="0" w:color="auto"/>
                                                      </w:divBdr>
                                                      <w:divsChild>
                                                        <w:div w:id="843936808">
                                                          <w:marLeft w:val="0"/>
                                                          <w:marRight w:val="0"/>
                                                          <w:marTop w:val="0"/>
                                                          <w:marBottom w:val="0"/>
                                                          <w:divBdr>
                                                            <w:top w:val="none" w:sz="0" w:space="0" w:color="auto"/>
                                                            <w:left w:val="none" w:sz="0" w:space="0" w:color="auto"/>
                                                            <w:bottom w:val="none" w:sz="0" w:space="0" w:color="auto"/>
                                                            <w:right w:val="none" w:sz="0" w:space="0" w:color="auto"/>
                                                          </w:divBdr>
                                                          <w:divsChild>
                                                            <w:div w:id="1625036009">
                                                              <w:marLeft w:val="0"/>
                                                              <w:marRight w:val="0"/>
                                                              <w:marTop w:val="0"/>
                                                              <w:marBottom w:val="0"/>
                                                              <w:divBdr>
                                                                <w:top w:val="none" w:sz="0" w:space="0" w:color="auto"/>
                                                                <w:left w:val="none" w:sz="0" w:space="0" w:color="auto"/>
                                                                <w:bottom w:val="none" w:sz="0" w:space="0" w:color="auto"/>
                                                                <w:right w:val="none" w:sz="0" w:space="0" w:color="auto"/>
                                                              </w:divBdr>
                                                              <w:divsChild>
                                                                <w:div w:id="5279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94450">
                          <w:marLeft w:val="0"/>
                          <w:marRight w:val="0"/>
                          <w:marTop w:val="0"/>
                          <w:marBottom w:val="0"/>
                          <w:divBdr>
                            <w:top w:val="none" w:sz="0" w:space="0" w:color="auto"/>
                            <w:left w:val="none" w:sz="0" w:space="0" w:color="auto"/>
                            <w:bottom w:val="none" w:sz="0" w:space="0" w:color="auto"/>
                            <w:right w:val="none" w:sz="0" w:space="0" w:color="auto"/>
                          </w:divBdr>
                          <w:divsChild>
                            <w:div w:id="1235581242">
                              <w:marLeft w:val="0"/>
                              <w:marRight w:val="0"/>
                              <w:marTop w:val="0"/>
                              <w:marBottom w:val="0"/>
                              <w:divBdr>
                                <w:top w:val="none" w:sz="0" w:space="0" w:color="auto"/>
                                <w:left w:val="none" w:sz="0" w:space="0" w:color="auto"/>
                                <w:bottom w:val="none" w:sz="0" w:space="0" w:color="auto"/>
                                <w:right w:val="none" w:sz="0" w:space="0" w:color="auto"/>
                              </w:divBdr>
                              <w:divsChild>
                                <w:div w:id="15055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5106">
                          <w:marLeft w:val="0"/>
                          <w:marRight w:val="0"/>
                          <w:marTop w:val="0"/>
                          <w:marBottom w:val="0"/>
                          <w:divBdr>
                            <w:top w:val="none" w:sz="0" w:space="0" w:color="auto"/>
                            <w:left w:val="none" w:sz="0" w:space="0" w:color="auto"/>
                            <w:bottom w:val="none" w:sz="0" w:space="0" w:color="auto"/>
                            <w:right w:val="none" w:sz="0" w:space="0" w:color="auto"/>
                          </w:divBdr>
                          <w:divsChild>
                            <w:div w:id="2048410936">
                              <w:marLeft w:val="0"/>
                              <w:marRight w:val="0"/>
                              <w:marTop w:val="0"/>
                              <w:marBottom w:val="0"/>
                              <w:divBdr>
                                <w:top w:val="none" w:sz="0" w:space="0" w:color="auto"/>
                                <w:left w:val="none" w:sz="0" w:space="0" w:color="auto"/>
                                <w:bottom w:val="none" w:sz="0" w:space="0" w:color="auto"/>
                                <w:right w:val="none" w:sz="0" w:space="0" w:color="auto"/>
                              </w:divBdr>
                              <w:divsChild>
                                <w:div w:id="1842617142">
                                  <w:marLeft w:val="0"/>
                                  <w:marRight w:val="0"/>
                                  <w:marTop w:val="0"/>
                                  <w:marBottom w:val="0"/>
                                  <w:divBdr>
                                    <w:top w:val="none" w:sz="0" w:space="0" w:color="auto"/>
                                    <w:left w:val="none" w:sz="0" w:space="0" w:color="auto"/>
                                    <w:bottom w:val="none" w:sz="0" w:space="0" w:color="auto"/>
                                    <w:right w:val="none" w:sz="0" w:space="0" w:color="auto"/>
                                  </w:divBdr>
                                  <w:divsChild>
                                    <w:div w:id="1854102487">
                                      <w:marLeft w:val="0"/>
                                      <w:marRight w:val="0"/>
                                      <w:marTop w:val="0"/>
                                      <w:marBottom w:val="0"/>
                                      <w:divBdr>
                                        <w:top w:val="none" w:sz="0" w:space="0" w:color="auto"/>
                                        <w:left w:val="none" w:sz="0" w:space="0" w:color="auto"/>
                                        <w:bottom w:val="none" w:sz="0" w:space="0" w:color="auto"/>
                                        <w:right w:val="none" w:sz="0" w:space="0" w:color="auto"/>
                                      </w:divBdr>
                                      <w:divsChild>
                                        <w:div w:id="21010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29541">
                          <w:marLeft w:val="0"/>
                          <w:marRight w:val="0"/>
                          <w:marTop w:val="0"/>
                          <w:marBottom w:val="0"/>
                          <w:divBdr>
                            <w:top w:val="none" w:sz="0" w:space="0" w:color="auto"/>
                            <w:left w:val="none" w:sz="0" w:space="0" w:color="auto"/>
                            <w:bottom w:val="none" w:sz="0" w:space="0" w:color="auto"/>
                            <w:right w:val="none" w:sz="0" w:space="0" w:color="auto"/>
                          </w:divBdr>
                          <w:divsChild>
                            <w:div w:id="109471416">
                              <w:marLeft w:val="0"/>
                              <w:marRight w:val="0"/>
                              <w:marTop w:val="0"/>
                              <w:marBottom w:val="0"/>
                              <w:divBdr>
                                <w:top w:val="none" w:sz="0" w:space="0" w:color="auto"/>
                                <w:left w:val="none" w:sz="0" w:space="0" w:color="auto"/>
                                <w:bottom w:val="none" w:sz="0" w:space="0" w:color="auto"/>
                                <w:right w:val="none" w:sz="0" w:space="0" w:color="auto"/>
                              </w:divBdr>
                              <w:divsChild>
                                <w:div w:id="1434588959">
                                  <w:marLeft w:val="0"/>
                                  <w:marRight w:val="0"/>
                                  <w:marTop w:val="0"/>
                                  <w:marBottom w:val="0"/>
                                  <w:divBdr>
                                    <w:top w:val="none" w:sz="0" w:space="0" w:color="auto"/>
                                    <w:left w:val="none" w:sz="0" w:space="0" w:color="auto"/>
                                    <w:bottom w:val="none" w:sz="0" w:space="0" w:color="auto"/>
                                    <w:right w:val="none" w:sz="0" w:space="0" w:color="auto"/>
                                  </w:divBdr>
                                  <w:divsChild>
                                    <w:div w:id="849835112">
                                      <w:marLeft w:val="0"/>
                                      <w:marRight w:val="0"/>
                                      <w:marTop w:val="0"/>
                                      <w:marBottom w:val="0"/>
                                      <w:divBdr>
                                        <w:top w:val="none" w:sz="0" w:space="0" w:color="auto"/>
                                        <w:left w:val="none" w:sz="0" w:space="0" w:color="auto"/>
                                        <w:bottom w:val="none" w:sz="0" w:space="0" w:color="auto"/>
                                        <w:right w:val="none" w:sz="0" w:space="0" w:color="auto"/>
                                      </w:divBdr>
                                      <w:divsChild>
                                        <w:div w:id="1855849277">
                                          <w:marLeft w:val="0"/>
                                          <w:marRight w:val="0"/>
                                          <w:marTop w:val="0"/>
                                          <w:marBottom w:val="0"/>
                                          <w:divBdr>
                                            <w:top w:val="none" w:sz="0" w:space="0" w:color="auto"/>
                                            <w:left w:val="none" w:sz="0" w:space="0" w:color="auto"/>
                                            <w:bottom w:val="none" w:sz="0" w:space="0" w:color="auto"/>
                                            <w:right w:val="none" w:sz="0" w:space="0" w:color="auto"/>
                                          </w:divBdr>
                                          <w:divsChild>
                                            <w:div w:id="160434756">
                                              <w:marLeft w:val="0"/>
                                              <w:marRight w:val="0"/>
                                              <w:marTop w:val="0"/>
                                              <w:marBottom w:val="0"/>
                                              <w:divBdr>
                                                <w:top w:val="none" w:sz="0" w:space="0" w:color="auto"/>
                                                <w:left w:val="none" w:sz="0" w:space="0" w:color="auto"/>
                                                <w:bottom w:val="none" w:sz="0" w:space="0" w:color="auto"/>
                                                <w:right w:val="none" w:sz="0" w:space="0" w:color="auto"/>
                                              </w:divBdr>
                                              <w:divsChild>
                                                <w:div w:id="507719096">
                                                  <w:marLeft w:val="0"/>
                                                  <w:marRight w:val="0"/>
                                                  <w:marTop w:val="0"/>
                                                  <w:marBottom w:val="0"/>
                                                  <w:divBdr>
                                                    <w:top w:val="none" w:sz="0" w:space="0" w:color="auto"/>
                                                    <w:left w:val="none" w:sz="0" w:space="0" w:color="auto"/>
                                                    <w:bottom w:val="none" w:sz="0" w:space="0" w:color="auto"/>
                                                    <w:right w:val="none" w:sz="0" w:space="0" w:color="auto"/>
                                                  </w:divBdr>
                                                  <w:divsChild>
                                                    <w:div w:id="1468817082">
                                                      <w:marLeft w:val="0"/>
                                                      <w:marRight w:val="0"/>
                                                      <w:marTop w:val="0"/>
                                                      <w:marBottom w:val="0"/>
                                                      <w:divBdr>
                                                        <w:top w:val="none" w:sz="0" w:space="0" w:color="auto"/>
                                                        <w:left w:val="none" w:sz="0" w:space="0" w:color="auto"/>
                                                        <w:bottom w:val="none" w:sz="0" w:space="0" w:color="auto"/>
                                                        <w:right w:val="none" w:sz="0" w:space="0" w:color="auto"/>
                                                      </w:divBdr>
                                                      <w:divsChild>
                                                        <w:div w:id="505747857">
                                                          <w:marLeft w:val="0"/>
                                                          <w:marRight w:val="0"/>
                                                          <w:marTop w:val="0"/>
                                                          <w:marBottom w:val="0"/>
                                                          <w:divBdr>
                                                            <w:top w:val="none" w:sz="0" w:space="0" w:color="auto"/>
                                                            <w:left w:val="none" w:sz="0" w:space="0" w:color="auto"/>
                                                            <w:bottom w:val="none" w:sz="0" w:space="0" w:color="auto"/>
                                                            <w:right w:val="none" w:sz="0" w:space="0" w:color="auto"/>
                                                          </w:divBdr>
                                                          <w:divsChild>
                                                            <w:div w:id="200679077">
                                                              <w:marLeft w:val="0"/>
                                                              <w:marRight w:val="0"/>
                                                              <w:marTop w:val="0"/>
                                                              <w:marBottom w:val="0"/>
                                                              <w:divBdr>
                                                                <w:top w:val="none" w:sz="0" w:space="0" w:color="auto"/>
                                                                <w:left w:val="none" w:sz="0" w:space="0" w:color="auto"/>
                                                                <w:bottom w:val="none" w:sz="0" w:space="0" w:color="auto"/>
                                                                <w:right w:val="none" w:sz="0" w:space="0" w:color="auto"/>
                                                              </w:divBdr>
                                                              <w:divsChild>
                                                                <w:div w:id="571038553">
                                                                  <w:marLeft w:val="0"/>
                                                                  <w:marRight w:val="0"/>
                                                                  <w:marTop w:val="0"/>
                                                                  <w:marBottom w:val="0"/>
                                                                  <w:divBdr>
                                                                    <w:top w:val="none" w:sz="0" w:space="0" w:color="auto"/>
                                                                    <w:left w:val="none" w:sz="0" w:space="0" w:color="auto"/>
                                                                    <w:bottom w:val="none" w:sz="0" w:space="0" w:color="auto"/>
                                                                    <w:right w:val="none" w:sz="0" w:space="0" w:color="auto"/>
                                                                  </w:divBdr>
                                                                  <w:divsChild>
                                                                    <w:div w:id="340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548178">
                          <w:marLeft w:val="0"/>
                          <w:marRight w:val="0"/>
                          <w:marTop w:val="0"/>
                          <w:marBottom w:val="0"/>
                          <w:divBdr>
                            <w:top w:val="none" w:sz="0" w:space="0" w:color="auto"/>
                            <w:left w:val="none" w:sz="0" w:space="0" w:color="auto"/>
                            <w:bottom w:val="none" w:sz="0" w:space="0" w:color="auto"/>
                            <w:right w:val="none" w:sz="0" w:space="0" w:color="auto"/>
                          </w:divBdr>
                          <w:divsChild>
                            <w:div w:id="595098807">
                              <w:marLeft w:val="0"/>
                              <w:marRight w:val="0"/>
                              <w:marTop w:val="0"/>
                              <w:marBottom w:val="0"/>
                              <w:divBdr>
                                <w:top w:val="none" w:sz="0" w:space="0" w:color="auto"/>
                                <w:left w:val="none" w:sz="0" w:space="0" w:color="auto"/>
                                <w:bottom w:val="none" w:sz="0" w:space="0" w:color="auto"/>
                                <w:right w:val="none" w:sz="0" w:space="0" w:color="auto"/>
                              </w:divBdr>
                              <w:divsChild>
                                <w:div w:id="400952669">
                                  <w:marLeft w:val="0"/>
                                  <w:marRight w:val="0"/>
                                  <w:marTop w:val="0"/>
                                  <w:marBottom w:val="0"/>
                                  <w:divBdr>
                                    <w:top w:val="none" w:sz="0" w:space="0" w:color="auto"/>
                                    <w:left w:val="none" w:sz="0" w:space="0" w:color="auto"/>
                                    <w:bottom w:val="none" w:sz="0" w:space="0" w:color="auto"/>
                                    <w:right w:val="none" w:sz="0" w:space="0" w:color="auto"/>
                                  </w:divBdr>
                                  <w:divsChild>
                                    <w:div w:id="938442638">
                                      <w:marLeft w:val="0"/>
                                      <w:marRight w:val="0"/>
                                      <w:marTop w:val="0"/>
                                      <w:marBottom w:val="0"/>
                                      <w:divBdr>
                                        <w:top w:val="none" w:sz="0" w:space="0" w:color="auto"/>
                                        <w:left w:val="none" w:sz="0" w:space="0" w:color="auto"/>
                                        <w:bottom w:val="none" w:sz="0" w:space="0" w:color="auto"/>
                                        <w:right w:val="none" w:sz="0" w:space="0" w:color="auto"/>
                                      </w:divBdr>
                                      <w:divsChild>
                                        <w:div w:id="224923153">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sChild>
                                                <w:div w:id="210312144">
                                                  <w:marLeft w:val="0"/>
                                                  <w:marRight w:val="0"/>
                                                  <w:marTop w:val="0"/>
                                                  <w:marBottom w:val="0"/>
                                                  <w:divBdr>
                                                    <w:top w:val="none" w:sz="0" w:space="0" w:color="auto"/>
                                                    <w:left w:val="none" w:sz="0" w:space="0" w:color="auto"/>
                                                    <w:bottom w:val="none" w:sz="0" w:space="0" w:color="auto"/>
                                                    <w:right w:val="none" w:sz="0" w:space="0" w:color="auto"/>
                                                  </w:divBdr>
                                                  <w:divsChild>
                                                    <w:div w:id="566309969">
                                                      <w:marLeft w:val="0"/>
                                                      <w:marRight w:val="0"/>
                                                      <w:marTop w:val="0"/>
                                                      <w:marBottom w:val="0"/>
                                                      <w:divBdr>
                                                        <w:top w:val="none" w:sz="0" w:space="0" w:color="auto"/>
                                                        <w:left w:val="none" w:sz="0" w:space="0" w:color="auto"/>
                                                        <w:bottom w:val="none" w:sz="0" w:space="0" w:color="auto"/>
                                                        <w:right w:val="none" w:sz="0" w:space="0" w:color="auto"/>
                                                      </w:divBdr>
                                                      <w:divsChild>
                                                        <w:div w:id="749543777">
                                                          <w:marLeft w:val="0"/>
                                                          <w:marRight w:val="0"/>
                                                          <w:marTop w:val="0"/>
                                                          <w:marBottom w:val="0"/>
                                                          <w:divBdr>
                                                            <w:top w:val="none" w:sz="0" w:space="0" w:color="auto"/>
                                                            <w:left w:val="none" w:sz="0" w:space="0" w:color="auto"/>
                                                            <w:bottom w:val="none" w:sz="0" w:space="0" w:color="auto"/>
                                                            <w:right w:val="none" w:sz="0" w:space="0" w:color="auto"/>
                                                          </w:divBdr>
                                                          <w:divsChild>
                                                            <w:div w:id="1398284969">
                                                              <w:marLeft w:val="0"/>
                                                              <w:marRight w:val="0"/>
                                                              <w:marTop w:val="0"/>
                                                              <w:marBottom w:val="0"/>
                                                              <w:divBdr>
                                                                <w:top w:val="none" w:sz="0" w:space="0" w:color="auto"/>
                                                                <w:left w:val="none" w:sz="0" w:space="0" w:color="auto"/>
                                                                <w:bottom w:val="none" w:sz="0" w:space="0" w:color="auto"/>
                                                                <w:right w:val="none" w:sz="0" w:space="0" w:color="auto"/>
                                                              </w:divBdr>
                                                              <w:divsChild>
                                                                <w:div w:id="17277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497538">
                      <w:marLeft w:val="0"/>
                      <w:marRight w:val="0"/>
                      <w:marTop w:val="0"/>
                      <w:marBottom w:val="0"/>
                      <w:divBdr>
                        <w:top w:val="none" w:sz="0" w:space="0" w:color="auto"/>
                        <w:left w:val="none" w:sz="0" w:space="0" w:color="auto"/>
                        <w:bottom w:val="none" w:sz="0" w:space="0" w:color="auto"/>
                        <w:right w:val="none" w:sz="0" w:space="0" w:color="auto"/>
                      </w:divBdr>
                      <w:divsChild>
                        <w:div w:id="1758362040">
                          <w:marLeft w:val="0"/>
                          <w:marRight w:val="0"/>
                          <w:marTop w:val="0"/>
                          <w:marBottom w:val="0"/>
                          <w:divBdr>
                            <w:top w:val="none" w:sz="0" w:space="0" w:color="auto"/>
                            <w:left w:val="none" w:sz="0" w:space="0" w:color="auto"/>
                            <w:bottom w:val="none" w:sz="0" w:space="0" w:color="auto"/>
                            <w:right w:val="none" w:sz="0" w:space="0" w:color="auto"/>
                          </w:divBdr>
                          <w:divsChild>
                            <w:div w:id="1196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7445">
                  <w:marLeft w:val="0"/>
                  <w:marRight w:val="0"/>
                  <w:marTop w:val="0"/>
                  <w:marBottom w:val="0"/>
                  <w:divBdr>
                    <w:top w:val="none" w:sz="0" w:space="0" w:color="auto"/>
                    <w:left w:val="none" w:sz="0" w:space="0" w:color="auto"/>
                    <w:bottom w:val="none" w:sz="0" w:space="0" w:color="auto"/>
                    <w:right w:val="none" w:sz="0" w:space="0" w:color="auto"/>
                  </w:divBdr>
                  <w:divsChild>
                    <w:div w:id="1691687703">
                      <w:marLeft w:val="0"/>
                      <w:marRight w:val="0"/>
                      <w:marTop w:val="0"/>
                      <w:marBottom w:val="0"/>
                      <w:divBdr>
                        <w:top w:val="none" w:sz="0" w:space="0" w:color="auto"/>
                        <w:left w:val="none" w:sz="0" w:space="0" w:color="auto"/>
                        <w:bottom w:val="none" w:sz="0" w:space="0" w:color="auto"/>
                        <w:right w:val="none" w:sz="0" w:space="0" w:color="auto"/>
                      </w:divBdr>
                      <w:divsChild>
                        <w:div w:id="14712398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12694119">
                  <w:marLeft w:val="0"/>
                  <w:marRight w:val="0"/>
                  <w:marTop w:val="0"/>
                  <w:marBottom w:val="0"/>
                  <w:divBdr>
                    <w:top w:val="none" w:sz="0" w:space="0" w:color="auto"/>
                    <w:left w:val="none" w:sz="0" w:space="0" w:color="auto"/>
                    <w:bottom w:val="none" w:sz="0" w:space="0" w:color="auto"/>
                    <w:right w:val="none" w:sz="0" w:space="0" w:color="auto"/>
                  </w:divBdr>
                  <w:divsChild>
                    <w:div w:id="374038515">
                      <w:marLeft w:val="0"/>
                      <w:marRight w:val="0"/>
                      <w:marTop w:val="0"/>
                      <w:marBottom w:val="0"/>
                      <w:divBdr>
                        <w:top w:val="none" w:sz="0" w:space="0" w:color="auto"/>
                        <w:left w:val="none" w:sz="0" w:space="0" w:color="auto"/>
                        <w:bottom w:val="none" w:sz="0" w:space="0" w:color="auto"/>
                        <w:right w:val="none" w:sz="0" w:space="0" w:color="auto"/>
                      </w:divBdr>
                      <w:divsChild>
                        <w:div w:id="387529769">
                          <w:marLeft w:val="0"/>
                          <w:marRight w:val="0"/>
                          <w:marTop w:val="0"/>
                          <w:marBottom w:val="0"/>
                          <w:divBdr>
                            <w:top w:val="none" w:sz="0" w:space="0" w:color="auto"/>
                            <w:left w:val="none" w:sz="0" w:space="0" w:color="auto"/>
                            <w:bottom w:val="none" w:sz="0" w:space="0" w:color="auto"/>
                            <w:right w:val="none" w:sz="0" w:space="0" w:color="auto"/>
                          </w:divBdr>
                          <w:divsChild>
                            <w:div w:id="1206987005">
                              <w:marLeft w:val="0"/>
                              <w:marRight w:val="0"/>
                              <w:marTop w:val="0"/>
                              <w:marBottom w:val="0"/>
                              <w:divBdr>
                                <w:top w:val="none" w:sz="0" w:space="0" w:color="auto"/>
                                <w:left w:val="none" w:sz="0" w:space="0" w:color="auto"/>
                                <w:bottom w:val="none" w:sz="0" w:space="0" w:color="auto"/>
                                <w:right w:val="none" w:sz="0" w:space="0" w:color="auto"/>
                              </w:divBdr>
                              <w:divsChild>
                                <w:div w:id="184442433">
                                  <w:marLeft w:val="0"/>
                                  <w:marRight w:val="0"/>
                                  <w:marTop w:val="0"/>
                                  <w:marBottom w:val="0"/>
                                  <w:divBdr>
                                    <w:top w:val="none" w:sz="0" w:space="0" w:color="auto"/>
                                    <w:left w:val="none" w:sz="0" w:space="0" w:color="auto"/>
                                    <w:bottom w:val="none" w:sz="0" w:space="0" w:color="auto"/>
                                    <w:right w:val="none" w:sz="0" w:space="0" w:color="auto"/>
                                  </w:divBdr>
                                  <w:divsChild>
                                    <w:div w:id="463623548">
                                      <w:marLeft w:val="0"/>
                                      <w:marRight w:val="0"/>
                                      <w:marTop w:val="0"/>
                                      <w:marBottom w:val="0"/>
                                      <w:divBdr>
                                        <w:top w:val="none" w:sz="0" w:space="0" w:color="auto"/>
                                        <w:left w:val="none" w:sz="0" w:space="0" w:color="auto"/>
                                        <w:bottom w:val="none" w:sz="0" w:space="0" w:color="auto"/>
                                        <w:right w:val="none" w:sz="0" w:space="0" w:color="auto"/>
                                      </w:divBdr>
                                      <w:divsChild>
                                        <w:div w:id="366873775">
                                          <w:marLeft w:val="0"/>
                                          <w:marRight w:val="0"/>
                                          <w:marTop w:val="0"/>
                                          <w:marBottom w:val="0"/>
                                          <w:divBdr>
                                            <w:top w:val="none" w:sz="0" w:space="0" w:color="auto"/>
                                            <w:left w:val="none" w:sz="0" w:space="0" w:color="auto"/>
                                            <w:bottom w:val="none" w:sz="0" w:space="0" w:color="auto"/>
                                            <w:right w:val="none" w:sz="0" w:space="0" w:color="auto"/>
                                          </w:divBdr>
                                          <w:divsChild>
                                            <w:div w:id="1025600683">
                                              <w:marLeft w:val="0"/>
                                              <w:marRight w:val="0"/>
                                              <w:marTop w:val="0"/>
                                              <w:marBottom w:val="0"/>
                                              <w:divBdr>
                                                <w:top w:val="none" w:sz="0" w:space="0" w:color="auto"/>
                                                <w:left w:val="none" w:sz="0" w:space="0" w:color="auto"/>
                                                <w:bottom w:val="none" w:sz="0" w:space="0" w:color="auto"/>
                                                <w:right w:val="none" w:sz="0" w:space="0" w:color="auto"/>
                                              </w:divBdr>
                                              <w:divsChild>
                                                <w:div w:id="104349598">
                                                  <w:marLeft w:val="0"/>
                                                  <w:marRight w:val="0"/>
                                                  <w:marTop w:val="0"/>
                                                  <w:marBottom w:val="0"/>
                                                  <w:divBdr>
                                                    <w:top w:val="none" w:sz="0" w:space="0" w:color="auto"/>
                                                    <w:left w:val="none" w:sz="0" w:space="0" w:color="auto"/>
                                                    <w:bottom w:val="none" w:sz="0" w:space="0" w:color="auto"/>
                                                    <w:right w:val="none" w:sz="0" w:space="0" w:color="auto"/>
                                                  </w:divBdr>
                                                  <w:divsChild>
                                                    <w:div w:id="1939488472">
                                                      <w:marLeft w:val="0"/>
                                                      <w:marRight w:val="0"/>
                                                      <w:marTop w:val="0"/>
                                                      <w:marBottom w:val="0"/>
                                                      <w:divBdr>
                                                        <w:top w:val="none" w:sz="0" w:space="0" w:color="auto"/>
                                                        <w:left w:val="none" w:sz="0" w:space="0" w:color="auto"/>
                                                        <w:bottom w:val="none" w:sz="0" w:space="0" w:color="auto"/>
                                                        <w:right w:val="none" w:sz="0" w:space="0" w:color="auto"/>
                                                      </w:divBdr>
                                                      <w:divsChild>
                                                        <w:div w:id="1531335112">
                                                          <w:marLeft w:val="0"/>
                                                          <w:marRight w:val="0"/>
                                                          <w:marTop w:val="0"/>
                                                          <w:marBottom w:val="0"/>
                                                          <w:divBdr>
                                                            <w:top w:val="none" w:sz="0" w:space="0" w:color="auto"/>
                                                            <w:left w:val="none" w:sz="0" w:space="0" w:color="auto"/>
                                                            <w:bottom w:val="none" w:sz="0" w:space="0" w:color="auto"/>
                                                            <w:right w:val="none" w:sz="0" w:space="0" w:color="auto"/>
                                                          </w:divBdr>
                                                          <w:divsChild>
                                                            <w:div w:id="2446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15155">
                              <w:marLeft w:val="0"/>
                              <w:marRight w:val="0"/>
                              <w:marTop w:val="0"/>
                              <w:marBottom w:val="0"/>
                              <w:divBdr>
                                <w:top w:val="none" w:sz="0" w:space="0" w:color="auto"/>
                                <w:left w:val="none" w:sz="0" w:space="0" w:color="auto"/>
                                <w:bottom w:val="none" w:sz="0" w:space="0" w:color="auto"/>
                                <w:right w:val="none" w:sz="0" w:space="0" w:color="auto"/>
                              </w:divBdr>
                            </w:div>
                            <w:div w:id="941230915">
                              <w:marLeft w:val="0"/>
                              <w:marRight w:val="0"/>
                              <w:marTop w:val="0"/>
                              <w:marBottom w:val="0"/>
                              <w:divBdr>
                                <w:top w:val="none" w:sz="0" w:space="0" w:color="auto"/>
                                <w:left w:val="none" w:sz="0" w:space="0" w:color="auto"/>
                                <w:bottom w:val="none" w:sz="0" w:space="0" w:color="auto"/>
                                <w:right w:val="none" w:sz="0" w:space="0" w:color="auto"/>
                              </w:divBdr>
                              <w:divsChild>
                                <w:div w:id="1149051224">
                                  <w:marLeft w:val="0"/>
                                  <w:marRight w:val="0"/>
                                  <w:marTop w:val="0"/>
                                  <w:marBottom w:val="0"/>
                                  <w:divBdr>
                                    <w:top w:val="none" w:sz="0" w:space="0" w:color="auto"/>
                                    <w:left w:val="none" w:sz="0" w:space="0" w:color="auto"/>
                                    <w:bottom w:val="none" w:sz="0" w:space="0" w:color="auto"/>
                                    <w:right w:val="none" w:sz="0" w:space="0" w:color="auto"/>
                                  </w:divBdr>
                                  <w:divsChild>
                                    <w:div w:id="2081562635">
                                      <w:marLeft w:val="0"/>
                                      <w:marRight w:val="0"/>
                                      <w:marTop w:val="0"/>
                                      <w:marBottom w:val="0"/>
                                      <w:divBdr>
                                        <w:top w:val="none" w:sz="0" w:space="0" w:color="auto"/>
                                        <w:left w:val="none" w:sz="0" w:space="0" w:color="auto"/>
                                        <w:bottom w:val="none" w:sz="0" w:space="0" w:color="auto"/>
                                        <w:right w:val="none" w:sz="0" w:space="0" w:color="auto"/>
                                      </w:divBdr>
                                      <w:divsChild>
                                        <w:div w:id="531261213">
                                          <w:marLeft w:val="0"/>
                                          <w:marRight w:val="0"/>
                                          <w:marTop w:val="0"/>
                                          <w:marBottom w:val="0"/>
                                          <w:divBdr>
                                            <w:top w:val="none" w:sz="0" w:space="0" w:color="auto"/>
                                            <w:left w:val="none" w:sz="0" w:space="0" w:color="auto"/>
                                            <w:bottom w:val="none" w:sz="0" w:space="0" w:color="auto"/>
                                            <w:right w:val="none" w:sz="0" w:space="0" w:color="auto"/>
                                          </w:divBdr>
                                          <w:divsChild>
                                            <w:div w:id="700478096">
                                              <w:marLeft w:val="0"/>
                                              <w:marRight w:val="0"/>
                                              <w:marTop w:val="0"/>
                                              <w:marBottom w:val="0"/>
                                              <w:divBdr>
                                                <w:top w:val="none" w:sz="0" w:space="0" w:color="auto"/>
                                                <w:left w:val="none" w:sz="0" w:space="0" w:color="auto"/>
                                                <w:bottom w:val="none" w:sz="0" w:space="0" w:color="auto"/>
                                                <w:right w:val="none" w:sz="0" w:space="0" w:color="auto"/>
                                              </w:divBdr>
                                              <w:divsChild>
                                                <w:div w:id="1614749189">
                                                  <w:marLeft w:val="0"/>
                                                  <w:marRight w:val="0"/>
                                                  <w:marTop w:val="0"/>
                                                  <w:marBottom w:val="0"/>
                                                  <w:divBdr>
                                                    <w:top w:val="none" w:sz="0" w:space="0" w:color="auto"/>
                                                    <w:left w:val="none" w:sz="0" w:space="0" w:color="auto"/>
                                                    <w:bottom w:val="none" w:sz="0" w:space="0" w:color="auto"/>
                                                    <w:right w:val="none" w:sz="0" w:space="0" w:color="auto"/>
                                                  </w:divBdr>
                                                  <w:divsChild>
                                                    <w:div w:id="283081112">
                                                      <w:marLeft w:val="0"/>
                                                      <w:marRight w:val="0"/>
                                                      <w:marTop w:val="0"/>
                                                      <w:marBottom w:val="0"/>
                                                      <w:divBdr>
                                                        <w:top w:val="none" w:sz="0" w:space="0" w:color="auto"/>
                                                        <w:left w:val="none" w:sz="0" w:space="0" w:color="auto"/>
                                                        <w:bottom w:val="none" w:sz="0" w:space="0" w:color="auto"/>
                                                        <w:right w:val="none" w:sz="0" w:space="0" w:color="auto"/>
                                                      </w:divBdr>
                                                      <w:divsChild>
                                                        <w:div w:id="9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1984">
                              <w:marLeft w:val="0"/>
                              <w:marRight w:val="0"/>
                              <w:marTop w:val="0"/>
                              <w:marBottom w:val="0"/>
                              <w:divBdr>
                                <w:top w:val="none" w:sz="0" w:space="0" w:color="auto"/>
                                <w:left w:val="none" w:sz="0" w:space="0" w:color="auto"/>
                                <w:bottom w:val="none" w:sz="0" w:space="0" w:color="auto"/>
                                <w:right w:val="none" w:sz="0" w:space="0" w:color="auto"/>
                              </w:divBdr>
                              <w:divsChild>
                                <w:div w:id="1563171780">
                                  <w:marLeft w:val="0"/>
                                  <w:marRight w:val="0"/>
                                  <w:marTop w:val="0"/>
                                  <w:marBottom w:val="0"/>
                                  <w:divBdr>
                                    <w:top w:val="none" w:sz="0" w:space="0" w:color="auto"/>
                                    <w:left w:val="none" w:sz="0" w:space="0" w:color="auto"/>
                                    <w:bottom w:val="none" w:sz="0" w:space="0" w:color="auto"/>
                                    <w:right w:val="none" w:sz="0" w:space="0" w:color="auto"/>
                                  </w:divBdr>
                                </w:div>
                                <w:div w:id="1062489322">
                                  <w:marLeft w:val="0"/>
                                  <w:marRight w:val="0"/>
                                  <w:marTop w:val="0"/>
                                  <w:marBottom w:val="0"/>
                                  <w:divBdr>
                                    <w:top w:val="none" w:sz="0" w:space="0" w:color="auto"/>
                                    <w:left w:val="none" w:sz="0" w:space="0" w:color="auto"/>
                                    <w:bottom w:val="none" w:sz="0" w:space="0" w:color="auto"/>
                                    <w:right w:val="none" w:sz="0" w:space="0" w:color="auto"/>
                                  </w:divBdr>
                                  <w:divsChild>
                                    <w:div w:id="1164205501">
                                      <w:marLeft w:val="0"/>
                                      <w:marRight w:val="0"/>
                                      <w:marTop w:val="0"/>
                                      <w:marBottom w:val="0"/>
                                      <w:divBdr>
                                        <w:top w:val="none" w:sz="0" w:space="0" w:color="auto"/>
                                        <w:left w:val="none" w:sz="0" w:space="0" w:color="auto"/>
                                        <w:bottom w:val="none" w:sz="0" w:space="0" w:color="auto"/>
                                        <w:right w:val="none" w:sz="0" w:space="0" w:color="auto"/>
                                      </w:divBdr>
                                      <w:divsChild>
                                        <w:div w:id="502596286">
                                          <w:marLeft w:val="0"/>
                                          <w:marRight w:val="0"/>
                                          <w:marTop w:val="0"/>
                                          <w:marBottom w:val="0"/>
                                          <w:divBdr>
                                            <w:top w:val="none" w:sz="0" w:space="0" w:color="auto"/>
                                            <w:left w:val="none" w:sz="0" w:space="0" w:color="auto"/>
                                            <w:bottom w:val="none" w:sz="0" w:space="0" w:color="auto"/>
                                            <w:right w:val="none" w:sz="0" w:space="0" w:color="auto"/>
                                          </w:divBdr>
                                          <w:divsChild>
                                            <w:div w:id="1700548921">
                                              <w:marLeft w:val="0"/>
                                              <w:marRight w:val="0"/>
                                              <w:marTop w:val="0"/>
                                              <w:marBottom w:val="0"/>
                                              <w:divBdr>
                                                <w:top w:val="none" w:sz="0" w:space="0" w:color="auto"/>
                                                <w:left w:val="none" w:sz="0" w:space="0" w:color="auto"/>
                                                <w:bottom w:val="none" w:sz="0" w:space="0" w:color="auto"/>
                                                <w:right w:val="none" w:sz="0" w:space="0" w:color="auto"/>
                                              </w:divBdr>
                                              <w:divsChild>
                                                <w:div w:id="667178139">
                                                  <w:marLeft w:val="0"/>
                                                  <w:marRight w:val="0"/>
                                                  <w:marTop w:val="0"/>
                                                  <w:marBottom w:val="0"/>
                                                  <w:divBdr>
                                                    <w:top w:val="none" w:sz="0" w:space="0" w:color="auto"/>
                                                    <w:left w:val="none" w:sz="0" w:space="0" w:color="auto"/>
                                                    <w:bottom w:val="none" w:sz="0" w:space="0" w:color="auto"/>
                                                    <w:right w:val="none" w:sz="0" w:space="0" w:color="auto"/>
                                                  </w:divBdr>
                                                  <w:divsChild>
                                                    <w:div w:id="1544714583">
                                                      <w:marLeft w:val="0"/>
                                                      <w:marRight w:val="0"/>
                                                      <w:marTop w:val="0"/>
                                                      <w:marBottom w:val="0"/>
                                                      <w:divBdr>
                                                        <w:top w:val="none" w:sz="0" w:space="0" w:color="auto"/>
                                                        <w:left w:val="none" w:sz="0" w:space="0" w:color="auto"/>
                                                        <w:bottom w:val="none" w:sz="0" w:space="0" w:color="auto"/>
                                                        <w:right w:val="none" w:sz="0" w:space="0" w:color="auto"/>
                                                      </w:divBdr>
                                                      <w:divsChild>
                                                        <w:div w:id="1030451577">
                                                          <w:marLeft w:val="0"/>
                                                          <w:marRight w:val="0"/>
                                                          <w:marTop w:val="0"/>
                                                          <w:marBottom w:val="0"/>
                                                          <w:divBdr>
                                                            <w:top w:val="none" w:sz="0" w:space="0" w:color="auto"/>
                                                            <w:left w:val="none" w:sz="0" w:space="0" w:color="auto"/>
                                                            <w:bottom w:val="none" w:sz="0" w:space="0" w:color="auto"/>
                                                            <w:right w:val="none" w:sz="0" w:space="0" w:color="auto"/>
                                                          </w:divBdr>
                                                          <w:divsChild>
                                                            <w:div w:id="12274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6453">
                              <w:marLeft w:val="0"/>
                              <w:marRight w:val="0"/>
                              <w:marTop w:val="0"/>
                              <w:marBottom w:val="0"/>
                              <w:divBdr>
                                <w:top w:val="none" w:sz="0" w:space="0" w:color="auto"/>
                                <w:left w:val="none" w:sz="0" w:space="0" w:color="auto"/>
                                <w:bottom w:val="none" w:sz="0" w:space="0" w:color="auto"/>
                                <w:right w:val="none" w:sz="0" w:space="0" w:color="auto"/>
                              </w:divBdr>
                            </w:div>
                            <w:div w:id="116803051">
                              <w:marLeft w:val="0"/>
                              <w:marRight w:val="0"/>
                              <w:marTop w:val="0"/>
                              <w:marBottom w:val="0"/>
                              <w:divBdr>
                                <w:top w:val="none" w:sz="0" w:space="0" w:color="auto"/>
                                <w:left w:val="none" w:sz="0" w:space="0" w:color="auto"/>
                                <w:bottom w:val="none" w:sz="0" w:space="0" w:color="auto"/>
                                <w:right w:val="none" w:sz="0" w:space="0" w:color="auto"/>
                              </w:divBdr>
                              <w:divsChild>
                                <w:div w:id="1027830662">
                                  <w:marLeft w:val="0"/>
                                  <w:marRight w:val="0"/>
                                  <w:marTop w:val="0"/>
                                  <w:marBottom w:val="0"/>
                                  <w:divBdr>
                                    <w:top w:val="none" w:sz="0" w:space="0" w:color="auto"/>
                                    <w:left w:val="none" w:sz="0" w:space="0" w:color="auto"/>
                                    <w:bottom w:val="none" w:sz="0" w:space="0" w:color="auto"/>
                                    <w:right w:val="none" w:sz="0" w:space="0" w:color="auto"/>
                                  </w:divBdr>
                                  <w:divsChild>
                                    <w:div w:id="1720861058">
                                      <w:marLeft w:val="0"/>
                                      <w:marRight w:val="0"/>
                                      <w:marTop w:val="0"/>
                                      <w:marBottom w:val="0"/>
                                      <w:divBdr>
                                        <w:top w:val="none" w:sz="0" w:space="0" w:color="auto"/>
                                        <w:left w:val="none" w:sz="0" w:space="0" w:color="auto"/>
                                        <w:bottom w:val="none" w:sz="0" w:space="0" w:color="auto"/>
                                        <w:right w:val="none" w:sz="0" w:space="0" w:color="auto"/>
                                      </w:divBdr>
                                      <w:divsChild>
                                        <w:div w:id="1415394360">
                                          <w:marLeft w:val="0"/>
                                          <w:marRight w:val="0"/>
                                          <w:marTop w:val="0"/>
                                          <w:marBottom w:val="0"/>
                                          <w:divBdr>
                                            <w:top w:val="none" w:sz="0" w:space="0" w:color="auto"/>
                                            <w:left w:val="none" w:sz="0" w:space="0" w:color="auto"/>
                                            <w:bottom w:val="none" w:sz="0" w:space="0" w:color="auto"/>
                                            <w:right w:val="none" w:sz="0" w:space="0" w:color="auto"/>
                                          </w:divBdr>
                                          <w:divsChild>
                                            <w:div w:id="1319916795">
                                              <w:marLeft w:val="0"/>
                                              <w:marRight w:val="0"/>
                                              <w:marTop w:val="0"/>
                                              <w:marBottom w:val="0"/>
                                              <w:divBdr>
                                                <w:top w:val="none" w:sz="0" w:space="0" w:color="auto"/>
                                                <w:left w:val="none" w:sz="0" w:space="0" w:color="auto"/>
                                                <w:bottom w:val="none" w:sz="0" w:space="0" w:color="auto"/>
                                                <w:right w:val="none" w:sz="0" w:space="0" w:color="auto"/>
                                              </w:divBdr>
                                              <w:divsChild>
                                                <w:div w:id="776171787">
                                                  <w:marLeft w:val="0"/>
                                                  <w:marRight w:val="0"/>
                                                  <w:marTop w:val="0"/>
                                                  <w:marBottom w:val="0"/>
                                                  <w:divBdr>
                                                    <w:top w:val="none" w:sz="0" w:space="0" w:color="auto"/>
                                                    <w:left w:val="none" w:sz="0" w:space="0" w:color="auto"/>
                                                    <w:bottom w:val="none" w:sz="0" w:space="0" w:color="auto"/>
                                                    <w:right w:val="none" w:sz="0" w:space="0" w:color="auto"/>
                                                  </w:divBdr>
                                                  <w:divsChild>
                                                    <w:div w:id="698362998">
                                                      <w:marLeft w:val="0"/>
                                                      <w:marRight w:val="0"/>
                                                      <w:marTop w:val="0"/>
                                                      <w:marBottom w:val="0"/>
                                                      <w:divBdr>
                                                        <w:top w:val="none" w:sz="0" w:space="0" w:color="auto"/>
                                                        <w:left w:val="none" w:sz="0" w:space="0" w:color="auto"/>
                                                        <w:bottom w:val="none" w:sz="0" w:space="0" w:color="auto"/>
                                                        <w:right w:val="none" w:sz="0" w:space="0" w:color="auto"/>
                                                      </w:divBdr>
                                                      <w:divsChild>
                                                        <w:div w:id="16468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15848">
                              <w:marLeft w:val="0"/>
                              <w:marRight w:val="0"/>
                              <w:marTop w:val="0"/>
                              <w:marBottom w:val="0"/>
                              <w:divBdr>
                                <w:top w:val="none" w:sz="0" w:space="0" w:color="auto"/>
                                <w:left w:val="none" w:sz="0" w:space="0" w:color="auto"/>
                                <w:bottom w:val="none" w:sz="0" w:space="0" w:color="auto"/>
                                <w:right w:val="none" w:sz="0" w:space="0" w:color="auto"/>
                              </w:divBdr>
                            </w:div>
                            <w:div w:id="1399135836">
                              <w:marLeft w:val="0"/>
                              <w:marRight w:val="0"/>
                              <w:marTop w:val="0"/>
                              <w:marBottom w:val="0"/>
                              <w:divBdr>
                                <w:top w:val="none" w:sz="0" w:space="0" w:color="auto"/>
                                <w:left w:val="none" w:sz="0" w:space="0" w:color="auto"/>
                                <w:bottom w:val="none" w:sz="0" w:space="0" w:color="auto"/>
                                <w:right w:val="none" w:sz="0" w:space="0" w:color="auto"/>
                              </w:divBdr>
                            </w:div>
                            <w:div w:id="1119685726">
                              <w:marLeft w:val="0"/>
                              <w:marRight w:val="0"/>
                              <w:marTop w:val="0"/>
                              <w:marBottom w:val="0"/>
                              <w:divBdr>
                                <w:top w:val="none" w:sz="0" w:space="0" w:color="auto"/>
                                <w:left w:val="none" w:sz="0" w:space="0" w:color="auto"/>
                                <w:bottom w:val="none" w:sz="0" w:space="0" w:color="auto"/>
                                <w:right w:val="none" w:sz="0" w:space="0" w:color="auto"/>
                              </w:divBdr>
                              <w:divsChild>
                                <w:div w:id="1446660636">
                                  <w:marLeft w:val="0"/>
                                  <w:marRight w:val="0"/>
                                  <w:marTop w:val="0"/>
                                  <w:marBottom w:val="0"/>
                                  <w:divBdr>
                                    <w:top w:val="none" w:sz="0" w:space="0" w:color="auto"/>
                                    <w:left w:val="none" w:sz="0" w:space="0" w:color="auto"/>
                                    <w:bottom w:val="none" w:sz="0" w:space="0" w:color="auto"/>
                                    <w:right w:val="none" w:sz="0" w:space="0" w:color="auto"/>
                                  </w:divBdr>
                                  <w:divsChild>
                                    <w:div w:id="1907256977">
                                      <w:marLeft w:val="0"/>
                                      <w:marRight w:val="0"/>
                                      <w:marTop w:val="0"/>
                                      <w:marBottom w:val="0"/>
                                      <w:divBdr>
                                        <w:top w:val="none" w:sz="0" w:space="0" w:color="auto"/>
                                        <w:left w:val="none" w:sz="0" w:space="0" w:color="auto"/>
                                        <w:bottom w:val="none" w:sz="0" w:space="0" w:color="auto"/>
                                        <w:right w:val="none" w:sz="0" w:space="0" w:color="auto"/>
                                      </w:divBdr>
                                      <w:divsChild>
                                        <w:div w:id="913513030">
                                          <w:marLeft w:val="0"/>
                                          <w:marRight w:val="0"/>
                                          <w:marTop w:val="0"/>
                                          <w:marBottom w:val="0"/>
                                          <w:divBdr>
                                            <w:top w:val="none" w:sz="0" w:space="0" w:color="auto"/>
                                            <w:left w:val="none" w:sz="0" w:space="0" w:color="auto"/>
                                            <w:bottom w:val="none" w:sz="0" w:space="0" w:color="auto"/>
                                            <w:right w:val="none" w:sz="0" w:space="0" w:color="auto"/>
                                          </w:divBdr>
                                          <w:divsChild>
                                            <w:div w:id="73088983">
                                              <w:marLeft w:val="0"/>
                                              <w:marRight w:val="0"/>
                                              <w:marTop w:val="0"/>
                                              <w:marBottom w:val="0"/>
                                              <w:divBdr>
                                                <w:top w:val="none" w:sz="0" w:space="0" w:color="auto"/>
                                                <w:left w:val="none" w:sz="0" w:space="0" w:color="auto"/>
                                                <w:bottom w:val="none" w:sz="0" w:space="0" w:color="auto"/>
                                                <w:right w:val="none" w:sz="0" w:space="0" w:color="auto"/>
                                              </w:divBdr>
                                              <w:divsChild>
                                                <w:div w:id="2106031707">
                                                  <w:marLeft w:val="0"/>
                                                  <w:marRight w:val="0"/>
                                                  <w:marTop w:val="0"/>
                                                  <w:marBottom w:val="0"/>
                                                  <w:divBdr>
                                                    <w:top w:val="none" w:sz="0" w:space="0" w:color="auto"/>
                                                    <w:left w:val="none" w:sz="0" w:space="0" w:color="auto"/>
                                                    <w:bottom w:val="none" w:sz="0" w:space="0" w:color="auto"/>
                                                    <w:right w:val="none" w:sz="0" w:space="0" w:color="auto"/>
                                                  </w:divBdr>
                                                  <w:divsChild>
                                                    <w:div w:id="1377074551">
                                                      <w:marLeft w:val="0"/>
                                                      <w:marRight w:val="0"/>
                                                      <w:marTop w:val="0"/>
                                                      <w:marBottom w:val="0"/>
                                                      <w:divBdr>
                                                        <w:top w:val="none" w:sz="0" w:space="0" w:color="auto"/>
                                                        <w:left w:val="none" w:sz="0" w:space="0" w:color="auto"/>
                                                        <w:bottom w:val="none" w:sz="0" w:space="0" w:color="auto"/>
                                                        <w:right w:val="none" w:sz="0" w:space="0" w:color="auto"/>
                                                      </w:divBdr>
                                                      <w:divsChild>
                                                        <w:div w:id="8129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558111">
          <w:marLeft w:val="0"/>
          <w:marRight w:val="0"/>
          <w:marTop w:val="0"/>
          <w:marBottom w:val="0"/>
          <w:divBdr>
            <w:top w:val="none" w:sz="0" w:space="0" w:color="auto"/>
            <w:left w:val="none" w:sz="0" w:space="0" w:color="auto"/>
            <w:bottom w:val="none" w:sz="0" w:space="0" w:color="auto"/>
            <w:right w:val="none" w:sz="0" w:space="0" w:color="auto"/>
          </w:divBdr>
          <w:divsChild>
            <w:div w:id="226190593">
              <w:marLeft w:val="0"/>
              <w:marRight w:val="0"/>
              <w:marTop w:val="0"/>
              <w:marBottom w:val="0"/>
              <w:divBdr>
                <w:top w:val="none" w:sz="0" w:space="0" w:color="auto"/>
                <w:left w:val="none" w:sz="0" w:space="0" w:color="auto"/>
                <w:bottom w:val="none" w:sz="0" w:space="0" w:color="auto"/>
                <w:right w:val="none" w:sz="0" w:space="0" w:color="auto"/>
              </w:divBdr>
            </w:div>
          </w:divsChild>
        </w:div>
        <w:div w:id="732315072">
          <w:marLeft w:val="0"/>
          <w:marRight w:val="0"/>
          <w:marTop w:val="0"/>
          <w:marBottom w:val="0"/>
          <w:divBdr>
            <w:top w:val="none" w:sz="0" w:space="0" w:color="auto"/>
            <w:left w:val="none" w:sz="0" w:space="0" w:color="auto"/>
            <w:bottom w:val="none" w:sz="0" w:space="0" w:color="auto"/>
            <w:right w:val="none" w:sz="0" w:space="0" w:color="auto"/>
          </w:divBdr>
          <w:divsChild>
            <w:div w:id="1237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Scholefield</dc:creator>
  <cp:lastModifiedBy>William Montgomery</cp:lastModifiedBy>
  <cp:revision>2</cp:revision>
  <dcterms:created xsi:type="dcterms:W3CDTF">2023-12-17T17:18:00Z</dcterms:created>
  <dcterms:modified xsi:type="dcterms:W3CDTF">2023-12-17T17:18:00Z</dcterms:modified>
</cp:coreProperties>
</file>